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F5" w:rsidRPr="006A059C" w:rsidRDefault="003202F5" w:rsidP="003202F5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A059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3202F5" w:rsidRPr="002D720E" w:rsidRDefault="003202F5" w:rsidP="0032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A0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</w:t>
      </w:r>
      <w:bookmarkStart w:id="0" w:name="_GoBack"/>
      <w:r w:rsidRPr="006A0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Развитие физической культуры и спорта в Калманском районе</w:t>
      </w:r>
      <w:bookmarkEnd w:id="0"/>
      <w:r w:rsidRPr="006A0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3202F5" w:rsidRDefault="003202F5" w:rsidP="003202F5">
      <w:pPr>
        <w:pStyle w:val="a3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02F5" w:rsidRPr="0008187D" w:rsidRDefault="003202F5" w:rsidP="00320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1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081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условий для укрепления здоровья населения Калманского района путем развития инфраструктуры спорта, популяризации детско-юношеского, массового спорта (включая спорт высших достижений) и приобщения различных слоев населения к регулярным занятиям физической культурой и спортом.</w:t>
      </w:r>
    </w:p>
    <w:p w:rsidR="003202F5" w:rsidRPr="0008187D" w:rsidRDefault="003202F5" w:rsidP="003202F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08187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Для достижения данной цели необходимо решение следующих задач: </w:t>
      </w:r>
    </w:p>
    <w:p w:rsidR="003202F5" w:rsidRPr="0008187D" w:rsidRDefault="003202F5" w:rsidP="003202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8187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создание условий для укрепления здоровья населения Калманского района; </w:t>
      </w:r>
    </w:p>
    <w:p w:rsidR="003202F5" w:rsidRPr="0008187D" w:rsidRDefault="003202F5" w:rsidP="003202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8187D">
        <w:rPr>
          <w:rFonts w:ascii="Times New Roman" w:eastAsia="Times New Roman" w:hAnsi="Times New Roman" w:cs="Times New Roman"/>
          <w:sz w:val="28"/>
          <w:szCs w:val="26"/>
          <w:lang w:eastAsia="ru-RU"/>
        </w:rPr>
        <w:t>сохранение и развитие дополнительного образования в Калманском районе.</w:t>
      </w:r>
    </w:p>
    <w:p w:rsidR="003202F5" w:rsidRPr="0008187D" w:rsidRDefault="003202F5" w:rsidP="003202F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1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структуру программы входят две подпрограммы:</w:t>
      </w:r>
    </w:p>
    <w:p w:rsidR="003202F5" w:rsidRDefault="003202F5" w:rsidP="003202F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1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подпрограмма 1 «Развитие физической культуры и массового спорта»;</w:t>
      </w:r>
    </w:p>
    <w:p w:rsidR="003202F5" w:rsidRPr="000F4A0A" w:rsidRDefault="003202F5" w:rsidP="003202F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18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подпрограмма 2 «Развитие дополнительного 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бразования в Калманском районе».</w:t>
      </w:r>
    </w:p>
    <w:p w:rsidR="003202F5" w:rsidRDefault="003202F5" w:rsidP="003202F5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2022 году в рамках реализации программы проведены следующие наиболее значимые мероприятия:</w:t>
      </w:r>
    </w:p>
    <w:p w:rsidR="003202F5" w:rsidRPr="000F4A0A" w:rsidRDefault="003202F5" w:rsidP="003202F5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ассовая лыжная гонка «Лыжня России - 2022» с. Калманка;</w:t>
      </w:r>
    </w:p>
    <w:p w:rsidR="003202F5" w:rsidRPr="000F4A0A" w:rsidRDefault="003202F5" w:rsidP="003202F5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портивные соревнования по волейболу в рамках патриотической акции «Снежный десант»;</w:t>
      </w:r>
    </w:p>
    <w:p w:rsidR="003202F5" w:rsidRPr="000F4A0A" w:rsidRDefault="003202F5" w:rsidP="003202F5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районные соревнования школьников по волейболу 16 апреля 2022 года;</w:t>
      </w:r>
    </w:p>
    <w:p w:rsidR="003202F5" w:rsidRPr="000F4A0A" w:rsidRDefault="003202F5" w:rsidP="003202F5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этап Президентских спортивных состязаний среди школьников;</w:t>
      </w:r>
    </w:p>
    <w:p w:rsidR="003202F5" w:rsidRPr="000F4A0A" w:rsidRDefault="003202F5" w:rsidP="003202F5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районные соревнования школьников по баскетболу 01 мая 2022 года;</w:t>
      </w:r>
    </w:p>
    <w:p w:rsidR="003202F5" w:rsidRPr="000F4A0A" w:rsidRDefault="003202F5" w:rsidP="003202F5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футбольный турнир «Отцы и дети» 09 мая 2022 года;</w:t>
      </w:r>
    </w:p>
    <w:p w:rsidR="003202F5" w:rsidRPr="000F4A0A" w:rsidRDefault="003202F5" w:rsidP="003202F5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«Спартакиада трудовых коллективов Калманского района – 2022», в течени</w:t>
      </w:r>
      <w:proofErr w:type="gramStart"/>
      <w:r w:rsidRPr="000F4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0F4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года(14 видов спорта);</w:t>
      </w:r>
    </w:p>
    <w:p w:rsidR="003202F5" w:rsidRPr="000F4A0A" w:rsidRDefault="003202F5" w:rsidP="003202F5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Легкоатлетическая эстафета «Кольцо Победы – 2022» 07 мая 2022 года, в рамках празднования 77 –ой годовщины Победы в Великой Отечественной войне </w:t>
      </w:r>
      <w:proofErr w:type="gramStart"/>
      <w:r w:rsidRPr="000F4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0F4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Калманка;</w:t>
      </w:r>
    </w:p>
    <w:p w:rsidR="003202F5" w:rsidRPr="000F4A0A" w:rsidRDefault="003202F5" w:rsidP="003202F5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Открытый турнир по футболу памяти участника локальных войн Г.В. Черных 10 мая 2022 года </w:t>
      </w:r>
      <w:proofErr w:type="gramStart"/>
      <w:r w:rsidRPr="000F4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0F4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Кубанка;</w:t>
      </w:r>
    </w:p>
    <w:p w:rsidR="003202F5" w:rsidRPr="000F4A0A" w:rsidRDefault="003202F5" w:rsidP="003202F5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Межрайонный турнир по волейболу памяти Героя СССР Г. А. </w:t>
      </w:r>
      <w:proofErr w:type="spellStart"/>
      <w:r w:rsidRPr="000F4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Ударцева</w:t>
      </w:r>
      <w:proofErr w:type="spellEnd"/>
      <w:r w:rsidRPr="000F4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базе МБОУ Калманская СОШ им. Г.А. </w:t>
      </w:r>
      <w:proofErr w:type="spellStart"/>
      <w:r w:rsidRPr="000F4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Ударцева</w:t>
      </w:r>
      <w:proofErr w:type="spellEnd"/>
      <w:r w:rsidRPr="000F4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 мая 2022 года;</w:t>
      </w:r>
    </w:p>
    <w:p w:rsidR="003202F5" w:rsidRPr="000F4A0A" w:rsidRDefault="003202F5" w:rsidP="003202F5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Отборочный тур первенства Алтайского края по футболу среди детей 2008-2009 года рождения 21 мая 2022 года.</w:t>
      </w:r>
    </w:p>
    <w:p w:rsidR="003202F5" w:rsidRPr="000F4A0A" w:rsidRDefault="003202F5" w:rsidP="003202F5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Межрайонный турнир по футболу детской футбольной лиги имени Виктора Горлова «Кубок наших отцов и дедов» 28-29 мая 2022 года </w:t>
      </w:r>
      <w:proofErr w:type="gramStart"/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Калманка;</w:t>
      </w:r>
    </w:p>
    <w:p w:rsidR="003202F5" w:rsidRPr="000F4A0A" w:rsidRDefault="003202F5" w:rsidP="003202F5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турнир по пляжному волейболу среди молодежных команд Калманского района в рамках празднования Дня России;</w:t>
      </w:r>
    </w:p>
    <w:p w:rsidR="003202F5" w:rsidRPr="000F4A0A" w:rsidRDefault="003202F5" w:rsidP="003202F5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Чемпионат Калманского района по рыболовному спорту в дисциплине ловля поплавочной удочкой «</w:t>
      </w:r>
      <w:proofErr w:type="gramStart"/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Клевая</w:t>
      </w:r>
      <w:proofErr w:type="gramEnd"/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рыбалка – 2022» 19 июня 2022 года на р. Калманка;</w:t>
      </w:r>
    </w:p>
    <w:p w:rsidR="003202F5" w:rsidRPr="000F4A0A" w:rsidRDefault="003202F5" w:rsidP="003202F5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Чемпионат Алтайского края по ловле донной удочкой «Алей-2022» 25-26 июня 2022 года </w:t>
      </w:r>
      <w:proofErr w:type="gramStart"/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Усть-Алейка</w:t>
      </w:r>
      <w:proofErr w:type="spellEnd"/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02F5" w:rsidRPr="000F4A0A" w:rsidRDefault="003202F5" w:rsidP="003202F5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межрайонный турнир по пляжному волейболу среди молодежных команд Калманского района, посвященный Дню молодежи 26 июня 2022 года;</w:t>
      </w:r>
    </w:p>
    <w:p w:rsidR="003202F5" w:rsidRPr="000F4A0A" w:rsidRDefault="003202F5" w:rsidP="003202F5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Спартакиада спортсменов Калманского района 13-14 августа 2022 года </w:t>
      </w:r>
      <w:proofErr w:type="gramStart"/>
      <w:r w:rsidRPr="000F4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0F4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Калманка;</w:t>
      </w:r>
    </w:p>
    <w:p w:rsidR="003202F5" w:rsidRPr="000F4A0A" w:rsidRDefault="003202F5" w:rsidP="003202F5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Районный фестиваль ВФСК ГТО среди жителей Калманского района 17 августа 2022 года;</w:t>
      </w:r>
    </w:p>
    <w:p w:rsidR="003202F5" w:rsidRPr="000F4A0A" w:rsidRDefault="003202F5" w:rsidP="003202F5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Районные соревнования школьников по </w:t>
      </w:r>
      <w:proofErr w:type="spellStart"/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четырехборью</w:t>
      </w:r>
      <w:proofErr w:type="spellEnd"/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Алтай 16 сентября 2022 года;</w:t>
      </w:r>
    </w:p>
    <w:p w:rsidR="003202F5" w:rsidRPr="000F4A0A" w:rsidRDefault="003202F5" w:rsidP="003202F5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Районные соревнования школьников по легкой атлетике - 23 сентября 2022 года в п. Алтай;</w:t>
      </w:r>
    </w:p>
    <w:p w:rsidR="003202F5" w:rsidRPr="000F4A0A" w:rsidRDefault="003202F5" w:rsidP="003202F5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спортивно-игровая эстафета для пенсионеров Калманского района «За активное долголетие» в рамках месячника пожилого человека 14 октября 2022 года.</w:t>
      </w:r>
    </w:p>
    <w:p w:rsidR="003202F5" w:rsidRPr="000F4A0A" w:rsidRDefault="003202F5" w:rsidP="003202F5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Районные соревнования по баскетболу среди школьных команд, проводимые в рамках Всероссийского Чемпионата Школьной баскетбольной лиги «КЭС – БАСКЕТ» сезона 2022-2023 гг. 11 ноября, </w:t>
      </w:r>
      <w:proofErr w:type="gramStart"/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Калманка;</w:t>
      </w:r>
    </w:p>
    <w:p w:rsidR="003202F5" w:rsidRPr="000F4A0A" w:rsidRDefault="003202F5" w:rsidP="003202F5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Районные соревнования по баскетболу среди школьных команд в рамках Чемпионата «</w:t>
      </w:r>
      <w:proofErr w:type="spellStart"/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Локобаскет</w:t>
      </w:r>
      <w:proofErr w:type="spellEnd"/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среди юношей и девушек Калманского района не старше 2007 года рождения 15 декабря 2022 года;</w:t>
      </w:r>
    </w:p>
    <w:p w:rsidR="003202F5" w:rsidRPr="000F4A0A" w:rsidRDefault="003202F5" w:rsidP="003202F5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по рыболовному спорту Калманского района в дисциплине ловля рыбы на мормышку со льда 18 декабря п. Александровка;</w:t>
      </w:r>
    </w:p>
    <w:p w:rsidR="003202F5" w:rsidRPr="000F4A0A" w:rsidRDefault="003202F5" w:rsidP="003202F5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клубов любителей бильярда, тенниса, шахмат, шашек на базе КДУ района - в течение года</w:t>
      </w:r>
    </w:p>
    <w:p w:rsidR="003202F5" w:rsidRPr="000F4A0A" w:rsidRDefault="003202F5" w:rsidP="00320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2F5" w:rsidRPr="000F4A0A" w:rsidRDefault="003202F5" w:rsidP="003202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F4A0A">
        <w:rPr>
          <w:rFonts w:ascii="Times New Roman" w:eastAsia="Calibri" w:hAnsi="Times New Roman" w:cs="Times New Roman"/>
          <w:sz w:val="28"/>
          <w:szCs w:val="28"/>
        </w:rPr>
        <w:t xml:space="preserve">Плановый объем финансирования составлял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4061,06 </w:t>
      </w:r>
      <w:r w:rsidRPr="000F4A0A">
        <w:rPr>
          <w:rFonts w:ascii="Times New Roman" w:eastAsia="Calibri" w:hAnsi="Times New Roman" w:cs="Times New Roman"/>
          <w:sz w:val="28"/>
          <w:szCs w:val="28"/>
        </w:rPr>
        <w:t xml:space="preserve"> тыс. руб., в том числе из краевого бюджета – </w:t>
      </w:r>
      <w:r>
        <w:rPr>
          <w:rFonts w:ascii="Times New Roman" w:eastAsia="Calibri" w:hAnsi="Times New Roman" w:cs="Times New Roman"/>
          <w:sz w:val="28"/>
          <w:szCs w:val="28"/>
        </w:rPr>
        <w:t>1994,13</w:t>
      </w:r>
      <w:r w:rsidRPr="000F4A0A">
        <w:rPr>
          <w:rFonts w:ascii="Times New Roman" w:eastAsia="Calibri" w:hAnsi="Times New Roman" w:cs="Times New Roman"/>
          <w:sz w:val="28"/>
          <w:szCs w:val="28"/>
        </w:rPr>
        <w:t xml:space="preserve"> тыс. руб., из муниципального бюджета – </w:t>
      </w:r>
      <w:r>
        <w:rPr>
          <w:rFonts w:ascii="Times New Roman" w:eastAsia="Calibri" w:hAnsi="Times New Roman" w:cs="Times New Roman"/>
          <w:sz w:val="28"/>
          <w:szCs w:val="28"/>
        </w:rPr>
        <w:t>2016,93</w:t>
      </w:r>
      <w:r w:rsidRPr="000F4A0A">
        <w:rPr>
          <w:rFonts w:ascii="Times New Roman" w:eastAsia="Calibri" w:hAnsi="Times New Roman" w:cs="Times New Roman"/>
          <w:sz w:val="28"/>
          <w:szCs w:val="28"/>
        </w:rPr>
        <w:t xml:space="preserve"> тыс. руб., внебюджетные средства – 50 тыс. руб.  Средства освоены в размере </w:t>
      </w:r>
      <w:r>
        <w:rPr>
          <w:rFonts w:ascii="Times New Roman" w:eastAsia="Calibri" w:hAnsi="Times New Roman" w:cs="Times New Roman"/>
          <w:sz w:val="28"/>
          <w:szCs w:val="28"/>
        </w:rPr>
        <w:t>4060,4</w:t>
      </w:r>
      <w:r w:rsidRPr="000F4A0A">
        <w:rPr>
          <w:rFonts w:ascii="Times New Roman" w:eastAsia="Calibri" w:hAnsi="Times New Roman" w:cs="Times New Roman"/>
          <w:sz w:val="28"/>
          <w:szCs w:val="28"/>
        </w:rPr>
        <w:t xml:space="preserve"> тыс. руб., в том числе освоение краевых средств составило </w:t>
      </w:r>
      <w:r>
        <w:rPr>
          <w:rFonts w:ascii="Times New Roman" w:eastAsia="Calibri" w:hAnsi="Times New Roman" w:cs="Times New Roman"/>
          <w:sz w:val="28"/>
          <w:szCs w:val="28"/>
        </w:rPr>
        <w:t>1993,8</w:t>
      </w:r>
      <w:r w:rsidRPr="000F4A0A">
        <w:rPr>
          <w:rFonts w:ascii="Times New Roman" w:eastAsia="Calibri" w:hAnsi="Times New Roman" w:cs="Times New Roman"/>
          <w:sz w:val="28"/>
          <w:szCs w:val="28"/>
        </w:rPr>
        <w:t xml:space="preserve"> тыс. руб., бюджетные средства освоены в размере </w:t>
      </w:r>
      <w:r>
        <w:rPr>
          <w:rFonts w:ascii="Times New Roman" w:eastAsia="Calibri" w:hAnsi="Times New Roman" w:cs="Times New Roman"/>
          <w:sz w:val="28"/>
          <w:szCs w:val="28"/>
        </w:rPr>
        <w:t>2016,6</w:t>
      </w:r>
      <w:r w:rsidRPr="000F4A0A">
        <w:rPr>
          <w:rFonts w:ascii="Times New Roman" w:eastAsia="Calibri" w:hAnsi="Times New Roman" w:cs="Times New Roman"/>
          <w:sz w:val="28"/>
          <w:szCs w:val="28"/>
        </w:rPr>
        <w:t xml:space="preserve"> тыс. руб., внебюджетные средства – 50 тыс. руб. </w:t>
      </w:r>
      <w:r w:rsidRPr="000F4A0A">
        <w:rPr>
          <w:rFonts w:ascii="Calibri" w:eastAsia="Calibri" w:hAnsi="Calibri" w:cs="Times New Roman"/>
        </w:rPr>
        <w:t xml:space="preserve"> </w:t>
      </w:r>
      <w:r w:rsidRPr="000F4A0A">
        <w:rPr>
          <w:rFonts w:ascii="Times New Roman" w:eastAsia="Calibri" w:hAnsi="Times New Roman" w:cs="Times New Roman"/>
          <w:sz w:val="28"/>
          <w:szCs w:val="28"/>
        </w:rPr>
        <w:t>Освоение бюджетных средств</w:t>
      </w:r>
      <w:proofErr w:type="gramEnd"/>
      <w:r w:rsidRPr="000F4A0A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в 2022 году составило 100 %.</w:t>
      </w:r>
    </w:p>
    <w:p w:rsidR="003202F5" w:rsidRDefault="003202F5" w:rsidP="003202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02F5" w:rsidRPr="000F4A0A" w:rsidRDefault="003202F5" w:rsidP="003202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02F5" w:rsidRPr="000F4A0A" w:rsidRDefault="003202F5" w:rsidP="0032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4A0A">
        <w:rPr>
          <w:rFonts w:ascii="Times New Roman" w:eastAsia="Calibri" w:hAnsi="Times New Roman" w:cs="Times New Roman"/>
          <w:b/>
          <w:sz w:val="28"/>
          <w:szCs w:val="28"/>
        </w:rPr>
        <w:t>Индикативные показатели муниципальной программы «</w:t>
      </w:r>
      <w:r w:rsidRPr="000F4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физической культуры и спорта в Калманском районе»</w:t>
      </w:r>
    </w:p>
    <w:p w:rsidR="003202F5" w:rsidRPr="000F4A0A" w:rsidRDefault="003202F5" w:rsidP="003202F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05" w:type="dxa"/>
        <w:tblInd w:w="93" w:type="dxa"/>
        <w:tblLook w:val="04A0" w:firstRow="1" w:lastRow="0" w:firstColumn="1" w:lastColumn="0" w:noHBand="0" w:noVBand="1"/>
      </w:tblPr>
      <w:tblGrid>
        <w:gridCol w:w="5273"/>
        <w:gridCol w:w="904"/>
        <w:gridCol w:w="1320"/>
        <w:gridCol w:w="982"/>
        <w:gridCol w:w="1026"/>
      </w:tblGrid>
      <w:tr w:rsidR="003202F5" w:rsidRPr="000F4A0A" w:rsidTr="00E45BAF">
        <w:trPr>
          <w:trHeight w:val="945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F5" w:rsidRPr="000F4A0A" w:rsidRDefault="003202F5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F4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F5" w:rsidRPr="000F4A0A" w:rsidRDefault="003202F5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F4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F5" w:rsidRPr="000F4A0A" w:rsidRDefault="003202F5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F4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2022 год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F5" w:rsidRPr="000F4A0A" w:rsidRDefault="003202F5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F4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2022 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F5" w:rsidRPr="000F4A0A" w:rsidRDefault="003202F5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F4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0F4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0F4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3202F5" w:rsidRPr="000F4A0A" w:rsidTr="00E45BAF">
        <w:trPr>
          <w:trHeight w:val="1567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F4A0A">
              <w:rPr>
                <w:rFonts w:ascii="Times New Roman" w:eastAsia="Calibri" w:hAnsi="Times New Roman" w:cs="Times New Roman"/>
                <w:color w:val="000000"/>
                <w:sz w:val="28"/>
              </w:rPr>
              <w:t>1.Доля населения Калманского района, систематически занимающегося физической культурой и спортом, в общей численности населения Калманского района в возрасте 3 - 79 лет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F4A0A">
              <w:rPr>
                <w:rFonts w:ascii="Times New Roman" w:eastAsia="Calibri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53,0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5</w:t>
            </w: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3,6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</w:tr>
      <w:tr w:rsidR="003202F5" w:rsidRPr="000F4A0A" w:rsidTr="00E45BAF">
        <w:trPr>
          <w:trHeight w:val="27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F4A0A">
              <w:rPr>
                <w:rFonts w:ascii="Times New Roman" w:eastAsia="Calibri" w:hAnsi="Times New Roman" w:cs="Times New Roman"/>
                <w:color w:val="000000"/>
                <w:sz w:val="28"/>
              </w:rPr>
              <w:t>2.Уровень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F4A0A">
              <w:rPr>
                <w:rFonts w:ascii="Times New Roman" w:eastAsia="Calibri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5</w:t>
            </w: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60,3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100</w:t>
            </w:r>
          </w:p>
        </w:tc>
      </w:tr>
      <w:tr w:rsidR="003202F5" w:rsidRPr="000F4A0A" w:rsidTr="00E45BAF">
        <w:trPr>
          <w:trHeight w:val="361"/>
        </w:trPr>
        <w:tc>
          <w:tcPr>
            <w:tcW w:w="9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F4A0A">
              <w:rPr>
                <w:rFonts w:ascii="Times New Roman" w:eastAsia="Calibri" w:hAnsi="Times New Roman" w:cs="Times New Roman"/>
                <w:color w:val="000000"/>
                <w:sz w:val="28"/>
              </w:rPr>
              <w:t>подпрограмма 1 «Развитие физической культуры и массового спорта»</w:t>
            </w:r>
          </w:p>
        </w:tc>
      </w:tr>
      <w:tr w:rsidR="003202F5" w:rsidRPr="000F4A0A" w:rsidTr="00E45BAF">
        <w:trPr>
          <w:trHeight w:val="415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F4A0A">
              <w:rPr>
                <w:rFonts w:ascii="Times New Roman" w:eastAsia="Calibri" w:hAnsi="Times New Roman" w:cs="Times New Roman"/>
                <w:color w:val="000000"/>
                <w:sz w:val="28"/>
              </w:rPr>
              <w:t>1.Доля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F4A0A">
              <w:rPr>
                <w:rFonts w:ascii="Times New Roman" w:eastAsia="Calibri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93</w:t>
            </w: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</w:t>
            </w: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3,5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100</w:t>
            </w:r>
          </w:p>
        </w:tc>
      </w:tr>
      <w:tr w:rsidR="003202F5" w:rsidRPr="000F4A0A" w:rsidTr="00E45BAF">
        <w:trPr>
          <w:trHeight w:val="945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F4A0A">
              <w:rPr>
                <w:rFonts w:ascii="Times New Roman" w:eastAsia="Calibri" w:hAnsi="Times New Roman" w:cs="Times New Roman"/>
                <w:color w:val="000000"/>
                <w:sz w:val="28"/>
              </w:rPr>
              <w:t>2.Доля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F4A0A">
              <w:rPr>
                <w:rFonts w:ascii="Times New Roman" w:eastAsia="Calibri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4</w:t>
            </w: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4</w:t>
            </w: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1,8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100</w:t>
            </w:r>
          </w:p>
        </w:tc>
      </w:tr>
      <w:tr w:rsidR="003202F5" w:rsidRPr="000F4A0A" w:rsidTr="00E45BAF">
        <w:trPr>
          <w:trHeight w:val="945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F4A0A">
              <w:rPr>
                <w:rFonts w:ascii="Times New Roman" w:eastAsia="Calibri" w:hAnsi="Times New Roman" w:cs="Times New Roman"/>
                <w:color w:val="000000"/>
                <w:sz w:val="28"/>
              </w:rPr>
              <w:t>3.Доля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F4A0A">
              <w:rPr>
                <w:rFonts w:ascii="Times New Roman" w:eastAsia="Calibri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</w:t>
            </w: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</w:t>
            </w: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6,2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95,3</w:t>
            </w:r>
          </w:p>
        </w:tc>
      </w:tr>
      <w:tr w:rsidR="003202F5" w:rsidRPr="000F4A0A" w:rsidTr="00E45BAF">
        <w:trPr>
          <w:trHeight w:val="696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F4A0A">
              <w:rPr>
                <w:rFonts w:ascii="Times New Roman" w:eastAsia="Calibri" w:hAnsi="Times New Roman" w:cs="Times New Roman"/>
                <w:color w:val="000000"/>
                <w:sz w:val="28"/>
              </w:rPr>
              <w:t>4.Доля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F4A0A">
              <w:rPr>
                <w:rFonts w:ascii="Times New Roman" w:eastAsia="Calibri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2</w:t>
            </w: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3,3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2</w:t>
            </w: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3,08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99</w:t>
            </w:r>
          </w:p>
        </w:tc>
      </w:tr>
      <w:tr w:rsidR="003202F5" w:rsidRPr="000F4A0A" w:rsidTr="00E45BAF">
        <w:trPr>
          <w:trHeight w:val="415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F4A0A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5.Доля населения Калманского района,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</w:t>
            </w:r>
            <w:r w:rsidRPr="000F4A0A"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>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F4A0A"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5</w:t>
            </w: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98</w:t>
            </w:r>
          </w:p>
        </w:tc>
      </w:tr>
      <w:tr w:rsidR="003202F5" w:rsidRPr="000F4A0A" w:rsidTr="00E45BAF">
        <w:trPr>
          <w:trHeight w:val="31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F4A0A"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>6.в том числе учащихся и студентов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F4A0A">
              <w:rPr>
                <w:rFonts w:ascii="Times New Roman" w:eastAsia="Calibri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spacing w:after="0"/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63,0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spacing w:after="0"/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63,0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spacing w:after="0"/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</w:tr>
      <w:tr w:rsidR="003202F5" w:rsidRPr="000F4A0A" w:rsidTr="00E45BAF">
        <w:trPr>
          <w:trHeight w:val="739"/>
        </w:trPr>
        <w:tc>
          <w:tcPr>
            <w:tcW w:w="9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F4A0A">
              <w:rPr>
                <w:rFonts w:ascii="Times New Roman" w:eastAsia="Calibri" w:hAnsi="Times New Roman" w:cs="Times New Roman"/>
                <w:color w:val="000000"/>
                <w:sz w:val="28"/>
              </w:rPr>
              <w:t>подпрограмма 2 «Развитие дополнительного образования в Калманском районе»</w:t>
            </w:r>
          </w:p>
        </w:tc>
      </w:tr>
      <w:tr w:rsidR="003202F5" w:rsidRPr="000F4A0A" w:rsidTr="00E45BAF">
        <w:trPr>
          <w:trHeight w:val="73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proofErr w:type="gramStart"/>
            <w:r w:rsidRPr="000F4A0A">
              <w:rPr>
                <w:rFonts w:ascii="Times New Roman" w:eastAsia="Calibri" w:hAnsi="Times New Roman" w:cs="Times New Roman"/>
                <w:color w:val="000000"/>
                <w:sz w:val="28"/>
              </w:rPr>
              <w:t>1.Доля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F4A0A">
              <w:rPr>
                <w:rFonts w:ascii="Times New Roman" w:eastAsia="Calibri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78,4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78,4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</w:tr>
      <w:tr w:rsidR="003202F5" w:rsidRPr="000F4A0A" w:rsidTr="00E45BAF">
        <w:trPr>
          <w:trHeight w:val="73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F4A0A">
              <w:rPr>
                <w:rFonts w:ascii="Times New Roman" w:eastAsia="Calibri" w:hAnsi="Times New Roman" w:cs="Times New Roman"/>
                <w:color w:val="000000"/>
                <w:sz w:val="28"/>
              </w:rPr>
              <w:t>2.Количество учителей физической культуры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F4A0A">
              <w:rPr>
                <w:rFonts w:ascii="Times New Roman" w:eastAsia="Calibri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66,7</w:t>
            </w:r>
          </w:p>
        </w:tc>
      </w:tr>
    </w:tbl>
    <w:p w:rsidR="003202F5" w:rsidRPr="000F4A0A" w:rsidRDefault="003202F5" w:rsidP="003202F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green"/>
          <w:lang w:eastAsia="ru-RU"/>
        </w:rPr>
      </w:pPr>
    </w:p>
    <w:p w:rsidR="003202F5" w:rsidRPr="000F4A0A" w:rsidRDefault="003202F5" w:rsidP="0032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4A0A">
        <w:rPr>
          <w:rFonts w:ascii="Times New Roman" w:eastAsia="Calibri" w:hAnsi="Times New Roman" w:cs="Times New Roman"/>
          <w:b/>
          <w:sz w:val="28"/>
          <w:szCs w:val="28"/>
        </w:rPr>
        <w:t>Оценка эффективности программы:</w:t>
      </w:r>
    </w:p>
    <w:p w:rsidR="003202F5" w:rsidRPr="000F4A0A" w:rsidRDefault="003202F5" w:rsidP="003202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02F5" w:rsidRPr="000F4A0A" w:rsidRDefault="003202F5" w:rsidP="003202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A0A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за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F4A0A">
        <w:rPr>
          <w:rFonts w:ascii="Times New Roman" w:eastAsia="Calibri" w:hAnsi="Times New Roman" w:cs="Times New Roman"/>
          <w:sz w:val="28"/>
          <w:szCs w:val="28"/>
        </w:rPr>
        <w:t xml:space="preserve">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3202F5" w:rsidRPr="000F4A0A" w:rsidRDefault="003202F5" w:rsidP="003202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A0A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3202F5" w:rsidRPr="000F4A0A" w:rsidRDefault="003202F5" w:rsidP="003202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28"/>
        </w:rPr>
      </w:pPr>
    </w:p>
    <w:tbl>
      <w:tblPr>
        <w:tblStyle w:val="a4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8075"/>
        <w:gridCol w:w="1133"/>
      </w:tblGrid>
      <w:tr w:rsidR="003202F5" w:rsidRPr="000F4A0A" w:rsidTr="00E45BA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2F5" w:rsidRPr="000F4A0A" w:rsidRDefault="003202F5" w:rsidP="00E45BA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F4A0A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F5" w:rsidRPr="000F4A0A" w:rsidRDefault="003202F5" w:rsidP="00E45BA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F4A0A">
              <w:rPr>
                <w:rFonts w:eastAsia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2F5" w:rsidRPr="000F4A0A" w:rsidRDefault="003202F5" w:rsidP="00E45BAF">
            <w:pPr>
              <w:ind w:left="-108"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F4A0A">
              <w:rPr>
                <w:rFonts w:eastAsia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3202F5" w:rsidRPr="000F4A0A" w:rsidTr="00E45BA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0F4A0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0F4A0A">
              <w:rPr>
                <w:rFonts w:eastAsia="Calibri"/>
                <w:sz w:val="26"/>
                <w:szCs w:val="26"/>
                <w:lang w:eastAsia="ru-RU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ind w:left="176" w:hanging="176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0F4A0A">
              <w:rPr>
                <w:rFonts w:eastAsia="Calibri"/>
                <w:sz w:val="26"/>
                <w:szCs w:val="26"/>
                <w:lang w:eastAsia="ru-RU"/>
              </w:rPr>
              <w:t>95,9</w:t>
            </w:r>
          </w:p>
        </w:tc>
      </w:tr>
      <w:tr w:rsidR="003202F5" w:rsidRPr="000F4A0A" w:rsidTr="00E45BA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0F4A0A">
              <w:rPr>
                <w:rFonts w:eastAsia="Calibr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0F4A0A">
              <w:rPr>
                <w:rFonts w:eastAsia="Calibri"/>
                <w:sz w:val="26"/>
                <w:szCs w:val="26"/>
                <w:lang w:eastAsia="ru-RU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0F4A0A">
              <w:rPr>
                <w:rFonts w:eastAsia="Calibri"/>
                <w:sz w:val="26"/>
                <w:szCs w:val="26"/>
                <w:lang w:eastAsia="ru-RU"/>
              </w:rPr>
              <w:t>100</w:t>
            </w:r>
          </w:p>
        </w:tc>
      </w:tr>
      <w:tr w:rsidR="003202F5" w:rsidRPr="000F4A0A" w:rsidTr="00E45BA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0F4A0A">
              <w:rPr>
                <w:rFonts w:eastAsia="Calibr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0F4A0A">
              <w:rPr>
                <w:rFonts w:eastAsia="Calibri"/>
                <w:sz w:val="26"/>
                <w:szCs w:val="26"/>
                <w:lang w:eastAsia="ru-RU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88,9</w:t>
            </w:r>
          </w:p>
        </w:tc>
      </w:tr>
      <w:tr w:rsidR="003202F5" w:rsidRPr="000F4A0A" w:rsidTr="00E45BAF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jc w:val="both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0F4A0A">
              <w:rPr>
                <w:rFonts w:eastAsia="Calibri"/>
                <w:sz w:val="26"/>
                <w:szCs w:val="26"/>
                <w:lang w:eastAsia="ru-RU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5" w:rsidRPr="000F4A0A" w:rsidRDefault="003202F5" w:rsidP="00E45BAF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94,7</w:t>
            </w:r>
          </w:p>
        </w:tc>
      </w:tr>
    </w:tbl>
    <w:p w:rsidR="003202F5" w:rsidRPr="000F4A0A" w:rsidRDefault="003202F5" w:rsidP="003202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02F5" w:rsidRPr="000F4A0A" w:rsidRDefault="003202F5" w:rsidP="003202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A0A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0F4A0A">
        <w:rPr>
          <w:rFonts w:ascii="Times New Roman" w:eastAsia="Calibri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</w:t>
      </w:r>
      <w:r>
        <w:rPr>
          <w:rFonts w:ascii="Times New Roman" w:eastAsia="Calibri" w:hAnsi="Times New Roman" w:cs="Times New Roman"/>
          <w:sz w:val="28"/>
          <w:szCs w:val="28"/>
        </w:rPr>
        <w:t>94,7</w:t>
      </w:r>
      <w:r w:rsidRPr="000F4A0A">
        <w:rPr>
          <w:rFonts w:ascii="Times New Roman" w:eastAsia="Calibri" w:hAnsi="Times New Roman" w:cs="Times New Roman"/>
          <w:sz w:val="28"/>
          <w:szCs w:val="28"/>
        </w:rPr>
        <w:t xml:space="preserve"> %. Муниципальная программа считается выполненной с высоким уровнем эффективности.</w:t>
      </w:r>
    </w:p>
    <w:p w:rsidR="002D5E88" w:rsidRDefault="002D5E88"/>
    <w:sectPr w:rsidR="002D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15E1"/>
    <w:multiLevelType w:val="multilevel"/>
    <w:tmpl w:val="32AF15E1"/>
    <w:lvl w:ilvl="0">
      <w:start w:val="1"/>
      <w:numFmt w:val="decimal"/>
      <w:lvlText w:val="%1."/>
      <w:lvlJc w:val="left"/>
      <w:pPr>
        <w:ind w:left="305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2B464B"/>
    <w:multiLevelType w:val="multilevel"/>
    <w:tmpl w:val="452B464B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D40346"/>
    <w:multiLevelType w:val="multilevel"/>
    <w:tmpl w:val="76D403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F5"/>
    <w:rsid w:val="002D5E88"/>
    <w:rsid w:val="0032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2F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qFormat/>
    <w:rsid w:val="003202F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2F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qFormat/>
    <w:rsid w:val="003202F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2023-03-27T02:25:00Z</dcterms:created>
  <dcterms:modified xsi:type="dcterms:W3CDTF">2023-03-27T02:25:00Z</dcterms:modified>
</cp:coreProperties>
</file>