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9E" w:rsidRPr="006A059C" w:rsidRDefault="0023579E" w:rsidP="0023579E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3579E" w:rsidRDefault="0023579E" w:rsidP="0023579E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bookmarkStart w:id="0" w:name="_GoBack"/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Модернизация жилищно-коммунального хозяйства Калманского района</w:t>
      </w:r>
      <w:bookmarkEnd w:id="0"/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3579E" w:rsidRDefault="0023579E" w:rsidP="0023579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3579E" w:rsidRPr="009F7C48" w:rsidRDefault="0023579E" w:rsidP="00235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9F7C48">
        <w:rPr>
          <w:rFonts w:ascii="Times New Roman" w:eastAsia="Calibri" w:hAnsi="Times New Roman" w:cs="Times New Roman"/>
          <w:sz w:val="28"/>
          <w:szCs w:val="28"/>
        </w:rPr>
        <w:t>Обеспечение эффективности и надежности функционирования предприятий жилищно-коммунального комплекса, финансовой стабильности, повышение качества и надежности предоставления жилищно-коммунальных услуг населению района.</w:t>
      </w:r>
    </w:p>
    <w:p w:rsidR="0023579E" w:rsidRPr="009F7C48" w:rsidRDefault="0023579E" w:rsidP="0023579E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23579E" w:rsidRPr="009F7C48" w:rsidRDefault="0023579E" w:rsidP="0023579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99" w:hanging="4"/>
        <w:contextualSpacing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>газификация Калманского района Алтайского края на 202</w:t>
      </w:r>
      <w:r>
        <w:rPr>
          <w:rFonts w:ascii="Times New Roman" w:eastAsia="Calibri" w:hAnsi="Times New Roman" w:cs="Arial"/>
          <w:sz w:val="28"/>
          <w:szCs w:val="28"/>
          <w:lang w:bidi="ru-RU"/>
        </w:rPr>
        <w:t>0</w:t>
      </w:r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>-2024 годы;</w:t>
      </w:r>
    </w:p>
    <w:p w:rsidR="0023579E" w:rsidRPr="009F7C48" w:rsidRDefault="0023579E" w:rsidP="0023579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99" w:hanging="4"/>
        <w:contextualSpacing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>модернизация объектов ЖКХ Калманского района Алтайского края на 202</w:t>
      </w:r>
      <w:r>
        <w:rPr>
          <w:rFonts w:ascii="Times New Roman" w:eastAsia="Calibri" w:hAnsi="Times New Roman" w:cs="Arial"/>
          <w:sz w:val="28"/>
          <w:szCs w:val="28"/>
          <w:lang w:bidi="ru-RU"/>
        </w:rPr>
        <w:t>0</w:t>
      </w:r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>-2024 годы;</w:t>
      </w:r>
    </w:p>
    <w:p w:rsidR="0023579E" w:rsidRPr="009F7C48" w:rsidRDefault="0023579E" w:rsidP="0023579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99" w:hanging="4"/>
        <w:contextualSpacing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 xml:space="preserve">оптимизация работы систем теплоснабжения и водоснабжения, модернизация объектов с использование </w:t>
      </w:r>
      <w:proofErr w:type="spellStart"/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>энергоэффективного</w:t>
      </w:r>
      <w:proofErr w:type="spellEnd"/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 xml:space="preserve"> оборудования;</w:t>
      </w:r>
    </w:p>
    <w:p w:rsidR="0023579E" w:rsidRPr="009F7C48" w:rsidRDefault="0023579E" w:rsidP="0023579E">
      <w:pPr>
        <w:numPr>
          <w:ilvl w:val="0"/>
          <w:numId w:val="3"/>
        </w:num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7C48">
        <w:rPr>
          <w:rFonts w:ascii="Times New Roman" w:eastAsia="Calibri" w:hAnsi="Times New Roman" w:cs="Times New Roman"/>
          <w:sz w:val="28"/>
          <w:szCs w:val="28"/>
          <w:lang w:bidi="ru-RU"/>
        </w:rPr>
        <w:t>создание безопасных и благоприятных условий проживания граждан в многоквартирных домах.</w:t>
      </w:r>
    </w:p>
    <w:p w:rsidR="0023579E" w:rsidRPr="009F7C48" w:rsidRDefault="0023579E" w:rsidP="00235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выполнены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значимые </w:t>
      </w:r>
      <w:r w:rsidRPr="009F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23579E" w:rsidRPr="001F0320" w:rsidRDefault="0023579E" w:rsidP="00235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Завершено строительство и ввод в эксплуатацию новой газовой котельной для теплоснабжения административных зданий </w:t>
      </w:r>
      <w:proofErr w:type="gramStart"/>
      <w:r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Калманка по ул. Ленина д. 21 и ул. Ленина д. 26.</w:t>
      </w:r>
    </w:p>
    <w:p w:rsidR="0023579E" w:rsidRPr="00B00029" w:rsidRDefault="0023579E" w:rsidP="00235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00029">
        <w:rPr>
          <w:rFonts w:ascii="Times New Roman" w:eastAsia="Calibri" w:hAnsi="Times New Roman" w:cs="Times New Roman"/>
          <w:sz w:val="28"/>
          <w:szCs w:val="28"/>
        </w:rPr>
        <w:t xml:space="preserve">Завершены работы по реконструкции тепловых сетей для административных зданий по ул. Ленина д.21 и ул. Ленина д. 26. </w:t>
      </w:r>
    </w:p>
    <w:p w:rsidR="0023579E" w:rsidRPr="001F0320" w:rsidRDefault="0023579E" w:rsidP="00235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00029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капитальному ремонту водозаборных скважин в с. Панфилово, пос. Александровка и пос. Троицк и устройству водонапорных башен </w:t>
      </w:r>
      <w:proofErr w:type="gramStart"/>
      <w:r w:rsidRPr="00B000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0029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B00029">
        <w:rPr>
          <w:rFonts w:ascii="Times New Roman" w:eastAsia="Calibri" w:hAnsi="Times New Roman" w:cs="Times New Roman"/>
          <w:sz w:val="28"/>
          <w:szCs w:val="28"/>
        </w:rPr>
        <w:t>Усть-Алейка</w:t>
      </w:r>
      <w:proofErr w:type="spellEnd"/>
      <w:r w:rsidRPr="00B00029">
        <w:rPr>
          <w:rFonts w:ascii="Times New Roman" w:eastAsia="Calibri" w:hAnsi="Times New Roman" w:cs="Times New Roman"/>
          <w:sz w:val="28"/>
          <w:szCs w:val="28"/>
        </w:rPr>
        <w:t xml:space="preserve"> и с. Шилово.</w:t>
      </w:r>
    </w:p>
    <w:p w:rsidR="0023579E" w:rsidRPr="001F0320" w:rsidRDefault="0023579E" w:rsidP="00235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F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сметы на выборочный капитальный ремонт водопроводных сетей для многоквартирных домов  № 63,65 по ул. </w:t>
      </w:r>
      <w:proofErr w:type="gramStart"/>
      <w:r w:rsidRPr="001F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Взлетная</w:t>
      </w:r>
      <w:proofErr w:type="gramEnd"/>
      <w:r w:rsidRPr="001F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 №4 по ул. Новая в с. </w:t>
      </w:r>
      <w:proofErr w:type="spellStart"/>
      <w:r w:rsidRPr="001F0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Новороманово</w:t>
      </w:r>
      <w:proofErr w:type="spellEnd"/>
      <w:r w:rsidRPr="001F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579E" w:rsidRDefault="0023579E" w:rsidP="0023579E">
      <w:pPr>
        <w:pStyle w:val="a3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5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рамках участия Калманского района в реализации краевой программы «Капитальный ремонт общего имущества в многоквартирных домах, расположенных на территории Алтайского края» на 2014-2043 годы». В летний период 2022 года выполнены работы по капитальному ремонту мягкой кровли на многоквартирном доме по ул. Взлетна,63 </w:t>
      </w:r>
      <w:proofErr w:type="gramStart"/>
      <w:r w:rsidRPr="00045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45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 </w:t>
      </w:r>
      <w:proofErr w:type="spellStart"/>
      <w:r w:rsidRPr="00045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Новороманово</w:t>
      </w:r>
      <w:proofErr w:type="spellEnd"/>
      <w:r w:rsidRPr="00045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3579E" w:rsidRDefault="0023579E" w:rsidP="0023579E">
      <w:pPr>
        <w:pStyle w:val="a3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3579E" w:rsidRPr="001F0320" w:rsidRDefault="0023579E" w:rsidP="00235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Плановый объем финансирования составлял </w:t>
      </w:r>
      <w:r w:rsidRPr="00705B17">
        <w:rPr>
          <w:rFonts w:ascii="Times New Roman" w:eastAsia="Calibri" w:hAnsi="Times New Roman" w:cs="Times New Roman"/>
          <w:sz w:val="28"/>
          <w:szCs w:val="28"/>
        </w:rPr>
        <w:t>25904,71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из краевого бюджета – </w:t>
      </w:r>
      <w:r w:rsidRPr="00705B17">
        <w:rPr>
          <w:rFonts w:ascii="Times New Roman" w:eastAsia="Calibri" w:hAnsi="Times New Roman" w:cs="Times New Roman"/>
          <w:sz w:val="28"/>
          <w:szCs w:val="28"/>
        </w:rPr>
        <w:t>19076,9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из муниципального бюджета – </w:t>
      </w:r>
      <w:r w:rsidRPr="00705B17">
        <w:rPr>
          <w:rFonts w:ascii="Times New Roman" w:eastAsia="Calibri" w:hAnsi="Times New Roman" w:cs="Times New Roman"/>
          <w:sz w:val="28"/>
          <w:szCs w:val="28"/>
        </w:rPr>
        <w:t>4811,81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взносы собственников квартир МКД – 2016,0 тыс. руб. Средства освоены в размере </w:t>
      </w:r>
      <w:r w:rsidRPr="00705B17">
        <w:rPr>
          <w:rFonts w:ascii="Times New Roman" w:eastAsia="Calibri" w:hAnsi="Times New Roman" w:cs="Times New Roman"/>
          <w:sz w:val="28"/>
          <w:szCs w:val="28"/>
        </w:rPr>
        <w:t>24780,3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освоение краевых средств составило </w:t>
      </w:r>
      <w:r w:rsidRPr="00705B17">
        <w:rPr>
          <w:rFonts w:ascii="Times New Roman" w:eastAsia="Calibri" w:hAnsi="Times New Roman" w:cs="Times New Roman"/>
          <w:sz w:val="28"/>
          <w:szCs w:val="28"/>
        </w:rPr>
        <w:t>18949,1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бюджетных средств – </w:t>
      </w:r>
      <w:r w:rsidRPr="00705B17">
        <w:rPr>
          <w:rFonts w:ascii="Times New Roman" w:eastAsia="Calibri" w:hAnsi="Times New Roman" w:cs="Times New Roman"/>
          <w:sz w:val="28"/>
          <w:szCs w:val="28"/>
        </w:rPr>
        <w:t>3815,2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внебюджетные средства собственников квартир МКД освоены в размере 2016,0</w:t>
      </w:r>
      <w:proofErr w:type="gramEnd"/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Pr="001F0320">
        <w:rPr>
          <w:rFonts w:ascii="Calibri" w:eastAsia="Calibri" w:hAnsi="Calibri" w:cs="Times New Roman"/>
        </w:rPr>
        <w:t xml:space="preserve"> </w:t>
      </w:r>
      <w:r w:rsidRPr="001F0320">
        <w:rPr>
          <w:rFonts w:ascii="Times New Roman" w:eastAsia="Calibri" w:hAnsi="Times New Roman" w:cs="Times New Roman"/>
          <w:sz w:val="28"/>
          <w:szCs w:val="28"/>
        </w:rPr>
        <w:t>Освоение бюджетных средств муниципальной программы в 202</w:t>
      </w:r>
      <w:r w:rsidRPr="00705B17">
        <w:rPr>
          <w:rFonts w:ascii="Times New Roman" w:eastAsia="Calibri" w:hAnsi="Times New Roman" w:cs="Times New Roman"/>
          <w:sz w:val="28"/>
          <w:szCs w:val="28"/>
        </w:rPr>
        <w:t>2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году составило </w:t>
      </w:r>
      <w:r w:rsidRPr="00705B17">
        <w:rPr>
          <w:rFonts w:ascii="Times New Roman" w:eastAsia="Calibri" w:hAnsi="Times New Roman" w:cs="Times New Roman"/>
          <w:sz w:val="28"/>
          <w:szCs w:val="28"/>
        </w:rPr>
        <w:t>79,3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23579E" w:rsidRPr="00705B17" w:rsidRDefault="0023579E" w:rsidP="0023579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3579E" w:rsidRPr="009F7C48" w:rsidRDefault="0023579E" w:rsidP="002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C48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9F7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Модернизация жилищно-коммунального хозяйства Калманского района» </w:t>
      </w:r>
    </w:p>
    <w:p w:rsidR="0023579E" w:rsidRPr="009F7C48" w:rsidRDefault="0023579E" w:rsidP="0023579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87" w:type="dxa"/>
        <w:tblInd w:w="93" w:type="dxa"/>
        <w:tblLook w:val="04A0" w:firstRow="1" w:lastRow="0" w:firstColumn="1" w:lastColumn="0" w:noHBand="0" w:noVBand="1"/>
      </w:tblPr>
      <w:tblGrid>
        <w:gridCol w:w="5104"/>
        <w:gridCol w:w="945"/>
        <w:gridCol w:w="1320"/>
        <w:gridCol w:w="1044"/>
        <w:gridCol w:w="1074"/>
      </w:tblGrid>
      <w:tr w:rsidR="0023579E" w:rsidRPr="009F7C48" w:rsidTr="00E45BAF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705B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Pr="00705B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23579E" w:rsidRPr="009F7C48" w:rsidTr="00E45BAF">
        <w:trPr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1.Строительство газораспределительных сетей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23579E" w:rsidRPr="009F7C48" w:rsidTr="00E45BAF">
        <w:trPr>
          <w:trHeight w:val="3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2.Строительство газовых котельных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23579E" w:rsidRPr="009F7C48" w:rsidTr="00E45BAF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3.Протяженность вновь построенных и капитально отремонтированных водопроводных сетей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23579E" w:rsidRPr="009F7C48" w:rsidTr="00E45BAF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4.Протяженность вновь построенных и капитально отремонтированных сетей горячего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23579E" w:rsidRPr="009F7C48" w:rsidTr="00E45BAF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5.Протяженность вновь построенных и капитально отремонтированных сетей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0,95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23579E" w:rsidRPr="009F7C48" w:rsidTr="00E45BAF">
        <w:trPr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6.Непроизводственные потери в коммунальных сетях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10,5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95,2</w:t>
            </w:r>
          </w:p>
        </w:tc>
      </w:tr>
      <w:tr w:rsidR="0023579E" w:rsidRPr="009F7C48" w:rsidTr="00E45BAF">
        <w:trPr>
          <w:trHeight w:val="6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7.Непроизводственные потери в коммунальных сетях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85,7</w:t>
            </w:r>
          </w:p>
        </w:tc>
      </w:tr>
      <w:tr w:rsidR="0023579E" w:rsidRPr="009F7C48" w:rsidTr="00E45BAF">
        <w:trPr>
          <w:trHeight w:val="7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8.Уровень аварийности на коммунальных сетях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83,3</w:t>
            </w:r>
          </w:p>
        </w:tc>
      </w:tr>
      <w:tr w:rsidR="0023579E" w:rsidRPr="009F7C48" w:rsidTr="00E45BAF">
        <w:trPr>
          <w:trHeight w:val="6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9.Уровень аварийности на коммунальных сетях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0,88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79,5</w:t>
            </w:r>
          </w:p>
        </w:tc>
      </w:tr>
      <w:tr w:rsidR="0023579E" w:rsidRPr="009F7C48" w:rsidTr="00E45BAF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10.Уровень газификации жилищного фонда района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89,4</w:t>
            </w:r>
          </w:p>
        </w:tc>
      </w:tr>
      <w:tr w:rsidR="0023579E" w:rsidRPr="009F7C48" w:rsidTr="00E45BAF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11.Доля угольных котельных, переведенных на природный газ, в общем количестве угольных котельных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23579E" w:rsidRPr="009F7C48" w:rsidTr="00E45BAF">
        <w:trPr>
          <w:trHeight w:val="7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12.Количество управляющих компаний в районе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23579E" w:rsidRPr="009F7C48" w:rsidTr="00E45BAF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13.Количество ТСЖ на территории района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79E" w:rsidRPr="00EF2D1D" w:rsidRDefault="0023579E" w:rsidP="00E45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</w:tbl>
    <w:p w:rsidR="0023579E" w:rsidRPr="009F7C48" w:rsidRDefault="0023579E" w:rsidP="002357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79E" w:rsidRPr="009F7C48" w:rsidRDefault="0023579E" w:rsidP="0023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C48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23579E" w:rsidRPr="009F7C48" w:rsidRDefault="0023579E" w:rsidP="002357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79E" w:rsidRPr="009F7C48" w:rsidRDefault="0023579E" w:rsidP="00235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48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F7C48">
        <w:rPr>
          <w:rFonts w:ascii="Times New Roman" w:eastAsia="Calibri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</w:t>
      </w:r>
      <w:r w:rsidRPr="009F7C48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23579E" w:rsidRPr="009F7C48" w:rsidRDefault="0023579E" w:rsidP="00235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48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23579E" w:rsidRPr="009F7C48" w:rsidRDefault="0023579E" w:rsidP="00235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1133"/>
      </w:tblGrid>
      <w:tr w:rsidR="0023579E" w:rsidRPr="009F7C48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79E" w:rsidRPr="009F7C48" w:rsidRDefault="0023579E" w:rsidP="00E45BA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F7C48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9E" w:rsidRPr="009F7C48" w:rsidRDefault="0023579E" w:rsidP="00E45BA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F7C48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79E" w:rsidRPr="009F7C48" w:rsidRDefault="0023579E" w:rsidP="00E45BAF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F7C48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23579E" w:rsidRPr="009F7C48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ind w:left="176" w:hanging="176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65</w:t>
            </w:r>
          </w:p>
        </w:tc>
      </w:tr>
      <w:tr w:rsidR="0023579E" w:rsidRPr="009F7C48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79,3</w:t>
            </w:r>
          </w:p>
        </w:tc>
      </w:tr>
      <w:tr w:rsidR="0023579E" w:rsidRPr="009F7C48" w:rsidTr="00E45B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8</w:t>
            </w:r>
            <w:r>
              <w:rPr>
                <w:rFonts w:eastAsia="Calibri"/>
                <w:sz w:val="26"/>
                <w:szCs w:val="26"/>
                <w:lang w:eastAsia="ru-RU"/>
              </w:rPr>
              <w:t>1</w:t>
            </w:r>
            <w:r w:rsidRPr="009F7C48">
              <w:rPr>
                <w:rFonts w:eastAsia="Calibri"/>
                <w:sz w:val="26"/>
                <w:szCs w:val="26"/>
                <w:lang w:eastAsia="ru-RU"/>
              </w:rPr>
              <w:t>,</w:t>
            </w:r>
            <w:r>
              <w:rPr>
                <w:rFonts w:eastAsia="Calibri"/>
                <w:sz w:val="26"/>
                <w:szCs w:val="26"/>
                <w:lang w:eastAsia="ru-RU"/>
              </w:rPr>
              <w:t>8</w:t>
            </w:r>
          </w:p>
        </w:tc>
      </w:tr>
      <w:tr w:rsidR="0023579E" w:rsidRPr="009F7C48" w:rsidTr="00E45BAF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E" w:rsidRPr="009F7C48" w:rsidRDefault="0023579E" w:rsidP="00E45BA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75</w:t>
            </w:r>
            <w:r w:rsidRPr="009F7C48">
              <w:rPr>
                <w:rFonts w:eastAsia="Calibri"/>
                <w:sz w:val="26"/>
                <w:szCs w:val="26"/>
                <w:lang w:eastAsia="ru-RU"/>
              </w:rPr>
              <w:t>,</w:t>
            </w:r>
            <w:r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</w:tr>
    </w:tbl>
    <w:p w:rsidR="0023579E" w:rsidRPr="009F7C48" w:rsidRDefault="0023579E" w:rsidP="00235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E88" w:rsidRDefault="0023579E" w:rsidP="0023579E">
      <w:pPr>
        <w:jc w:val="both"/>
      </w:pPr>
      <w:r w:rsidRPr="009F7C48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9F7C48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F7C48">
        <w:rPr>
          <w:rFonts w:ascii="Times New Roman" w:eastAsia="Calibri" w:hAnsi="Times New Roman" w:cs="Times New Roman"/>
          <w:sz w:val="28"/>
          <w:szCs w:val="28"/>
        </w:rPr>
        <w:t>5,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F7C48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F7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средним</w:t>
      </w:r>
      <w:r w:rsidRPr="009F7C48">
        <w:rPr>
          <w:rFonts w:ascii="Times New Roman" w:eastAsia="Calibri" w:hAnsi="Times New Roman" w:cs="Times New Roman"/>
          <w:sz w:val="28"/>
          <w:szCs w:val="28"/>
        </w:rPr>
        <w:t xml:space="preserve"> уровнем эффективности.</w:t>
      </w:r>
    </w:p>
    <w:sectPr w:rsidR="002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30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34A76"/>
    <w:multiLevelType w:val="multilevel"/>
    <w:tmpl w:val="48634A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47D3D"/>
    <w:multiLevelType w:val="multilevel"/>
    <w:tmpl w:val="6EE47D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9E"/>
    <w:rsid w:val="0023579E"/>
    <w:rsid w:val="002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qFormat/>
    <w:rsid w:val="002357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qFormat/>
    <w:rsid w:val="002357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2023-03-27T02:16:00Z</dcterms:created>
  <dcterms:modified xsi:type="dcterms:W3CDTF">2023-03-27T02:17:00Z</dcterms:modified>
</cp:coreProperties>
</file>