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27" w:rsidRDefault="00117027" w:rsidP="00117027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117027" w:rsidRDefault="00117027" w:rsidP="00117027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Профилактика преступлений и иных правонарушений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117027" w:rsidRDefault="00117027" w:rsidP="00117027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Калманском районе»</w:t>
      </w:r>
    </w:p>
    <w:p w:rsidR="00117027" w:rsidRDefault="00117027" w:rsidP="00117027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76D" w:rsidRPr="00346195" w:rsidRDefault="00117027" w:rsidP="00B9376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376D" w:rsidRPr="00346195">
        <w:rPr>
          <w:rFonts w:ascii="Times New Roman" w:hAnsi="Times New Roman" w:cs="Times New Roman"/>
          <w:sz w:val="28"/>
          <w:szCs w:val="28"/>
        </w:rPr>
        <w:t>Обеспечение безопасности граждан на территории Калманского района, предупреждение возникновения ситуаций, представляющих опасность для их жизни, здоровья, собственности, за счет совершенствования системы профилактики правонарушений, повышения эффективности профилактической деятельности и снижения уровня преступности.</w:t>
      </w:r>
    </w:p>
    <w:p w:rsidR="00B9376D" w:rsidRPr="00346195" w:rsidRDefault="00B9376D" w:rsidP="00B9376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данной цели необходимо решение следующих задач: </w:t>
      </w:r>
    </w:p>
    <w:p w:rsidR="00B9376D" w:rsidRPr="00346195" w:rsidRDefault="00B9376D" w:rsidP="00B9376D">
      <w:pPr>
        <w:numPr>
          <w:ilvl w:val="0"/>
          <w:numId w:val="2"/>
        </w:numPr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среди лиц, склонных к противоправному поведению;</w:t>
      </w:r>
    </w:p>
    <w:p w:rsidR="00B9376D" w:rsidRPr="00346195" w:rsidRDefault="00B9376D" w:rsidP="00B9376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культуры граждан.</w:t>
      </w:r>
    </w:p>
    <w:p w:rsidR="00B9376D" w:rsidRPr="00A93AA0" w:rsidRDefault="00B9376D" w:rsidP="00B9376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7D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</w:t>
      </w:r>
      <w:r w:rsidRPr="0024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финансировано и освоено 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266,5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76D" w:rsidRPr="00F32FE7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совместной работы исполнителей программных мероприятий в 202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зафиксировано общее снижение количества преступлений на </w:t>
      </w:r>
      <w:r w:rsidR="00BC5298" w:rsidRPr="00BC5298">
        <w:rPr>
          <w:rFonts w:ascii="Times New Roman" w:hAnsi="Times New Roman" w:cs="Times New Roman"/>
          <w:sz w:val="28"/>
          <w:szCs w:val="28"/>
        </w:rPr>
        <w:t>21,2 % (с 189 до 149 фактов)</w:t>
      </w:r>
      <w:r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 преступлений, совершенных лицами, ранее соверша</w:t>
      </w:r>
      <w:r w:rsidR="00BC5298"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вшими преступления на 2023 год 62</w:t>
      </w:r>
      <w:r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5298"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2022 год), снижение количества преступлений совершенных на улицах и в общественных местах </w:t>
      </w:r>
      <w:r w:rsidR="00F32FE7"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</w:t>
      </w:r>
      <w:r w:rsidR="00BC5298"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proofErr w:type="gramStart"/>
      <w:r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5298"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C5298"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2022 год), снижение преступлений совершенных в состоянии алкогольного опьянения </w:t>
      </w:r>
      <w:r w:rsidR="00BC5298"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35 </w:t>
      </w:r>
      <w:r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(47 – 2022 год). </w:t>
      </w:r>
    </w:p>
    <w:p w:rsidR="00B9376D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отмечен </w:t>
      </w:r>
      <w:r w:rsidR="00F32FE7"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совершенных несовершеннолетними </w:t>
      </w:r>
      <w:r w:rsidR="00F32FE7"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9 </w:t>
      </w:r>
      <w:proofErr w:type="gramStart"/>
      <w:r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2FE7"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– 2022 год). 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F3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остается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родительский контроль, личностные качества несовершеннолетних, низкий материальный и социальный уровень семей и другие. 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исполнения программных показателей за 202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проведены следующие профилактические мероприятия: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администрацией Калманского района, членами добровольной народной дружины  совместно </w:t>
      </w:r>
      <w:proofErr w:type="gramStart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по  Калманскому </w:t>
      </w:r>
      <w:proofErr w:type="gramStart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proofErr w:type="gramEnd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«</w:t>
      </w:r>
      <w:proofErr w:type="spellStart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проведены мероприятия по информированию населения по вопросам профилактики преступлений, связанных с хищением денежных средств граждан, совершаемых дистанционными способами посредством использования сети «Интернет», всего вручено более 3000 памяток; 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целью повышения правовой культуры населения в средствах массовой информации, в том числе районной газете «Заря </w:t>
      </w:r>
      <w:proofErr w:type="spellStart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сайте и страницах администрации Калманского района и ДНД Калманского района в интернет размещаются профилактические статьи и публикации;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плановом режиме для всех учащихся и родителей учреждениями образования проведены  инструктажи по Закону Алтайского края № 99-ЗС 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ограничении пребывания несовершеннолетних в общественных местах на территории Алтайского края»;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районе действует «Добровольная народная дружина» (далее - ДНД). В администрациях сельсоветов района действуют штабы ДНД.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ДНД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 план совместной деятельности отделения полиции по Калманскому району МО МВД России «</w:t>
      </w:r>
      <w:proofErr w:type="spellStart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ДНД по поддержанию общественного порядка на территории района. 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 ежемесячно утверждаемому графику с участием членов районной ДНД проводятся рейдовые мероприятия по сёлам района с целью выявления несовершеннолетних, употребляющих спиртные напитки, наркотические вещества, нарушающих Закон Алтайского края № 99-ЗС «Об ограничении пребывания несовершеннолетних в общественных местах на территории Алтайского края» посещаются подростки, состоящие на учете в ПДН ОП по Калманскому району МО МВД России «</w:t>
      </w:r>
      <w:proofErr w:type="spellStart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9376D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проведения  праздничных, спортивных мероприятий для охраны общественного порядка, объектов культурного наследия активно привлекались члены ДНД из состава районного Совета молодежи и Совета женщин при главе администрации Калманского района. 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морального и материального стимулирования членов организации (дружинников) в рамках программы проводится поощрение членов ДНД. В 202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эти цели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(в 202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ежегодно с целью предупреждения безнадзорности и правонарушений несовершеннолетних, вовлечения подростков, состоящих на различных видах профилактического учёта, в организованные формы досуга, оказания помощи детям, находящимся в социально-опасном положении на территории района проводятся межведомственные комплексные операция «Вернем детей в школу, «Занятость», «Безопасность детства», «Семья», «Каникулы». 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занятости подростков старше 14 лет в 202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устроено 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несовершеннолетних.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профилактики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безопасности детей на воде и территории водных объектов, профилактики травматизма в планы занятий по основам безопасности жизни деятельности во всех образовательных учреждениях района в 202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проведены классные часы. С родителями проводятся инструктажи по обеспечению безопасного время провождения детей в период каникул. В рамках заседания межведомственной комиссии по летнему оздоровлению ежегодно перед началом летнего периода рассматриваются вопросы обеспечения безопасности несовершеннолетних в летний период. В учреждениях культуры, спорта и образования размещены информационные материалы по безопасности дорожного движения, такой же материал направлен в родительские чаты и размещен в социальных сетях на странице администрации Калманского района;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ежегодно 19 ноября в районе проводятся мероприятия, посвященные Всероссийскому дню правовой помощи детям, Дню телефона доверия. В основном мероприятия проводятся в школах района, к участию привлекаются сотрудники полиции, 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центра, психологи.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76D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ноябре 202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старшеклассников района проведена антинаркотическая игра «Найди дилера»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активизирована форма </w:t>
      </w:r>
      <w:proofErr w:type="gramStart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досугом несовершеннолетних – родительский патруль. В летний период школами района было организовано патрулирование общественных мест, водоемов, рек и т.д. 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также проводились мероприятия по социальной реабилитации лиц, освобожденных из мест лишения свободы и лиц, не имеющих постоянного дохода и совершающих правонарушения. Мероприятия носили межведомственный характер, это профилактические беседы, сотрудничество с Центром занятости населения по Калманскому району по вопросу трудоустройства данной категории граждан, просветительская работа среди населения, в том числе по профилактическим мероприятиям в условиях пандемии.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с целью предупреждения безнадзорности и профилактики повторных правонарушений органами системы профилактики Калманского района проводилась работа в отношении лиц, осужденных к наказаниям без лишения свободы, в том числе: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совершеннолетних граждан проводились профилактические беседы, посещение и контроль во время рейдовых мероприятий.</w:t>
      </w:r>
    </w:p>
    <w:p w:rsidR="00B9376D" w:rsidRPr="00A93AA0" w:rsidRDefault="00B9376D" w:rsidP="00B9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несовершеннолетних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правонарушения,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7D5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проводилась межведомственная индивидуально-профилактическая работа. </w:t>
      </w:r>
    </w:p>
    <w:p w:rsidR="00117027" w:rsidRDefault="00117027" w:rsidP="00B9376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17027" w:rsidRDefault="00117027" w:rsidP="001170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из муниципального бюджета составлял </w:t>
      </w:r>
      <w:r w:rsidR="007D564F">
        <w:rPr>
          <w:rFonts w:ascii="Times New Roman" w:hAnsi="Times New Roman" w:cs="Times New Roman"/>
          <w:sz w:val="28"/>
          <w:szCs w:val="28"/>
        </w:rPr>
        <w:t>266,5</w:t>
      </w:r>
      <w:r>
        <w:rPr>
          <w:rFonts w:ascii="Times New Roman" w:hAnsi="Times New Roman" w:cs="Times New Roman"/>
          <w:sz w:val="28"/>
          <w:szCs w:val="28"/>
        </w:rPr>
        <w:t xml:space="preserve"> тыс. руб. Фактический объем финансирования из муниципального бюджета составил </w:t>
      </w:r>
      <w:r w:rsidR="007D564F">
        <w:rPr>
          <w:rFonts w:ascii="Times New Roman" w:hAnsi="Times New Roman" w:cs="Times New Roman"/>
          <w:sz w:val="28"/>
          <w:szCs w:val="28"/>
        </w:rPr>
        <w:t>266,5</w:t>
      </w:r>
      <w:r>
        <w:rPr>
          <w:rFonts w:ascii="Times New Roman" w:hAnsi="Times New Roman" w:cs="Times New Roman"/>
          <w:sz w:val="28"/>
          <w:szCs w:val="28"/>
        </w:rPr>
        <w:t xml:space="preserve"> тыс. руб. Освоение бюджетных средств муниципальной программы в 202</w:t>
      </w:r>
      <w:r w:rsidR="007D56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100 %.</w:t>
      </w:r>
    </w:p>
    <w:p w:rsidR="00117027" w:rsidRPr="00117027" w:rsidRDefault="00117027" w:rsidP="001170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7027" w:rsidRDefault="00117027" w:rsidP="001170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преступлений и иных правонарушений в Калманском районе »</w:t>
      </w:r>
    </w:p>
    <w:p w:rsidR="00117027" w:rsidRPr="00117027" w:rsidRDefault="00117027" w:rsidP="0011702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5110"/>
        <w:gridCol w:w="920"/>
        <w:gridCol w:w="1320"/>
        <w:gridCol w:w="1002"/>
        <w:gridCol w:w="1104"/>
      </w:tblGrid>
      <w:tr w:rsidR="00117027" w:rsidTr="00BE0AFB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27" w:rsidRDefault="0011702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27" w:rsidRDefault="0011702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27" w:rsidRDefault="00117027" w:rsidP="009A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9A06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="00B937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27" w:rsidRDefault="00117027" w:rsidP="008A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</w:t>
            </w:r>
            <w:r w:rsidR="008A6C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="00B937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27" w:rsidRDefault="0011702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B9376D" w:rsidTr="007E656F">
        <w:trPr>
          <w:trHeight w:val="666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D" w:rsidRDefault="00B9376D" w:rsidP="00BE0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1.Удельный вес преступлений,   совершенных несовершеннолетними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D" w:rsidRDefault="00B9376D" w:rsidP="00BE0AF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6D" w:rsidRPr="00346195" w:rsidRDefault="00B9376D" w:rsidP="0034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9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9A0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6D" w:rsidRPr="00346195" w:rsidRDefault="00BC5298" w:rsidP="0034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6D" w:rsidRPr="00346195" w:rsidRDefault="00BC5298" w:rsidP="0034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</w:t>
            </w:r>
          </w:p>
        </w:tc>
      </w:tr>
      <w:tr w:rsidR="00B9376D" w:rsidTr="007E656F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D" w:rsidRDefault="00B9376D" w:rsidP="00BE0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2.Удельный вес преступлений,   совершенных лицами, ранее  совершавшими преступления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D" w:rsidRDefault="00B9376D" w:rsidP="00BE0AF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6D" w:rsidRPr="00346195" w:rsidRDefault="00B9376D" w:rsidP="009A06D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06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61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6D" w:rsidRPr="00346195" w:rsidRDefault="00BC5298" w:rsidP="003456C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6D" w:rsidRPr="00346195" w:rsidRDefault="00BC5298" w:rsidP="0034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95,8</w:t>
            </w:r>
          </w:p>
        </w:tc>
      </w:tr>
      <w:tr w:rsidR="00B9376D" w:rsidTr="007E656F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D" w:rsidRDefault="00B9376D" w:rsidP="00BE0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3.Удельный вес преступлений, совершенных на улицах и в других общественных местах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D" w:rsidRDefault="00B9376D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6D" w:rsidRPr="00346195" w:rsidRDefault="00B9376D" w:rsidP="009A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6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61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6D" w:rsidRPr="00346195" w:rsidRDefault="00BC5298" w:rsidP="0034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6D" w:rsidRPr="00346195" w:rsidRDefault="00BC5298" w:rsidP="0034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53,8</w:t>
            </w:r>
          </w:p>
        </w:tc>
      </w:tr>
      <w:tr w:rsidR="00B9376D" w:rsidTr="007E656F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D" w:rsidRDefault="00B9376D" w:rsidP="00BE0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4.Удельный вес преступлений,  совершенных лицами в состоянии алкогольного, наркотического и иных видов опьянения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D" w:rsidRDefault="00B9376D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6D" w:rsidRPr="00346195" w:rsidRDefault="00B9376D" w:rsidP="009A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6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61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06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6D" w:rsidRPr="00346195" w:rsidRDefault="00BC5298" w:rsidP="0034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6D" w:rsidRPr="00346195" w:rsidRDefault="00347714" w:rsidP="00BC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117027" w:rsidRPr="00117027" w:rsidRDefault="00117027" w:rsidP="001170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027" w:rsidRDefault="00117027" w:rsidP="001170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117027" w:rsidRPr="00117027" w:rsidRDefault="00117027" w:rsidP="001170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7027" w:rsidRDefault="00117027" w:rsidP="001170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9A06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117027" w:rsidRDefault="00117027" w:rsidP="001170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117027" w:rsidRPr="00117027" w:rsidRDefault="00117027" w:rsidP="001170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117027" w:rsidTr="00BE0AFB">
        <w:tc>
          <w:tcPr>
            <w:tcW w:w="392" w:type="dxa"/>
            <w:vAlign w:val="bottom"/>
          </w:tcPr>
          <w:p w:rsidR="00117027" w:rsidRDefault="00117027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117027" w:rsidRDefault="00117027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117027" w:rsidRDefault="00117027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117027" w:rsidTr="00BE0AFB">
        <w:tc>
          <w:tcPr>
            <w:tcW w:w="392" w:type="dxa"/>
          </w:tcPr>
          <w:p w:rsidR="00117027" w:rsidRDefault="00117027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117027" w:rsidRDefault="00117027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117027" w:rsidRDefault="00347714" w:rsidP="00BE0AFB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67,3</w:t>
            </w:r>
          </w:p>
        </w:tc>
      </w:tr>
      <w:tr w:rsidR="00117027" w:rsidTr="00BE0AFB">
        <w:tc>
          <w:tcPr>
            <w:tcW w:w="392" w:type="dxa"/>
          </w:tcPr>
          <w:p w:rsidR="00117027" w:rsidRDefault="00117027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117027" w:rsidRDefault="00117027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117027" w:rsidRDefault="00117027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17027" w:rsidTr="00BE0AFB">
        <w:tc>
          <w:tcPr>
            <w:tcW w:w="392" w:type="dxa"/>
          </w:tcPr>
          <w:p w:rsidR="00117027" w:rsidRDefault="00117027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117027" w:rsidRDefault="00117027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117027" w:rsidRDefault="00A3113A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17027" w:rsidTr="00BE0AFB">
        <w:tc>
          <w:tcPr>
            <w:tcW w:w="8472" w:type="dxa"/>
            <w:gridSpan w:val="2"/>
          </w:tcPr>
          <w:p w:rsidR="00117027" w:rsidRDefault="00117027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117027" w:rsidRDefault="00347714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89,1</w:t>
            </w:r>
          </w:p>
        </w:tc>
      </w:tr>
    </w:tbl>
    <w:p w:rsidR="00117027" w:rsidRPr="00117027" w:rsidRDefault="00117027" w:rsidP="001170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27" w:rsidRDefault="00117027" w:rsidP="001170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347714">
        <w:rPr>
          <w:rFonts w:ascii="Times New Roman" w:hAnsi="Times New Roman" w:cs="Times New Roman"/>
          <w:sz w:val="28"/>
          <w:szCs w:val="28"/>
        </w:rPr>
        <w:t>89,1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Default="009640AF"/>
    <w:sectPr w:rsidR="009640AF" w:rsidSect="00C2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C485A"/>
    <w:multiLevelType w:val="multilevel"/>
    <w:tmpl w:val="63DC48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27"/>
    <w:rsid w:val="00011916"/>
    <w:rsid w:val="0001322D"/>
    <w:rsid w:val="00117027"/>
    <w:rsid w:val="00347714"/>
    <w:rsid w:val="004C3521"/>
    <w:rsid w:val="007D564F"/>
    <w:rsid w:val="008A6C04"/>
    <w:rsid w:val="009640AF"/>
    <w:rsid w:val="0098087A"/>
    <w:rsid w:val="009A06DF"/>
    <w:rsid w:val="00A3113A"/>
    <w:rsid w:val="00B9376D"/>
    <w:rsid w:val="00BC5298"/>
    <w:rsid w:val="00C202FB"/>
    <w:rsid w:val="00F3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1702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70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1702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7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2024-04-02T03:21:00Z</dcterms:created>
  <dcterms:modified xsi:type="dcterms:W3CDTF">2024-04-02T03:21:00Z</dcterms:modified>
</cp:coreProperties>
</file>