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A7" w:rsidRDefault="000066A7" w:rsidP="000066A7">
      <w:pPr>
        <w:pStyle w:val="a4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0066A7" w:rsidRDefault="000066A7" w:rsidP="000066A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наркомании и токсикомании в Калманском районе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0066A7" w:rsidRDefault="000066A7" w:rsidP="000066A7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0066A7" w:rsidRDefault="000066A7" w:rsidP="000066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0066A7" w:rsidRDefault="000066A7" w:rsidP="000066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0066A7" w:rsidRDefault="000066A7" w:rsidP="000066A7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0066A7" w:rsidRDefault="000066A7" w:rsidP="0000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6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«горячих линий», «телефонов доверия» для приема информации о фактах употребления и распространения наркотиков;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антинаркотические акции и мероприятия;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целенаправленная работа с детьми, входящими в группу риска, по профилактике наркомании, оказания психолого-педагогической помощи подросткам и их родителям;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оперативно профилактические операции «Мак», «Допинг», «Канал», направленных на уничтожение очагов произрастания конопли, выявление правонарушений в сфере нелегального оборота наркотиков;</w:t>
      </w:r>
    </w:p>
    <w:p w:rsidR="000066A7" w:rsidRDefault="000066A7" w:rsidP="0000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индивидуальная работа с подростками, употребляющими наркотические и психотропные вещества, и их родителями;</w:t>
      </w:r>
    </w:p>
    <w:p w:rsidR="00B02507" w:rsidRDefault="000066A7" w:rsidP="00B02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обучающий семинар для педагогов в целях совершенствования ра</w:t>
      </w:r>
      <w:r w:rsidR="00B0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по профилактике наркомании;</w:t>
      </w:r>
    </w:p>
    <w:p w:rsidR="00BF5473" w:rsidRPr="005A090D" w:rsidRDefault="00BF5473" w:rsidP="00B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антинаркотическая акция «Скажи наркотикам – нет!»;</w:t>
      </w:r>
    </w:p>
    <w:p w:rsidR="00BF5473" w:rsidRDefault="00BF5473" w:rsidP="00B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спортивные мероприятия </w:t>
      </w:r>
      <w:proofErr w:type="gramStart"/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5A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лозунгом «Спорт вместо наркотиков»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473" w:rsidRDefault="00BF5473" w:rsidP="00B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</w:t>
      </w:r>
      <w:r w:rsidR="006C3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 1</w:t>
      </w:r>
      <w:r w:rsidR="006C3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</w:t>
      </w:r>
      <w:r w:rsidR="00B02507">
        <w:rPr>
          <w:rFonts w:ascii="Times New Roman" w:hAnsi="Times New Roman" w:cs="Times New Roman"/>
          <w:sz w:val="28"/>
          <w:szCs w:val="28"/>
        </w:rPr>
        <w:t>в муниципальной программы в 202</w:t>
      </w:r>
      <w:r w:rsidR="006C3C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100 %.</w:t>
      </w:r>
    </w:p>
    <w:p w:rsidR="000066A7" w:rsidRPr="000066A7" w:rsidRDefault="000066A7" w:rsidP="00006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6A7" w:rsidRDefault="000066A7" w:rsidP="00006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«Профилактика наркомании и токсикомании в Калманском районе»</w:t>
      </w:r>
    </w:p>
    <w:p w:rsidR="000066A7" w:rsidRPr="000066A7" w:rsidRDefault="000066A7" w:rsidP="00006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97"/>
        <w:gridCol w:w="1229"/>
        <w:gridCol w:w="934"/>
        <w:gridCol w:w="1128"/>
      </w:tblGrid>
      <w:tr w:rsidR="000066A7" w:rsidTr="00BE0AFB">
        <w:trPr>
          <w:trHeight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7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6C3C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6C3C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066A7" w:rsidTr="00BE0AFB">
        <w:trPr>
          <w:trHeight w:val="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1.Доля подростков и молодежи в возрасте от 11 до 24 лет, вовлеченных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профилактические мероприятия, по отношению к общей численности лиц указанной категории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6C3CEB" w:rsidRDefault="006C3CEB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78,0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7B6A0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0066A7" w:rsidTr="00BE0AFB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2.Доля расследованных тяжких и особо тяжких преступлений от количества зарегистрированных преступлений в сфере незаконного оборота наркотиков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BD2A92" w:rsidRDefault="00BD2A92" w:rsidP="006C3CE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69,</w:t>
            </w:r>
            <w:r w:rsidR="006C3CE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5F443D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5F443D" w:rsidP="005F44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143,7</w:t>
            </w:r>
          </w:p>
        </w:tc>
      </w:tr>
      <w:tr w:rsidR="000066A7" w:rsidTr="00BE0AFB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BD2A92" w:rsidRDefault="00BD2A92" w:rsidP="006C3CE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13,</w:t>
            </w:r>
            <w:r w:rsidR="006C3CE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7B6A0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7B6A04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72,5</w:t>
            </w:r>
          </w:p>
        </w:tc>
      </w:tr>
      <w:tr w:rsidR="000066A7" w:rsidTr="00BE0AFB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0066A7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Pr="00736985" w:rsidRDefault="00736985" w:rsidP="006C3CE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A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2,</w:t>
            </w:r>
            <w:r w:rsidR="006C3CE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A7" w:rsidRDefault="00D369CB" w:rsidP="00BE0A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</w:tbl>
    <w:p w:rsidR="000066A7" w:rsidRPr="000066A7" w:rsidRDefault="000066A7" w:rsidP="00006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0066A7" w:rsidRPr="000066A7" w:rsidRDefault="000066A7" w:rsidP="000066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73698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</w:t>
      </w:r>
      <w:r w:rsidR="006C3C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066A7" w:rsidRP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066A7" w:rsidTr="00BE0AFB">
        <w:tc>
          <w:tcPr>
            <w:tcW w:w="392" w:type="dxa"/>
            <w:vAlign w:val="bottom"/>
          </w:tcPr>
          <w:p w:rsidR="000066A7" w:rsidRDefault="000066A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0066A7" w:rsidRDefault="000066A7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066A7" w:rsidRDefault="000066A7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066A7" w:rsidRDefault="000066A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066A7" w:rsidRDefault="009020EC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0066A7" w:rsidRDefault="000066A7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066A7" w:rsidRDefault="00D369C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066A7" w:rsidTr="00BE0AFB">
        <w:tc>
          <w:tcPr>
            <w:tcW w:w="392" w:type="dxa"/>
          </w:tcPr>
          <w:p w:rsidR="000066A7" w:rsidRDefault="000066A7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0066A7" w:rsidRDefault="000066A7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066A7" w:rsidRDefault="00D369C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066A7" w:rsidTr="00BE0AFB">
        <w:tc>
          <w:tcPr>
            <w:tcW w:w="8472" w:type="dxa"/>
            <w:gridSpan w:val="2"/>
          </w:tcPr>
          <w:p w:rsidR="000066A7" w:rsidRDefault="000066A7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066A7" w:rsidRDefault="009020EC" w:rsidP="0005325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</w:tbl>
    <w:p w:rsidR="000066A7" w:rsidRP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6A7" w:rsidRDefault="000066A7" w:rsidP="000066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9020EC">
        <w:rPr>
          <w:rFonts w:ascii="Times New Roman" w:hAnsi="Times New Roman" w:cs="Times New Roman"/>
          <w:sz w:val="28"/>
          <w:szCs w:val="28"/>
        </w:rPr>
        <w:t>89,4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 w:rsidSect="008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63010"/>
    <w:multiLevelType w:val="multilevel"/>
    <w:tmpl w:val="5F0630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7"/>
    <w:rsid w:val="000066A7"/>
    <w:rsid w:val="0005325E"/>
    <w:rsid w:val="005F443D"/>
    <w:rsid w:val="006C3CEB"/>
    <w:rsid w:val="00736985"/>
    <w:rsid w:val="007B6A04"/>
    <w:rsid w:val="008455EF"/>
    <w:rsid w:val="009020EC"/>
    <w:rsid w:val="009640AF"/>
    <w:rsid w:val="00B02507"/>
    <w:rsid w:val="00BD2A92"/>
    <w:rsid w:val="00BF5473"/>
    <w:rsid w:val="00CC6D01"/>
    <w:rsid w:val="00D369CB"/>
    <w:rsid w:val="00F3579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66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66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66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66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2023-02-10T09:05:00Z</cp:lastPrinted>
  <dcterms:created xsi:type="dcterms:W3CDTF">2024-04-02T03:04:00Z</dcterms:created>
  <dcterms:modified xsi:type="dcterms:W3CDTF">2024-04-02T03:04:00Z</dcterms:modified>
</cp:coreProperties>
</file>