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45" w:rsidRPr="006A059C" w:rsidRDefault="00660145" w:rsidP="00660145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A059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Муниципальная программа</w:t>
      </w:r>
    </w:p>
    <w:p w:rsidR="00660145" w:rsidRDefault="00660145" w:rsidP="00660145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C693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«Обеспечение жильем молодых семей в Калманском районе»</w:t>
      </w:r>
    </w:p>
    <w:p w:rsidR="00660145" w:rsidRDefault="00660145" w:rsidP="00660145">
      <w:pPr>
        <w:pStyle w:val="a3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60145" w:rsidRPr="00874E72" w:rsidRDefault="00660145" w:rsidP="00660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4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программы: </w:t>
      </w:r>
      <w:r w:rsidRPr="00874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условий для обеспечения жильем молодых семей, нуждающихся в улучшении жилищных условий.</w:t>
      </w:r>
    </w:p>
    <w:p w:rsidR="00660145" w:rsidRPr="00874E72" w:rsidRDefault="00660145" w:rsidP="00660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необходимо решение следующих задач:</w:t>
      </w:r>
    </w:p>
    <w:p w:rsidR="00660145" w:rsidRPr="00874E72" w:rsidRDefault="00660145" w:rsidP="00660145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" w:hanging="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реальных потребностей и возможностей молодых семей в улучшении жилищных условий, организационное и методическое обеспечение реализации Программы;</w:t>
      </w:r>
    </w:p>
    <w:p w:rsidR="00660145" w:rsidRPr="00874E72" w:rsidRDefault="00660145" w:rsidP="00660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" w:hanging="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приобретению жилья на первичном рынке и строительству индивидуальных жилых домов в Калманском районе.</w:t>
      </w:r>
    </w:p>
    <w:p w:rsidR="00660145" w:rsidRPr="00874E72" w:rsidRDefault="00660145" w:rsidP="00660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D44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7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 рамках реализации программы проведены следующие наиболее значимые мероприятия:</w:t>
      </w:r>
    </w:p>
    <w:p w:rsidR="00660145" w:rsidRPr="00874E72" w:rsidRDefault="00CF05C2" w:rsidP="00660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60145" w:rsidRPr="0087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уточнены списки состоящих на учете нуждающихся в улучшении жилищных условий граждан по состоянию на 01.06.202</w:t>
      </w:r>
      <w:r w:rsidR="00D44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60145" w:rsidRPr="0087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0145" w:rsidRPr="00874E72" w:rsidRDefault="00CF05C2" w:rsidP="00660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60145" w:rsidRPr="0087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ежегодная перерегистрация нуждающихся в улучшении жилищных условий молодых семей по состоянию на 01.12.202</w:t>
      </w:r>
      <w:r w:rsidR="00D44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60145" w:rsidRPr="0087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0145" w:rsidRPr="00874E72" w:rsidRDefault="00CF05C2" w:rsidP="00660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4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</w:t>
      </w:r>
      <w:bookmarkStart w:id="0" w:name="_GoBack"/>
      <w:bookmarkEnd w:id="0"/>
      <w:r w:rsidR="00D44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из</w:t>
      </w:r>
      <w:r w:rsidR="00660145" w:rsidRPr="0087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</w:t>
      </w:r>
      <w:r w:rsidR="00D44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60145" w:rsidRPr="0087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 программы одна многодетная семья в количестве 9 человек для получения социальной выплаты в 2024 году;</w:t>
      </w:r>
    </w:p>
    <w:p w:rsidR="00660145" w:rsidRPr="00874E72" w:rsidRDefault="00CF05C2" w:rsidP="00660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60145" w:rsidRPr="0087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внесены изменения в составе получателей социальных выплат в 202</w:t>
      </w:r>
      <w:r w:rsidR="00D44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60145" w:rsidRPr="0087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при исключении из списка многодетной семьи, имевшей первую очередность и купившей жилье под ипотечный кредит. Социальная выплата перераспределена молодым семьям, состоявшим в списках программ с 2012 года;</w:t>
      </w:r>
    </w:p>
    <w:p w:rsidR="00660145" w:rsidRPr="00874E72" w:rsidRDefault="00CF05C2" w:rsidP="00660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60145" w:rsidRPr="0087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предоставлена социальная выплата в размере </w:t>
      </w:r>
      <w:r w:rsidR="00D44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1366,6</w:t>
      </w:r>
      <w:r w:rsidR="00660145" w:rsidRPr="0087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молод</w:t>
      </w:r>
      <w:r w:rsidR="00D44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семьям на приобретение</w:t>
      </w:r>
      <w:r w:rsidR="00660145" w:rsidRPr="0087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жилого дома.</w:t>
      </w:r>
    </w:p>
    <w:p w:rsidR="00660145" w:rsidRPr="00874E72" w:rsidRDefault="00660145" w:rsidP="006601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660145" w:rsidRPr="00874E72" w:rsidRDefault="00660145" w:rsidP="006601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C6931">
        <w:rPr>
          <w:rFonts w:ascii="Times New Roman" w:eastAsia="Calibri" w:hAnsi="Times New Roman" w:cs="Times New Roman"/>
          <w:sz w:val="28"/>
          <w:szCs w:val="28"/>
        </w:rPr>
        <w:t xml:space="preserve">Плановый объем финансирования составлял </w:t>
      </w:r>
      <w:r w:rsidR="00DE0361">
        <w:rPr>
          <w:rFonts w:ascii="Times New Roman" w:eastAsia="Calibri" w:hAnsi="Times New Roman" w:cs="Times New Roman"/>
          <w:sz w:val="28"/>
          <w:szCs w:val="28"/>
        </w:rPr>
        <w:t>3904,61</w:t>
      </w:r>
      <w:r w:rsidRPr="005C6931">
        <w:rPr>
          <w:rFonts w:ascii="Times New Roman" w:eastAsia="Calibri" w:hAnsi="Times New Roman" w:cs="Times New Roman"/>
          <w:sz w:val="28"/>
          <w:szCs w:val="28"/>
        </w:rPr>
        <w:t xml:space="preserve"> тыс. руб., в том числе из федерального бюджета – </w:t>
      </w:r>
      <w:r w:rsidR="00D447B2">
        <w:rPr>
          <w:rFonts w:ascii="Times New Roman" w:eastAsia="Calibri" w:hAnsi="Times New Roman" w:cs="Times New Roman"/>
          <w:sz w:val="28"/>
          <w:szCs w:val="28"/>
        </w:rPr>
        <w:t>601,47</w:t>
      </w:r>
      <w:r w:rsidRPr="005C6931">
        <w:rPr>
          <w:rFonts w:ascii="Times New Roman" w:eastAsia="Calibri" w:hAnsi="Times New Roman" w:cs="Times New Roman"/>
          <w:sz w:val="28"/>
          <w:szCs w:val="28"/>
        </w:rPr>
        <w:t xml:space="preserve"> тыс. руб., из краевого бюджета – </w:t>
      </w:r>
      <w:r w:rsidR="00D447B2">
        <w:rPr>
          <w:rFonts w:ascii="Times New Roman" w:eastAsia="Calibri" w:hAnsi="Times New Roman" w:cs="Times New Roman"/>
          <w:sz w:val="28"/>
          <w:szCs w:val="28"/>
        </w:rPr>
        <w:t>382,57</w:t>
      </w:r>
      <w:r w:rsidRPr="005C6931">
        <w:rPr>
          <w:rFonts w:ascii="Times New Roman" w:eastAsia="Calibri" w:hAnsi="Times New Roman" w:cs="Times New Roman"/>
          <w:sz w:val="28"/>
          <w:szCs w:val="28"/>
        </w:rPr>
        <w:t xml:space="preserve"> тыс. руб., из муниципального бюджета – </w:t>
      </w:r>
      <w:r w:rsidR="00D447B2">
        <w:rPr>
          <w:rFonts w:ascii="Times New Roman" w:eastAsia="Calibri" w:hAnsi="Times New Roman" w:cs="Times New Roman"/>
          <w:sz w:val="28"/>
          <w:szCs w:val="28"/>
        </w:rPr>
        <w:t>382,57</w:t>
      </w:r>
      <w:r w:rsidRPr="005C6931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  <w:r w:rsidR="00DE0361">
        <w:rPr>
          <w:rFonts w:ascii="Times New Roman" w:eastAsia="Calibri" w:hAnsi="Times New Roman" w:cs="Times New Roman"/>
          <w:sz w:val="28"/>
          <w:szCs w:val="28"/>
        </w:rPr>
        <w:t>;</w:t>
      </w:r>
      <w:r w:rsidR="00DE0361" w:rsidRPr="00DE0361">
        <w:rPr>
          <w:rFonts w:ascii="Times New Roman" w:hAnsi="Times New Roman"/>
          <w:sz w:val="28"/>
          <w:szCs w:val="28"/>
        </w:rPr>
        <w:t xml:space="preserve"> </w:t>
      </w:r>
      <w:r w:rsidR="00DE0361">
        <w:rPr>
          <w:rFonts w:ascii="Times New Roman" w:hAnsi="Times New Roman"/>
          <w:sz w:val="28"/>
          <w:szCs w:val="28"/>
        </w:rPr>
        <w:t>внебюджетные источники – 2538,0 тыс. руб.</w:t>
      </w:r>
      <w:r w:rsidRPr="005C6931">
        <w:rPr>
          <w:rFonts w:ascii="Times New Roman" w:eastAsia="Calibri" w:hAnsi="Times New Roman" w:cs="Times New Roman"/>
          <w:sz w:val="28"/>
          <w:szCs w:val="28"/>
        </w:rPr>
        <w:t xml:space="preserve"> Средства освоены в размере </w:t>
      </w:r>
      <w:r w:rsidR="00495B1E">
        <w:rPr>
          <w:rFonts w:ascii="Times New Roman" w:eastAsia="Calibri" w:hAnsi="Times New Roman" w:cs="Times New Roman"/>
          <w:sz w:val="28"/>
          <w:szCs w:val="28"/>
        </w:rPr>
        <w:t>3970,0</w:t>
      </w:r>
      <w:r w:rsidRPr="005C6931">
        <w:rPr>
          <w:rFonts w:ascii="Times New Roman" w:eastAsia="Calibri" w:hAnsi="Times New Roman" w:cs="Times New Roman"/>
          <w:sz w:val="28"/>
          <w:szCs w:val="28"/>
        </w:rPr>
        <w:t xml:space="preserve"> тыс. руб., в том числе освоение федеральных средств составило </w:t>
      </w:r>
      <w:r w:rsidR="003846AC">
        <w:rPr>
          <w:rFonts w:ascii="Times New Roman" w:eastAsia="Calibri" w:hAnsi="Times New Roman" w:cs="Times New Roman"/>
          <w:sz w:val="28"/>
          <w:szCs w:val="28"/>
        </w:rPr>
        <w:t>601,47</w:t>
      </w:r>
      <w:r w:rsidR="003846AC" w:rsidRPr="005C69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6931">
        <w:rPr>
          <w:rFonts w:ascii="Times New Roman" w:eastAsia="Calibri" w:hAnsi="Times New Roman" w:cs="Times New Roman"/>
          <w:sz w:val="28"/>
          <w:szCs w:val="28"/>
        </w:rPr>
        <w:t xml:space="preserve">тыс. руб., краевых средств – </w:t>
      </w:r>
      <w:r w:rsidR="003846AC">
        <w:rPr>
          <w:rFonts w:ascii="Times New Roman" w:eastAsia="Calibri" w:hAnsi="Times New Roman" w:cs="Times New Roman"/>
          <w:sz w:val="28"/>
          <w:szCs w:val="28"/>
        </w:rPr>
        <w:t>382,57</w:t>
      </w:r>
      <w:r w:rsidR="003846AC" w:rsidRPr="005C69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6931">
        <w:rPr>
          <w:rFonts w:ascii="Times New Roman" w:eastAsia="Calibri" w:hAnsi="Times New Roman" w:cs="Times New Roman"/>
          <w:sz w:val="28"/>
          <w:szCs w:val="28"/>
        </w:rPr>
        <w:t>тыс. руб., освоение бюджетных средств района составило</w:t>
      </w:r>
      <w:proofErr w:type="gramEnd"/>
      <w:r w:rsidRPr="005C69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46AC">
        <w:rPr>
          <w:rFonts w:ascii="Times New Roman" w:eastAsia="Calibri" w:hAnsi="Times New Roman" w:cs="Times New Roman"/>
          <w:sz w:val="28"/>
          <w:szCs w:val="28"/>
        </w:rPr>
        <w:t xml:space="preserve">382,57 </w:t>
      </w:r>
      <w:r w:rsidRPr="005C6931">
        <w:rPr>
          <w:rFonts w:ascii="Times New Roman" w:eastAsia="Calibri" w:hAnsi="Times New Roman" w:cs="Times New Roman"/>
          <w:sz w:val="28"/>
          <w:szCs w:val="28"/>
        </w:rPr>
        <w:t>тыс. руб.</w:t>
      </w:r>
      <w:r w:rsidR="00DE0361">
        <w:rPr>
          <w:rFonts w:ascii="Times New Roman" w:eastAsia="Calibri" w:hAnsi="Times New Roman" w:cs="Times New Roman"/>
          <w:sz w:val="28"/>
          <w:szCs w:val="28"/>
        </w:rPr>
        <w:t>,</w:t>
      </w:r>
      <w:r w:rsidR="00DE0361" w:rsidRPr="00DE0361">
        <w:rPr>
          <w:rFonts w:ascii="Times New Roman" w:hAnsi="Times New Roman" w:cs="Times New Roman"/>
          <w:sz w:val="28"/>
          <w:szCs w:val="28"/>
        </w:rPr>
        <w:t xml:space="preserve"> </w:t>
      </w:r>
      <w:r w:rsidR="00DE0361" w:rsidRPr="00DE0361">
        <w:rPr>
          <w:rFonts w:ascii="Times New Roman" w:eastAsia="Calibri" w:hAnsi="Times New Roman" w:cs="Times New Roman"/>
          <w:sz w:val="28"/>
          <w:szCs w:val="28"/>
        </w:rPr>
        <w:t xml:space="preserve">внебюджетные средства освоены в размере </w:t>
      </w:r>
      <w:r w:rsidR="00495B1E">
        <w:rPr>
          <w:rFonts w:ascii="Times New Roman" w:eastAsia="Calibri" w:hAnsi="Times New Roman" w:cs="Times New Roman"/>
          <w:sz w:val="28"/>
          <w:szCs w:val="28"/>
        </w:rPr>
        <w:t>2603,39</w:t>
      </w:r>
      <w:r w:rsidR="00DE0361" w:rsidRPr="00DE0361">
        <w:rPr>
          <w:rFonts w:ascii="Times New Roman" w:eastAsia="Calibri" w:hAnsi="Times New Roman" w:cs="Times New Roman"/>
          <w:sz w:val="28"/>
          <w:szCs w:val="28"/>
        </w:rPr>
        <w:t xml:space="preserve"> тыс. руб. </w:t>
      </w:r>
      <w:r w:rsidRPr="005C6931">
        <w:rPr>
          <w:rFonts w:ascii="Calibri" w:eastAsia="Calibri" w:hAnsi="Calibri" w:cs="Times New Roman"/>
        </w:rPr>
        <w:t xml:space="preserve"> </w:t>
      </w:r>
      <w:r w:rsidRPr="005C6931">
        <w:rPr>
          <w:rFonts w:ascii="Times New Roman" w:eastAsia="Calibri" w:hAnsi="Times New Roman" w:cs="Times New Roman"/>
          <w:sz w:val="28"/>
          <w:szCs w:val="28"/>
        </w:rPr>
        <w:t>Освоение бюджетных средств муниципальной программы в 202</w:t>
      </w:r>
      <w:r w:rsidR="003846AC">
        <w:rPr>
          <w:rFonts w:ascii="Times New Roman" w:eastAsia="Calibri" w:hAnsi="Times New Roman" w:cs="Times New Roman"/>
          <w:sz w:val="28"/>
          <w:szCs w:val="28"/>
        </w:rPr>
        <w:t>3</w:t>
      </w:r>
      <w:r w:rsidRPr="005C6931">
        <w:rPr>
          <w:rFonts w:ascii="Times New Roman" w:eastAsia="Calibri" w:hAnsi="Times New Roman" w:cs="Times New Roman"/>
          <w:sz w:val="28"/>
          <w:szCs w:val="28"/>
        </w:rPr>
        <w:t xml:space="preserve"> году составило 100 %.</w:t>
      </w:r>
    </w:p>
    <w:p w:rsidR="00660145" w:rsidRPr="00874E72" w:rsidRDefault="00660145" w:rsidP="006601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660145" w:rsidRPr="00874E72" w:rsidRDefault="00660145" w:rsidP="006601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4E72">
        <w:rPr>
          <w:rFonts w:ascii="Times New Roman" w:eastAsia="Calibri" w:hAnsi="Times New Roman" w:cs="Times New Roman"/>
          <w:b/>
          <w:sz w:val="28"/>
          <w:szCs w:val="28"/>
        </w:rPr>
        <w:t>Индикативные показатели муниципальной программы «</w:t>
      </w:r>
      <w:r w:rsidRPr="00874E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Обеспечение жильем молодых семей в Калманском районе»</w:t>
      </w:r>
    </w:p>
    <w:p w:rsidR="00660145" w:rsidRDefault="00660145" w:rsidP="0066014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8"/>
        </w:rPr>
      </w:pPr>
    </w:p>
    <w:p w:rsidR="00CF05C2" w:rsidRDefault="00CF05C2" w:rsidP="0066014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8"/>
        </w:rPr>
      </w:pPr>
    </w:p>
    <w:p w:rsidR="00CF05C2" w:rsidRDefault="00CF05C2" w:rsidP="0066014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8"/>
        </w:rPr>
      </w:pPr>
    </w:p>
    <w:p w:rsidR="00CF05C2" w:rsidRDefault="00CF05C2" w:rsidP="0066014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8"/>
        </w:rPr>
      </w:pPr>
    </w:p>
    <w:p w:rsidR="00CF05C2" w:rsidRDefault="00CF05C2" w:rsidP="0066014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8"/>
        </w:rPr>
      </w:pPr>
    </w:p>
    <w:p w:rsidR="00CF05C2" w:rsidRDefault="00CF05C2" w:rsidP="0066014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8"/>
        </w:rPr>
      </w:pPr>
    </w:p>
    <w:p w:rsidR="00CF05C2" w:rsidRPr="00874E72" w:rsidRDefault="00CF05C2" w:rsidP="0066014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8"/>
        </w:rPr>
      </w:pPr>
    </w:p>
    <w:tbl>
      <w:tblPr>
        <w:tblW w:w="9332" w:type="dxa"/>
        <w:tblInd w:w="93" w:type="dxa"/>
        <w:tblLook w:val="04A0" w:firstRow="1" w:lastRow="0" w:firstColumn="1" w:lastColumn="0" w:noHBand="0" w:noVBand="1"/>
      </w:tblPr>
      <w:tblGrid>
        <w:gridCol w:w="5008"/>
        <w:gridCol w:w="916"/>
        <w:gridCol w:w="1320"/>
        <w:gridCol w:w="1008"/>
        <w:gridCol w:w="1080"/>
      </w:tblGrid>
      <w:tr w:rsidR="00660145" w:rsidRPr="00874E72" w:rsidTr="00D447B2">
        <w:trPr>
          <w:trHeight w:val="273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45" w:rsidRPr="00874E72" w:rsidRDefault="00660145" w:rsidP="00D4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74E7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45" w:rsidRPr="00874E72" w:rsidRDefault="00660145" w:rsidP="00D4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74E7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45" w:rsidRPr="00874E72" w:rsidRDefault="00660145" w:rsidP="0038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74E7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 по программе на 202</w:t>
            </w:r>
            <w:r w:rsidR="003846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  <w:r w:rsidRPr="00874E7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45" w:rsidRPr="00874E72" w:rsidRDefault="00660145" w:rsidP="00DE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74E7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 202</w:t>
            </w:r>
            <w:r w:rsidR="00DE036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  <w:r w:rsidRPr="00874E7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45" w:rsidRPr="00874E72" w:rsidRDefault="00660145" w:rsidP="00D4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74E7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степени </w:t>
            </w:r>
            <w:proofErr w:type="spellStart"/>
            <w:proofErr w:type="gramStart"/>
            <w:r w:rsidRPr="00874E7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дости-жения</w:t>
            </w:r>
            <w:proofErr w:type="spellEnd"/>
            <w:proofErr w:type="gramEnd"/>
            <w:r w:rsidRPr="00874E7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%</w:t>
            </w:r>
          </w:p>
        </w:tc>
      </w:tr>
      <w:tr w:rsidR="00660145" w:rsidRPr="00874E72" w:rsidTr="00D447B2">
        <w:trPr>
          <w:trHeight w:val="556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45" w:rsidRPr="00874E72" w:rsidRDefault="00660145" w:rsidP="00D44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1.Количество молодых семей, улучшивших свои жилищные условия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45" w:rsidRPr="00874E72" w:rsidRDefault="00660145" w:rsidP="00D4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45" w:rsidRPr="00874E72" w:rsidRDefault="003846AC" w:rsidP="00384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45" w:rsidRPr="00874E72" w:rsidRDefault="003846AC" w:rsidP="00384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45" w:rsidRPr="00874E72" w:rsidRDefault="00660145" w:rsidP="00D44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74E72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100</w:t>
            </w:r>
          </w:p>
        </w:tc>
      </w:tr>
      <w:tr w:rsidR="00660145" w:rsidRPr="00874E72" w:rsidTr="00D447B2">
        <w:trPr>
          <w:trHeight w:val="945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45" w:rsidRPr="00874E72" w:rsidRDefault="00660145" w:rsidP="00D44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 том числе с использованием ипотечных жилищных кредитов и займов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45" w:rsidRPr="00874E72" w:rsidRDefault="00660145" w:rsidP="00D4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45" w:rsidRPr="00874E72" w:rsidRDefault="00DE0361" w:rsidP="00D44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45" w:rsidRPr="00874E72" w:rsidRDefault="00DE0361" w:rsidP="00D44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45" w:rsidRPr="00874E72" w:rsidRDefault="00DE0361" w:rsidP="00DE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100</w:t>
            </w:r>
          </w:p>
        </w:tc>
      </w:tr>
      <w:tr w:rsidR="00660145" w:rsidRPr="00874E72" w:rsidTr="00D447B2">
        <w:trPr>
          <w:trHeight w:val="416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45" w:rsidRPr="00874E72" w:rsidRDefault="00660145" w:rsidP="00D44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3.Доля молодых семей, улучшавших жилищные условия, в общем количестве молодых семей, нуждающихся в улучшении жилищных условий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45" w:rsidRPr="00874E72" w:rsidRDefault="00660145" w:rsidP="00D4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45" w:rsidRPr="00874E72" w:rsidRDefault="00DE0361" w:rsidP="00D44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45" w:rsidRPr="00874E72" w:rsidRDefault="00DE0361" w:rsidP="00D44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45" w:rsidRPr="00874E72" w:rsidRDefault="00660145" w:rsidP="00D44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74E72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100</w:t>
            </w:r>
          </w:p>
        </w:tc>
      </w:tr>
      <w:tr w:rsidR="00660145" w:rsidRPr="00874E72" w:rsidTr="00D447B2">
        <w:trPr>
          <w:trHeight w:val="945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45" w:rsidRPr="00874E72" w:rsidRDefault="00660145" w:rsidP="00D44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4.Доля оплаченных свидетельств на приобретение жилья в общем количестве свидетельств на приобретение жилья, выданных молодым семьям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45" w:rsidRPr="00874E72" w:rsidRDefault="00660145" w:rsidP="00D4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45" w:rsidRPr="00874E72" w:rsidRDefault="00660145" w:rsidP="00D44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74E72">
              <w:rPr>
                <w:rFonts w:ascii="Times New Roman" w:eastAsia="Calibri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45" w:rsidRPr="00874E72" w:rsidRDefault="00660145" w:rsidP="00D44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74E72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45" w:rsidRPr="00874E72" w:rsidRDefault="00660145" w:rsidP="00D44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74E72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100</w:t>
            </w:r>
          </w:p>
        </w:tc>
      </w:tr>
    </w:tbl>
    <w:p w:rsidR="00660145" w:rsidRPr="00874E72" w:rsidRDefault="00660145" w:rsidP="00660145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660145" w:rsidRPr="00874E72" w:rsidRDefault="00660145" w:rsidP="006601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4E72">
        <w:rPr>
          <w:rFonts w:ascii="Times New Roman" w:eastAsia="Calibri" w:hAnsi="Times New Roman" w:cs="Times New Roman"/>
          <w:b/>
          <w:sz w:val="28"/>
          <w:szCs w:val="28"/>
        </w:rPr>
        <w:t>Оценка эффективности программы:</w:t>
      </w:r>
    </w:p>
    <w:p w:rsidR="00660145" w:rsidRPr="00874E72" w:rsidRDefault="00660145" w:rsidP="006601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660145" w:rsidRPr="00874E72" w:rsidRDefault="00660145" w:rsidP="006601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E72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муниципальной программы за 202</w:t>
      </w:r>
      <w:r w:rsidR="00CF05C2">
        <w:rPr>
          <w:rFonts w:ascii="Times New Roman" w:eastAsia="Calibri" w:hAnsi="Times New Roman" w:cs="Times New Roman"/>
          <w:sz w:val="28"/>
          <w:szCs w:val="28"/>
        </w:rPr>
        <w:t>3</w:t>
      </w:r>
      <w:r w:rsidRPr="00874E72">
        <w:rPr>
          <w:rFonts w:ascii="Times New Roman" w:eastAsia="Calibri" w:hAnsi="Times New Roman" w:cs="Times New Roman"/>
          <w:sz w:val="28"/>
          <w:szCs w:val="28"/>
        </w:rPr>
        <w:t xml:space="preserve"> год проведена в соответствии с приложением 2 к порядку разработки, реализации и оценки эффективности муниципальных программ Калманского района, утвержденным постановлением администрации Калманского района от 13.11.2020 № 518.</w:t>
      </w:r>
    </w:p>
    <w:p w:rsidR="00660145" w:rsidRPr="00874E72" w:rsidRDefault="00660145" w:rsidP="006601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E72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муниципальной программы произведена по 3 критериям эффективности путем сопоставления достигнутых результатов с их плановыми значениями.</w:t>
      </w:r>
    </w:p>
    <w:p w:rsidR="00660145" w:rsidRPr="00874E72" w:rsidRDefault="00660145" w:rsidP="006601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080"/>
        <w:gridCol w:w="1134"/>
      </w:tblGrid>
      <w:tr w:rsidR="00660145" w:rsidRPr="00874E72" w:rsidTr="00D447B2">
        <w:tc>
          <w:tcPr>
            <w:tcW w:w="392" w:type="dxa"/>
            <w:vAlign w:val="bottom"/>
          </w:tcPr>
          <w:p w:rsidR="00660145" w:rsidRPr="00874E72" w:rsidRDefault="00660145" w:rsidP="00D4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4E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080" w:type="dxa"/>
            <w:vAlign w:val="center"/>
          </w:tcPr>
          <w:p w:rsidR="00660145" w:rsidRPr="00874E72" w:rsidRDefault="00660145" w:rsidP="00D4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4E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1134" w:type="dxa"/>
            <w:vAlign w:val="bottom"/>
          </w:tcPr>
          <w:p w:rsidR="00660145" w:rsidRPr="00874E72" w:rsidRDefault="00660145" w:rsidP="00D447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4E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660145" w:rsidRPr="00874E72" w:rsidTr="00D447B2">
        <w:tc>
          <w:tcPr>
            <w:tcW w:w="392" w:type="dxa"/>
          </w:tcPr>
          <w:p w:rsidR="00660145" w:rsidRPr="00874E72" w:rsidRDefault="00660145" w:rsidP="00D447B2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874E72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080" w:type="dxa"/>
          </w:tcPr>
          <w:p w:rsidR="00660145" w:rsidRPr="00874E72" w:rsidRDefault="00660145" w:rsidP="00D447B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874E72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Оценка степени достижения цели и решения задач муниципальной программы, % </w:t>
            </w:r>
          </w:p>
        </w:tc>
        <w:tc>
          <w:tcPr>
            <w:tcW w:w="1134" w:type="dxa"/>
          </w:tcPr>
          <w:p w:rsidR="00660145" w:rsidRPr="003A5F83" w:rsidRDefault="00DE0361" w:rsidP="00D447B2">
            <w:pPr>
              <w:spacing w:after="0" w:line="240" w:lineRule="auto"/>
              <w:ind w:left="176" w:hanging="176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660145" w:rsidRPr="00874E72" w:rsidTr="00D447B2">
        <w:tc>
          <w:tcPr>
            <w:tcW w:w="392" w:type="dxa"/>
          </w:tcPr>
          <w:p w:rsidR="00660145" w:rsidRPr="00874E72" w:rsidRDefault="00660145" w:rsidP="00D447B2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874E72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080" w:type="dxa"/>
          </w:tcPr>
          <w:p w:rsidR="00660145" w:rsidRPr="00874E72" w:rsidRDefault="00660145" w:rsidP="00D447B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874E72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программы, %</w:t>
            </w:r>
          </w:p>
        </w:tc>
        <w:tc>
          <w:tcPr>
            <w:tcW w:w="1134" w:type="dxa"/>
          </w:tcPr>
          <w:p w:rsidR="00660145" w:rsidRPr="003A5F83" w:rsidRDefault="00660145" w:rsidP="00D447B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3A5F83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660145" w:rsidRPr="00874E72" w:rsidTr="00D447B2">
        <w:tc>
          <w:tcPr>
            <w:tcW w:w="392" w:type="dxa"/>
          </w:tcPr>
          <w:p w:rsidR="00660145" w:rsidRPr="00874E72" w:rsidRDefault="00660145" w:rsidP="00D447B2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874E72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080" w:type="dxa"/>
          </w:tcPr>
          <w:p w:rsidR="00660145" w:rsidRPr="00874E72" w:rsidRDefault="00660145" w:rsidP="00D447B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874E72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134" w:type="dxa"/>
          </w:tcPr>
          <w:p w:rsidR="00660145" w:rsidRPr="003A5F83" w:rsidRDefault="00660145" w:rsidP="00D447B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3A5F83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660145" w:rsidRPr="00874E72" w:rsidTr="00D447B2">
        <w:tc>
          <w:tcPr>
            <w:tcW w:w="8472" w:type="dxa"/>
            <w:gridSpan w:val="2"/>
          </w:tcPr>
          <w:p w:rsidR="00660145" w:rsidRPr="00874E72" w:rsidRDefault="00660145" w:rsidP="00D447B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</w:pPr>
            <w:r w:rsidRPr="00874E72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1134" w:type="dxa"/>
          </w:tcPr>
          <w:p w:rsidR="00660145" w:rsidRPr="00874E72" w:rsidRDefault="00DE0361" w:rsidP="00D447B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</w:tbl>
    <w:p w:rsidR="00660145" w:rsidRPr="00874E72" w:rsidRDefault="00660145" w:rsidP="006601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D5E88" w:rsidRDefault="00660145" w:rsidP="00CF05C2">
      <w:pPr>
        <w:spacing w:after="0" w:line="240" w:lineRule="auto"/>
        <w:ind w:firstLine="567"/>
        <w:jc w:val="both"/>
      </w:pPr>
      <w:r w:rsidRPr="00874E72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874E72">
        <w:rPr>
          <w:rFonts w:ascii="Times New Roman" w:eastAsia="Calibri" w:hAnsi="Times New Roman" w:cs="Times New Roman"/>
          <w:sz w:val="28"/>
          <w:szCs w:val="28"/>
        </w:rPr>
        <w:t xml:space="preserve"> Комплексная оценка эффективности реализации программы составляет </w:t>
      </w:r>
      <w:r w:rsidR="00DE0361">
        <w:rPr>
          <w:rFonts w:ascii="Times New Roman" w:eastAsia="Calibri" w:hAnsi="Times New Roman" w:cs="Times New Roman"/>
          <w:sz w:val="28"/>
          <w:szCs w:val="28"/>
        </w:rPr>
        <w:t>100</w:t>
      </w:r>
      <w:r w:rsidRPr="00874E72">
        <w:rPr>
          <w:rFonts w:ascii="Times New Roman" w:eastAsia="Calibri" w:hAnsi="Times New Roman" w:cs="Times New Roman"/>
          <w:sz w:val="28"/>
          <w:szCs w:val="28"/>
        </w:rPr>
        <w:t xml:space="preserve"> %. Муниципальная программа считается выполненной с </w:t>
      </w:r>
      <w:r>
        <w:rPr>
          <w:rFonts w:ascii="Times New Roman" w:eastAsia="Calibri" w:hAnsi="Times New Roman" w:cs="Times New Roman"/>
          <w:sz w:val="28"/>
          <w:szCs w:val="28"/>
        </w:rPr>
        <w:t>высоким</w:t>
      </w:r>
      <w:r w:rsidRPr="00874E72">
        <w:rPr>
          <w:rFonts w:ascii="Times New Roman" w:eastAsia="Calibri" w:hAnsi="Times New Roman" w:cs="Times New Roman"/>
          <w:sz w:val="28"/>
          <w:szCs w:val="28"/>
        </w:rPr>
        <w:t xml:space="preserve"> уровнем эффективности.</w:t>
      </w:r>
    </w:p>
    <w:sectPr w:rsidR="002D5E88" w:rsidSect="00625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F15E1"/>
    <w:multiLevelType w:val="multilevel"/>
    <w:tmpl w:val="32AF15E1"/>
    <w:lvl w:ilvl="0">
      <w:start w:val="1"/>
      <w:numFmt w:val="decimal"/>
      <w:lvlText w:val="%1."/>
      <w:lvlJc w:val="left"/>
      <w:pPr>
        <w:ind w:left="305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161354"/>
    <w:multiLevelType w:val="multilevel"/>
    <w:tmpl w:val="3316135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45"/>
    <w:rsid w:val="002D5E88"/>
    <w:rsid w:val="003846AC"/>
    <w:rsid w:val="00495B1E"/>
    <w:rsid w:val="0062597F"/>
    <w:rsid w:val="00660145"/>
    <w:rsid w:val="00CF05C2"/>
    <w:rsid w:val="00D447B2"/>
    <w:rsid w:val="00DE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14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1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2024-03-29T05:22:00Z</dcterms:created>
  <dcterms:modified xsi:type="dcterms:W3CDTF">2024-04-01T10:18:00Z</dcterms:modified>
</cp:coreProperties>
</file>