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6" w:rsidRPr="00D2266C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</w:pPr>
      <w:r w:rsidRPr="00D2266C"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  <w:t>АДМИНИСТРАЦИЯ КАЛМАНСКОГО РАЙОНА</w:t>
      </w:r>
    </w:p>
    <w:p w:rsid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</w:pPr>
      <w:r w:rsidRPr="00D2266C"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  <w:t>АЛТАЙСКОГО КРАЯ</w:t>
      </w: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9A10AA" w:rsidRPr="00331295" w:rsidRDefault="00935C16" w:rsidP="00935C16">
      <w:pPr>
        <w:pStyle w:val="ConsPlusTitle"/>
        <w:jc w:val="center"/>
        <w:rPr>
          <w:rFonts w:ascii="Times New Roman" w:hAnsi="Times New Roman" w:cs="Times New Roman"/>
          <w:spacing w:val="48"/>
          <w:sz w:val="36"/>
          <w:szCs w:val="36"/>
        </w:rPr>
      </w:pPr>
      <w:r w:rsidRPr="00331295">
        <w:rPr>
          <w:rFonts w:ascii="Times New Roman" w:eastAsiaTheme="minorHAnsi" w:hAnsi="Times New Roman" w:cstheme="minorBidi"/>
          <w:spacing w:val="48"/>
          <w:sz w:val="36"/>
          <w:szCs w:val="36"/>
          <w:lang w:eastAsia="en-US"/>
        </w:rPr>
        <w:t>ПОСТАНОВЛЕНИЕ</w:t>
      </w:r>
    </w:p>
    <w:p w:rsidR="009A10AA" w:rsidRPr="00331295" w:rsidRDefault="009A10AA" w:rsidP="00F83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4E2" w:rsidRPr="00331295" w:rsidRDefault="002E04E2" w:rsidP="00F83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10AA" w:rsidRPr="0085384E" w:rsidRDefault="00CE6D60" w:rsidP="002E04E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 января 2023 г. </w:t>
      </w:r>
      <w:r w:rsidR="009A10AA" w:rsidRPr="0085384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</w:t>
      </w:r>
      <w:r w:rsidR="0085384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2E04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0F5D5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0F5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с.</w:t>
      </w:r>
      <w:r w:rsidR="002E04E2" w:rsidRPr="00D2266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Калманка</w:t>
      </w:r>
    </w:p>
    <w:p w:rsidR="009A10AA" w:rsidRPr="002E04E2" w:rsidRDefault="009A2C39" w:rsidP="002E04E2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Калманского района № 743 от 31.12.2019 «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983436" w:rsidRPr="002E04E2">
        <w:rPr>
          <w:rFonts w:ascii="Times New Roman" w:hAnsi="Times New Roman" w:cs="Times New Roman"/>
          <w:b w:val="0"/>
          <w:sz w:val="28"/>
          <w:szCs w:val="28"/>
        </w:rPr>
        <w:t>Адресная социальная помощь отдельным категориям граждан и сем</w:t>
      </w:r>
      <w:r w:rsidR="00973E91" w:rsidRPr="002E04E2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983436" w:rsidRPr="002E04E2">
        <w:rPr>
          <w:rFonts w:ascii="Times New Roman" w:hAnsi="Times New Roman" w:cs="Times New Roman"/>
          <w:b w:val="0"/>
          <w:sz w:val="28"/>
          <w:szCs w:val="28"/>
        </w:rPr>
        <w:t xml:space="preserve"> с детьми Калманского района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6901F8" w:rsidRPr="002E04E2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01F8" w:rsidRPr="002E04E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10AA" w:rsidRPr="00331295" w:rsidRDefault="009A10AA" w:rsidP="00F8310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03B53" w:rsidRPr="002E04E2" w:rsidRDefault="00B65164" w:rsidP="00827C0D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В связи с необходимостью приведения муниципальной программы в соответствие с решениями </w:t>
      </w:r>
      <w:r w:rsidR="00D2266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>айонного Собрания депутатов Калманского района Алтайского края № 101 от 23.12.2022 «О районном бюджете на 2023 год и плановый период 2024 и 2025 годов» и № 103 от 23.12.2022 «О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B53" w:rsidRPr="00B65164">
        <w:rPr>
          <w:rFonts w:ascii="Times New Roman" w:hAnsi="Times New Roman" w:cs="Times New Roman"/>
          <w:b w:val="0"/>
          <w:spacing w:val="28"/>
          <w:sz w:val="28"/>
          <w:szCs w:val="28"/>
        </w:rPr>
        <w:t>постановля</w:t>
      </w:r>
      <w:r w:rsidR="000F5D55">
        <w:rPr>
          <w:rFonts w:ascii="Times New Roman" w:hAnsi="Times New Roman" w:cs="Times New Roman"/>
          <w:b w:val="0"/>
          <w:spacing w:val="28"/>
          <w:sz w:val="28"/>
          <w:szCs w:val="28"/>
        </w:rPr>
        <w:t>ет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3B53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постановление администрации Калманского района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годы»:</w:t>
      </w:r>
    </w:p>
    <w:p w:rsidR="00F03B53" w:rsidRPr="002E04E2" w:rsidRDefault="00F03B53" w:rsidP="00827C0D">
      <w:pPr>
        <w:pStyle w:val="ConsPlusTitle"/>
        <w:ind w:left="502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>- в наименовании постановления администрации Калманского района 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исключить слова «на 2020-2024 годы»;</w:t>
      </w:r>
    </w:p>
    <w:p w:rsidR="00F03B53" w:rsidRPr="002E04E2" w:rsidRDefault="00F03B53" w:rsidP="00827C0D">
      <w:pPr>
        <w:pStyle w:val="ConsPlusTitle"/>
        <w:ind w:left="502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>- приложение к постановлению администрации Калманского района от 31.12.2019 г. № 743 читать в новой редакции (прилагается).</w:t>
      </w:r>
    </w:p>
    <w:p w:rsidR="00F03B53" w:rsidRPr="002E04E2" w:rsidRDefault="004C68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района № 92 от 25.02.2022 г. «О внесении изменений в постановление администрации Калманского района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F03B53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9A10AA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данного постановления </w:t>
      </w:r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2C39" w:rsidRPr="002E04E2" w:rsidRDefault="009A2C39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853" w:rsidRPr="002E04E2" w:rsidRDefault="004C685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9A10AA" w:rsidRPr="002E04E2" w:rsidRDefault="004C685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Калманского района                                                              </w:t>
      </w:r>
      <w:r w:rsidR="002E04E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 О.В. Чернолуцкая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CE6D60">
        <w:rPr>
          <w:rFonts w:ascii="Times New Roman" w:hAnsi="Times New Roman" w:cs="Times New Roman"/>
          <w:b w:val="0"/>
          <w:sz w:val="28"/>
          <w:szCs w:val="28"/>
        </w:rPr>
        <w:t xml:space="preserve"> 7 от 13 января 2023 г.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Калманского района от 7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</w:t>
      </w: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584530" w:rsidP="00F03B5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1. Приложение к Постановлению администрации Калманского района № 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>3 от 31.12.2019 изложить в новой редакции:</w:t>
      </w:r>
    </w:p>
    <w:p w:rsidR="00584530" w:rsidRDefault="0058453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584530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</w:t>
      </w:r>
      <w:r w:rsidR="00BE6948">
        <w:rPr>
          <w:rFonts w:ascii="Times New Roman" w:hAnsi="Times New Roman" w:cs="Times New Roman"/>
          <w:sz w:val="28"/>
          <w:szCs w:val="28"/>
        </w:rPr>
        <w:t>с детьми Калманского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612"/>
      </w:tblGrid>
      <w:tr w:rsidR="009A10AA" w:rsidRPr="00F8310F" w:rsidTr="000D6ACD">
        <w:trPr>
          <w:trHeight w:val="814"/>
        </w:trPr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12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2E04E2">
        <w:trPr>
          <w:trHeight w:val="1483"/>
        </w:trPr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12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0D6ACD">
        <w:trPr>
          <w:trHeight w:val="928"/>
        </w:trPr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12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2E04E2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12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2E04E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12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A10AA" w:rsidRPr="00F8310F" w:rsidTr="002E04E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612" w:type="dxa"/>
          </w:tcPr>
          <w:p w:rsidR="00146887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3BD8">
              <w:rPr>
                <w:sz w:val="28"/>
                <w:szCs w:val="28"/>
              </w:rPr>
              <w:t>- доля детей-сирот и детей</w:t>
            </w:r>
            <w:r w:rsidR="000923C8" w:rsidRPr="00AA3BD8">
              <w:rPr>
                <w:sz w:val="28"/>
                <w:szCs w:val="28"/>
              </w:rPr>
              <w:t>, оставшихся без попечения роди</w:t>
            </w:r>
            <w:r w:rsidRPr="00AA3BD8">
              <w:rPr>
                <w:sz w:val="28"/>
                <w:szCs w:val="28"/>
              </w:rPr>
              <w:t>телей, устроенных в замещающие семьи, в общем количестве детей-сирот и детей, оставшихся без попечения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331295">
        <w:trPr>
          <w:trHeight w:val="676"/>
        </w:trPr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12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2E04E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12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8246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8246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19027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17498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7498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2E04E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12" w:type="dxa"/>
          </w:tcPr>
          <w:p w:rsidR="006416D4" w:rsidRDefault="006416D4" w:rsidP="006416D4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BD8">
              <w:rPr>
                <w:sz w:val="28"/>
                <w:szCs w:val="28"/>
              </w:rPr>
              <w:t xml:space="preserve">доля детей-сирот и детей, оставшихся без попечения родителей, устроенных в замещающие семьи, в общем количестве детей-сирот и детей, оставшихся </w:t>
            </w:r>
            <w:r w:rsidRPr="00AA3BD8">
              <w:rPr>
                <w:sz w:val="28"/>
                <w:szCs w:val="28"/>
              </w:rPr>
              <w:lastRenderedPageBreak/>
              <w:t>без попечения родителей</w:t>
            </w:r>
            <w:r>
              <w:rPr>
                <w:sz w:val="28"/>
                <w:szCs w:val="28"/>
              </w:rPr>
              <w:t xml:space="preserve"> составит 100%</w:t>
            </w:r>
            <w:r w:rsidRPr="00AA3BD8">
              <w:rPr>
                <w:sz w:val="28"/>
                <w:szCs w:val="28"/>
              </w:rPr>
              <w:t>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Система социальной защиты населения Калманского муниципального района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Программа направлена на</w:t>
      </w:r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D97" w:rsidRPr="0065318C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DC7"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="00E17DC7"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17DC7"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17DC7"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A65CDE">
        <w:rPr>
          <w:rFonts w:ascii="Times New Roman" w:hAnsi="Times New Roman" w:cs="Times New Roman"/>
          <w:sz w:val="28"/>
          <w:szCs w:val="28"/>
        </w:rPr>
        <w:t xml:space="preserve">в </w:t>
      </w:r>
      <w:r w:rsidRPr="00F8310F">
        <w:rPr>
          <w:rFonts w:ascii="Times New Roman" w:hAnsi="Times New Roman" w:cs="Times New Roman"/>
          <w:sz w:val="28"/>
          <w:szCs w:val="28"/>
        </w:rPr>
        <w:t>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B65164" w:rsidRPr="00B65164" w:rsidRDefault="00B14BA1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B65164" w:rsidRPr="00B65164">
        <w:rPr>
          <w:rFonts w:ascii="Times New Roman" w:hAnsi="Times New Roman" w:cs="Times New Roman"/>
          <w:sz w:val="28"/>
          <w:szCs w:val="28"/>
        </w:rPr>
        <w:t>88246,0 тыс. рублей, из них:</w:t>
      </w:r>
    </w:p>
    <w:p w:rsidR="00B65164" w:rsidRPr="00B65164" w:rsidRDefault="00B65164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4">
        <w:rPr>
          <w:rFonts w:ascii="Times New Roman" w:hAnsi="Times New Roman" w:cs="Times New Roman"/>
          <w:sz w:val="28"/>
          <w:szCs w:val="28"/>
        </w:rPr>
        <w:t>из краевого бюджета – 88246,0 тыс. рублей, из них:</w:t>
      </w:r>
    </w:p>
    <w:p w:rsidR="00B65164" w:rsidRPr="00B65164" w:rsidRDefault="00B65164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4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B65164" w:rsidRPr="00B65164" w:rsidRDefault="00B65164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4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B65164" w:rsidRPr="00B65164" w:rsidRDefault="00B65164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4">
        <w:rPr>
          <w:rFonts w:ascii="Times New Roman" w:hAnsi="Times New Roman" w:cs="Times New Roman"/>
          <w:sz w:val="28"/>
          <w:szCs w:val="28"/>
        </w:rPr>
        <w:t>2022 год – 19027,0 тыс. рублей;</w:t>
      </w:r>
    </w:p>
    <w:p w:rsidR="00B65164" w:rsidRPr="00B65164" w:rsidRDefault="00B65164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4">
        <w:rPr>
          <w:rFonts w:ascii="Times New Roman" w:hAnsi="Times New Roman" w:cs="Times New Roman"/>
          <w:sz w:val="28"/>
          <w:szCs w:val="28"/>
        </w:rPr>
        <w:t>2023 год – 17498,0 тыс. рублей;</w:t>
      </w:r>
    </w:p>
    <w:p w:rsidR="00B65164" w:rsidRDefault="00B65164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4">
        <w:rPr>
          <w:rFonts w:ascii="Times New Roman" w:hAnsi="Times New Roman" w:cs="Times New Roman"/>
          <w:sz w:val="28"/>
          <w:szCs w:val="28"/>
        </w:rPr>
        <w:t>2024 год – 17498,0 тыс. рублей.</w:t>
      </w:r>
    </w:p>
    <w:p w:rsidR="00983436" w:rsidRDefault="00983436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6416D4" w:rsidRDefault="006416D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331295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="00BE6948">
        <w:rPr>
          <w:rFonts w:ascii="Times New Roman" w:hAnsi="Times New Roman" w:cs="Times New Roman"/>
          <w:sz w:val="28"/>
          <w:szCs w:val="28"/>
        </w:rPr>
        <w:t>»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237"/>
      </w:tblGrid>
      <w:tr w:rsidR="00660265" w:rsidRPr="00F8310F" w:rsidTr="007C22C0">
        <w:trPr>
          <w:trHeight w:val="919"/>
        </w:trPr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37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237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237" w:type="dxa"/>
          </w:tcPr>
          <w:p w:rsidR="006416D4" w:rsidRDefault="006416D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2605BB" w:rsidRPr="00F8310F" w:rsidRDefault="002605BB" w:rsidP="0033129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33129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15980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16469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16469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861A1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6416D4" w:rsidRDefault="006416D4" w:rsidP="0064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100%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CB517B" w:rsidRPr="00F8310F" w:rsidRDefault="00CB51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78750D" w:rsidRPr="0078750D" w:rsidRDefault="00B14BA1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подпрограммы 1 составляет </w:t>
      </w:r>
      <w:r w:rsidR="0078750D" w:rsidRPr="0078750D">
        <w:rPr>
          <w:rFonts w:ascii="Times New Roman" w:hAnsi="Times New Roman" w:cs="Times New Roman"/>
          <w:sz w:val="28"/>
          <w:szCs w:val="28"/>
        </w:rPr>
        <w:t>83234,0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из краевого бюджета – 83234,0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2020 год – 16322,0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2021 год – 15980,0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2022 год – 17994,0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2023 год – 16469,0 тыс. рублей;</w:t>
      </w:r>
    </w:p>
    <w:p w:rsidR="00B14BA1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2024 год – 16469,0 тыс. рублей.</w:t>
      </w:r>
    </w:p>
    <w:p w:rsidR="00F01D3C" w:rsidRPr="00F8310F" w:rsidRDefault="00F01D3C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78750D" w:rsidRDefault="0078750D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</w:t>
      </w:r>
      <w:r w:rsidR="00BE6948">
        <w:rPr>
          <w:rFonts w:ascii="Times New Roman" w:hAnsi="Times New Roman" w:cs="Times New Roman"/>
          <w:sz w:val="28"/>
          <w:szCs w:val="28"/>
        </w:rPr>
        <w:t>ям с детьми Калманского района»</w:t>
      </w: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2E04E2" w:rsidRDefault="002E04E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78750D">
        <w:trPr>
          <w:trHeight w:val="3959"/>
        </w:trPr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подпрограммы</w:t>
            </w:r>
          </w:p>
        </w:tc>
        <w:tc>
          <w:tcPr>
            <w:tcW w:w="6061" w:type="dxa"/>
          </w:tcPr>
          <w:p w:rsidR="00935C16" w:rsidRPr="00F8310F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7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7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3844" w:rsidRPr="00F8310F" w:rsidRDefault="006A1004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численность детей, родители которых имеют право на получение компенсации части родительской платы за присмотр и уход за детьми в образовательных </w:t>
      </w:r>
      <w:r w:rsidR="00A000B0" w:rsidRPr="00F8310F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78750D" w:rsidRPr="0078750D" w:rsidRDefault="00935C16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78750D" w:rsidRPr="0078750D">
        <w:rPr>
          <w:rFonts w:ascii="Times New Roman" w:hAnsi="Times New Roman" w:cs="Times New Roman"/>
          <w:sz w:val="28"/>
          <w:szCs w:val="28"/>
        </w:rPr>
        <w:t>5012,0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из краевого бюджета – 5012,0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2021 год – 1015,0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2022 год – 1033,0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2023 год – 1029,0 тыс. рублей;</w:t>
      </w:r>
    </w:p>
    <w:p w:rsid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2024 год – 1029,0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97B" w:rsidRDefault="0097697B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D76" w:rsidSect="0033129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ook w:val="04A0"/>
      </w:tblPr>
      <w:tblGrid>
        <w:gridCol w:w="592"/>
        <w:gridCol w:w="10004"/>
        <w:gridCol w:w="1105"/>
        <w:gridCol w:w="712"/>
        <w:gridCol w:w="712"/>
        <w:gridCol w:w="712"/>
        <w:gridCol w:w="712"/>
        <w:gridCol w:w="917"/>
      </w:tblGrid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категориям граждан и семей с детьми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Калманского района"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1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9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1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Подпрограмма 2 "Поддержка семей с детьми"</w:t>
            </w:r>
          </w:p>
        </w:tc>
      </w:tr>
      <w:tr w:rsidR="00CD6D76" w:rsidRPr="00CD6D76" w:rsidTr="002E04E2">
        <w:trPr>
          <w:trHeight w:val="9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00"/>
        <w:gridCol w:w="3940"/>
        <w:gridCol w:w="1140"/>
        <w:gridCol w:w="1292"/>
        <w:gridCol w:w="485"/>
        <w:gridCol w:w="376"/>
        <w:gridCol w:w="421"/>
        <w:gridCol w:w="1060"/>
        <w:gridCol w:w="860"/>
        <w:gridCol w:w="860"/>
        <w:gridCol w:w="860"/>
        <w:gridCol w:w="860"/>
        <w:gridCol w:w="860"/>
        <w:gridCol w:w="860"/>
        <w:gridCol w:w="992"/>
      </w:tblGrid>
      <w:tr w:rsidR="00935C16" w:rsidRPr="00CD6D76" w:rsidTr="002E04E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муниципальной программе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"Адресная социальная помощь отдельным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категориям граждан и семей с детьми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Калманского района"</w:t>
            </w:r>
          </w:p>
        </w:tc>
      </w:tr>
      <w:tr w:rsidR="00935C1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C1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C16" w:rsidRPr="00CD6D76" w:rsidTr="002E04E2">
        <w:trPr>
          <w:trHeight w:val="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2C3CE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 w:colFirst="8" w:colLast="13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17 498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17 498,0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88 246,00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bookmarkEnd w:id="0"/>
      <w:tr w:rsidR="00CD6D76" w:rsidRPr="00CD6D76" w:rsidTr="002E04E2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социальной поддержки граждан Калманского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F857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F857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F857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83 234,00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83 234,00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92490F" w:rsidRDefault="00AE3853" w:rsidP="00BE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29 608,20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92490F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707,30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2 928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2 928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92490F" w:rsidRDefault="00AE3853" w:rsidP="00BE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16 158,3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92490F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7 015,80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365,70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7 422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7 422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92490F" w:rsidRDefault="00AE3853" w:rsidP="00BE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37 467,5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853" w:rsidRPr="00CD6D76" w:rsidRDefault="00AE3853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2 "Поддержка семей с детьми"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161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</w:t>
            </w:r>
            <w:r w:rsidR="008C2EE4"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 категориям граждан и семей с детьми</w:t>
            </w:r>
            <w:r w:rsidR="008C2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2EE4" w:rsidRPr="00CD6D76">
              <w:rPr>
                <w:rFonts w:ascii="Times New Roman" w:eastAsia="Times New Roman" w:hAnsi="Times New Roman" w:cs="Times New Roman"/>
                <w:color w:val="000000"/>
              </w:rPr>
              <w:t>Калманского района"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финансовых ресурсов, </w:t>
            </w:r>
            <w:r w:rsidRPr="00CD6D76">
              <w:rPr>
                <w:rFonts w:ascii="Times New Roman" w:eastAsia="Times New Roman" w:hAnsi="Times New Roman" w:cs="Times New Roman"/>
                <w:color w:val="000000"/>
              </w:rPr>
              <w:br/>
              <w:t>необходимых для реализации муниципальной программы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и направления </w:t>
            </w:r>
            <w:r w:rsidRPr="00CD6D76">
              <w:rPr>
                <w:rFonts w:ascii="Times New Roman" w:eastAsia="Times New Roman" w:hAnsi="Times New Roman" w:cs="Times New Roman"/>
                <w:color w:val="000000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Сумма расходов, тыс. руб.</w:t>
            </w: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2C3CE3" w:rsidRPr="00CD6D76" w:rsidTr="00935C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88 246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C3CE3" w:rsidRPr="00CD6D76" w:rsidTr="00935C16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88 246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CD6D76" w:rsidRPr="00C40334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76" w:rsidRPr="00C40334" w:rsidSect="00CD6D76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81" w:rsidRDefault="00D12981" w:rsidP="00331295">
      <w:pPr>
        <w:spacing w:after="0" w:line="240" w:lineRule="auto"/>
      </w:pPr>
      <w:r>
        <w:separator/>
      </w:r>
    </w:p>
  </w:endnote>
  <w:endnote w:type="continuationSeparator" w:id="0">
    <w:p w:rsidR="00D12981" w:rsidRDefault="00D12981" w:rsidP="003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81" w:rsidRDefault="00D12981" w:rsidP="00331295">
      <w:pPr>
        <w:spacing w:after="0" w:line="240" w:lineRule="auto"/>
      </w:pPr>
      <w:r>
        <w:separator/>
      </w:r>
    </w:p>
  </w:footnote>
  <w:footnote w:type="continuationSeparator" w:id="0">
    <w:p w:rsidR="00D12981" w:rsidRDefault="00D12981" w:rsidP="0033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90312"/>
      <w:docPartObj>
        <w:docPartGallery w:val="Page Numbers (Top of Page)"/>
        <w:docPartUnique/>
      </w:docPartObj>
    </w:sdtPr>
    <w:sdtContent>
      <w:p w:rsidR="00331295" w:rsidRDefault="00706DA1">
        <w:pPr>
          <w:pStyle w:val="a5"/>
          <w:jc w:val="center"/>
        </w:pPr>
        <w:r w:rsidRPr="00331295">
          <w:rPr>
            <w:rFonts w:ascii="Times New Roman" w:hAnsi="Times New Roman" w:cs="Times New Roman"/>
          </w:rPr>
          <w:fldChar w:fldCharType="begin"/>
        </w:r>
        <w:r w:rsidR="00331295" w:rsidRPr="00331295">
          <w:rPr>
            <w:rFonts w:ascii="Times New Roman" w:hAnsi="Times New Roman" w:cs="Times New Roman"/>
          </w:rPr>
          <w:instrText xml:space="preserve"> PAGE   \* MERGEFORMAT </w:instrText>
        </w:r>
        <w:r w:rsidRPr="00331295">
          <w:rPr>
            <w:rFonts w:ascii="Times New Roman" w:hAnsi="Times New Roman" w:cs="Times New Roman"/>
          </w:rPr>
          <w:fldChar w:fldCharType="separate"/>
        </w:r>
        <w:r w:rsidR="00CE6D60">
          <w:rPr>
            <w:rFonts w:ascii="Times New Roman" w:hAnsi="Times New Roman" w:cs="Times New Roman"/>
            <w:noProof/>
          </w:rPr>
          <w:t>2</w:t>
        </w:r>
        <w:r w:rsidRPr="00331295">
          <w:rPr>
            <w:rFonts w:ascii="Times New Roman" w:hAnsi="Times New Roman" w:cs="Times New Roman"/>
          </w:rPr>
          <w:fldChar w:fldCharType="end"/>
        </w:r>
      </w:p>
    </w:sdtContent>
  </w:sdt>
  <w:p w:rsidR="00331295" w:rsidRDefault="003312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447"/>
    <w:multiLevelType w:val="hybridMultilevel"/>
    <w:tmpl w:val="279E5F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3773"/>
    <w:multiLevelType w:val="hybridMultilevel"/>
    <w:tmpl w:val="01C2CBD4"/>
    <w:lvl w:ilvl="0" w:tplc="07CC85A2">
      <w:start w:val="1"/>
      <w:numFmt w:val="decimal"/>
      <w:lvlText w:val="%1."/>
      <w:lvlJc w:val="left"/>
      <w:pPr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73615"/>
    <w:rsid w:val="00080729"/>
    <w:rsid w:val="000923C8"/>
    <w:rsid w:val="00094203"/>
    <w:rsid w:val="00097540"/>
    <w:rsid w:val="000C05F1"/>
    <w:rsid w:val="000C1F71"/>
    <w:rsid w:val="000C6F2E"/>
    <w:rsid w:val="000D0E8C"/>
    <w:rsid w:val="000D6ACD"/>
    <w:rsid w:val="000D73D5"/>
    <w:rsid w:val="000E1F38"/>
    <w:rsid w:val="000F2DF3"/>
    <w:rsid w:val="000F5D55"/>
    <w:rsid w:val="000F732D"/>
    <w:rsid w:val="00115530"/>
    <w:rsid w:val="0011554A"/>
    <w:rsid w:val="00116C4A"/>
    <w:rsid w:val="00117123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46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1FA"/>
    <w:rsid w:val="0021260D"/>
    <w:rsid w:val="00213129"/>
    <w:rsid w:val="00214F4B"/>
    <w:rsid w:val="00220EC9"/>
    <w:rsid w:val="0023175B"/>
    <w:rsid w:val="00241527"/>
    <w:rsid w:val="00242E7D"/>
    <w:rsid w:val="002605BB"/>
    <w:rsid w:val="002632DB"/>
    <w:rsid w:val="00263A7F"/>
    <w:rsid w:val="00265228"/>
    <w:rsid w:val="00266A6A"/>
    <w:rsid w:val="00271E5B"/>
    <w:rsid w:val="00283E19"/>
    <w:rsid w:val="002A38CB"/>
    <w:rsid w:val="002C3CE3"/>
    <w:rsid w:val="002D35E0"/>
    <w:rsid w:val="002D4783"/>
    <w:rsid w:val="002D76A6"/>
    <w:rsid w:val="002E04E2"/>
    <w:rsid w:val="002E3D23"/>
    <w:rsid w:val="002E3DB4"/>
    <w:rsid w:val="002F49D8"/>
    <w:rsid w:val="003124E1"/>
    <w:rsid w:val="00331295"/>
    <w:rsid w:val="0033715F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1F86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853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3F88"/>
    <w:rsid w:val="005555BA"/>
    <w:rsid w:val="005555BC"/>
    <w:rsid w:val="00562801"/>
    <w:rsid w:val="005701CC"/>
    <w:rsid w:val="00584530"/>
    <w:rsid w:val="00592D0C"/>
    <w:rsid w:val="0059373E"/>
    <w:rsid w:val="005A5254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0797C"/>
    <w:rsid w:val="00614610"/>
    <w:rsid w:val="00636867"/>
    <w:rsid w:val="006377FE"/>
    <w:rsid w:val="006416D4"/>
    <w:rsid w:val="006476AF"/>
    <w:rsid w:val="00652C3D"/>
    <w:rsid w:val="0065318C"/>
    <w:rsid w:val="0065406F"/>
    <w:rsid w:val="006543B2"/>
    <w:rsid w:val="00656E00"/>
    <w:rsid w:val="00660265"/>
    <w:rsid w:val="0066157D"/>
    <w:rsid w:val="00664674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DA1"/>
    <w:rsid w:val="00706E04"/>
    <w:rsid w:val="007232B5"/>
    <w:rsid w:val="00726E40"/>
    <w:rsid w:val="007417D8"/>
    <w:rsid w:val="00742037"/>
    <w:rsid w:val="00743E3A"/>
    <w:rsid w:val="00744A81"/>
    <w:rsid w:val="007545D1"/>
    <w:rsid w:val="007666C4"/>
    <w:rsid w:val="00772048"/>
    <w:rsid w:val="007744BD"/>
    <w:rsid w:val="00781D97"/>
    <w:rsid w:val="00784DA4"/>
    <w:rsid w:val="0078750D"/>
    <w:rsid w:val="00790594"/>
    <w:rsid w:val="007946E2"/>
    <w:rsid w:val="007A0FF2"/>
    <w:rsid w:val="007A1C17"/>
    <w:rsid w:val="007C22C0"/>
    <w:rsid w:val="007C516A"/>
    <w:rsid w:val="007D36BC"/>
    <w:rsid w:val="007E5CBF"/>
    <w:rsid w:val="007E78AE"/>
    <w:rsid w:val="007F3CBD"/>
    <w:rsid w:val="007F46C1"/>
    <w:rsid w:val="008141AC"/>
    <w:rsid w:val="0081533E"/>
    <w:rsid w:val="00825207"/>
    <w:rsid w:val="008271C7"/>
    <w:rsid w:val="00827C0D"/>
    <w:rsid w:val="00845FC7"/>
    <w:rsid w:val="00850DB5"/>
    <w:rsid w:val="0085384E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2EE4"/>
    <w:rsid w:val="008C43F6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2490F"/>
    <w:rsid w:val="00933B1B"/>
    <w:rsid w:val="00934BF8"/>
    <w:rsid w:val="00935C16"/>
    <w:rsid w:val="00937C62"/>
    <w:rsid w:val="00952390"/>
    <w:rsid w:val="00952B86"/>
    <w:rsid w:val="00955BAB"/>
    <w:rsid w:val="00973E91"/>
    <w:rsid w:val="0097520A"/>
    <w:rsid w:val="0097697B"/>
    <w:rsid w:val="00983436"/>
    <w:rsid w:val="00991FAF"/>
    <w:rsid w:val="009A10AA"/>
    <w:rsid w:val="009A1305"/>
    <w:rsid w:val="009A2C39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47FD8"/>
    <w:rsid w:val="00A65CDE"/>
    <w:rsid w:val="00A7177C"/>
    <w:rsid w:val="00A75792"/>
    <w:rsid w:val="00A77087"/>
    <w:rsid w:val="00A84F72"/>
    <w:rsid w:val="00AA22F0"/>
    <w:rsid w:val="00AA3BD8"/>
    <w:rsid w:val="00AA5F63"/>
    <w:rsid w:val="00AC16D0"/>
    <w:rsid w:val="00AD07F4"/>
    <w:rsid w:val="00AD2164"/>
    <w:rsid w:val="00AE3844"/>
    <w:rsid w:val="00AE3853"/>
    <w:rsid w:val="00AE4C37"/>
    <w:rsid w:val="00AE560B"/>
    <w:rsid w:val="00AE6C57"/>
    <w:rsid w:val="00B03911"/>
    <w:rsid w:val="00B0609F"/>
    <w:rsid w:val="00B14BA1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65164"/>
    <w:rsid w:val="00B70C5E"/>
    <w:rsid w:val="00B86932"/>
    <w:rsid w:val="00BA4FC3"/>
    <w:rsid w:val="00BB6F9F"/>
    <w:rsid w:val="00BC32A1"/>
    <w:rsid w:val="00BC33DD"/>
    <w:rsid w:val="00BC4BF7"/>
    <w:rsid w:val="00BD0690"/>
    <w:rsid w:val="00BE062D"/>
    <w:rsid w:val="00BE6948"/>
    <w:rsid w:val="00BF0B3D"/>
    <w:rsid w:val="00BF7FA7"/>
    <w:rsid w:val="00C10545"/>
    <w:rsid w:val="00C133AB"/>
    <w:rsid w:val="00C15C4D"/>
    <w:rsid w:val="00C33C97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B517B"/>
    <w:rsid w:val="00CC56F0"/>
    <w:rsid w:val="00CC6A92"/>
    <w:rsid w:val="00CC7E2D"/>
    <w:rsid w:val="00CD1294"/>
    <w:rsid w:val="00CD5BCE"/>
    <w:rsid w:val="00CD6D76"/>
    <w:rsid w:val="00CE6D60"/>
    <w:rsid w:val="00D12981"/>
    <w:rsid w:val="00D2266C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B6514"/>
    <w:rsid w:val="00EC49FB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03B53"/>
    <w:rsid w:val="00F1227A"/>
    <w:rsid w:val="00F130AC"/>
    <w:rsid w:val="00F16345"/>
    <w:rsid w:val="00F16C9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310F"/>
    <w:rsid w:val="00F844FA"/>
    <w:rsid w:val="00FA4377"/>
    <w:rsid w:val="00FC7BEF"/>
    <w:rsid w:val="00FE0708"/>
    <w:rsid w:val="00FE5E98"/>
    <w:rsid w:val="00FE669E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95"/>
  </w:style>
  <w:style w:type="paragraph" w:styleId="a7">
    <w:name w:val="footer"/>
    <w:basedOn w:val="a"/>
    <w:link w:val="a8"/>
    <w:uiPriority w:val="99"/>
    <w:semiHidden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5DC1-187C-4A66-AB91-456FC78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21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16</cp:revision>
  <cp:lastPrinted>2022-12-05T09:32:00Z</cp:lastPrinted>
  <dcterms:created xsi:type="dcterms:W3CDTF">2022-12-05T09:34:00Z</dcterms:created>
  <dcterms:modified xsi:type="dcterms:W3CDTF">2023-01-13T02:48:00Z</dcterms:modified>
</cp:coreProperties>
</file>