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7D" w:rsidRDefault="0055097D" w:rsidP="00EC36C7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5D7952" w:rsidRPr="00151B53" w:rsidRDefault="005D7952" w:rsidP="00EC36C7">
      <w:pPr>
        <w:spacing w:after="0"/>
        <w:ind w:left="52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1B53" w:rsidRPr="00151B53" w:rsidRDefault="00151B53" w:rsidP="00151B53">
      <w:pPr>
        <w:jc w:val="center"/>
        <w:rPr>
          <w:rFonts w:ascii="Times New Roman" w:hAnsi="Times New Roman" w:cs="Times New Roman"/>
          <w:b/>
          <w:sz w:val="28"/>
        </w:rPr>
      </w:pPr>
      <w:r w:rsidRPr="00151B53">
        <w:rPr>
          <w:rFonts w:ascii="Times New Roman" w:hAnsi="Times New Roman" w:cs="Times New Roman"/>
          <w:b/>
          <w:sz w:val="28"/>
        </w:rPr>
        <w:t xml:space="preserve">АДМИНИСТРАЦИЯ КАЛМАНСКОГО РАЙОНА </w:t>
      </w:r>
    </w:p>
    <w:p w:rsidR="00151B53" w:rsidRPr="00151B53" w:rsidRDefault="00151B53" w:rsidP="00151B53">
      <w:pPr>
        <w:jc w:val="center"/>
        <w:rPr>
          <w:rFonts w:ascii="Times New Roman" w:hAnsi="Times New Roman" w:cs="Times New Roman"/>
          <w:b/>
          <w:sz w:val="28"/>
        </w:rPr>
      </w:pPr>
      <w:r w:rsidRPr="00151B53">
        <w:rPr>
          <w:rFonts w:ascii="Times New Roman" w:hAnsi="Times New Roman" w:cs="Times New Roman"/>
          <w:b/>
          <w:sz w:val="28"/>
        </w:rPr>
        <w:t>АЛТАЙСКОГО КРАЯ</w:t>
      </w:r>
    </w:p>
    <w:p w:rsidR="00151B53" w:rsidRPr="00151B53" w:rsidRDefault="00151B53" w:rsidP="00151B53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151B53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151B53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151B53" w:rsidRPr="00151B53" w:rsidRDefault="00151B53" w:rsidP="00151B53">
      <w:pPr>
        <w:rPr>
          <w:rFonts w:ascii="Times New Roman" w:hAnsi="Times New Roman" w:cs="Times New Roman"/>
          <w:szCs w:val="24"/>
        </w:rPr>
      </w:pPr>
      <w:r w:rsidRPr="00151B53">
        <w:rPr>
          <w:rFonts w:ascii="Times New Roman" w:hAnsi="Times New Roman" w:cs="Times New Roman"/>
          <w:szCs w:val="24"/>
          <w:lang w:val="en-US"/>
        </w:rPr>
        <w:t xml:space="preserve">14 </w:t>
      </w:r>
      <w:proofErr w:type="spellStart"/>
      <w:r w:rsidRPr="00151B53">
        <w:rPr>
          <w:rFonts w:ascii="Times New Roman" w:hAnsi="Times New Roman" w:cs="Times New Roman"/>
          <w:szCs w:val="24"/>
          <w:lang w:val="en-US"/>
        </w:rPr>
        <w:t>декабря</w:t>
      </w:r>
      <w:proofErr w:type="spellEnd"/>
      <w:r w:rsidRPr="00151B53">
        <w:rPr>
          <w:rFonts w:ascii="Times New Roman" w:hAnsi="Times New Roman" w:cs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151B53">
          <w:rPr>
            <w:rFonts w:ascii="Times New Roman" w:hAnsi="Times New Roman" w:cs="Times New Roman"/>
            <w:szCs w:val="24"/>
          </w:rPr>
          <w:t>2017 г</w:t>
        </w:r>
      </w:smartTag>
      <w:r w:rsidRPr="00151B53">
        <w:rPr>
          <w:rFonts w:ascii="Times New Roman" w:hAnsi="Times New Roman" w:cs="Times New Roman"/>
          <w:szCs w:val="24"/>
        </w:rPr>
        <w:t xml:space="preserve">. № 705                                                     </w:t>
      </w:r>
      <w:r w:rsidRPr="00151B53">
        <w:rPr>
          <w:rFonts w:ascii="Times New Roman" w:hAnsi="Times New Roman" w:cs="Times New Roman"/>
          <w:sz w:val="20"/>
        </w:rPr>
        <w:t>с.Калманка</w:t>
      </w:r>
    </w:p>
    <w:tbl>
      <w:tblPr>
        <w:tblpPr w:leftFromText="180" w:rightFromText="180" w:vertAnchor="text" w:horzAnchor="margin" w:tblpY="109"/>
        <w:tblW w:w="0" w:type="auto"/>
        <w:tblLook w:val="01E0"/>
      </w:tblPr>
      <w:tblGrid>
        <w:gridCol w:w="5374"/>
      </w:tblGrid>
      <w:tr w:rsidR="00151B53" w:rsidRPr="00151B53" w:rsidTr="00151B53">
        <w:trPr>
          <w:trHeight w:val="1405"/>
        </w:trPr>
        <w:tc>
          <w:tcPr>
            <w:tcW w:w="5374" w:type="dxa"/>
            <w:shd w:val="clear" w:color="auto" w:fill="auto"/>
          </w:tcPr>
          <w:p w:rsidR="00151B53" w:rsidRPr="00151B53" w:rsidRDefault="00151B53" w:rsidP="008A3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1B53">
              <w:rPr>
                <w:rFonts w:ascii="Times New Roman" w:hAnsi="Times New Roman" w:cs="Times New Roman"/>
                <w:sz w:val="28"/>
              </w:rPr>
              <w:t xml:space="preserve">Об утверждении Программы «Развитие социальной инфраструктуры муниципального образования </w:t>
            </w:r>
            <w:proofErr w:type="spellStart"/>
            <w:r w:rsidRPr="00151B53">
              <w:rPr>
                <w:rFonts w:ascii="Times New Roman" w:hAnsi="Times New Roman" w:cs="Times New Roman"/>
                <w:sz w:val="28"/>
              </w:rPr>
              <w:t>Новоромановский</w:t>
            </w:r>
            <w:proofErr w:type="spellEnd"/>
            <w:r w:rsidRPr="00151B53">
              <w:rPr>
                <w:rFonts w:ascii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Pr="00151B53">
              <w:rPr>
                <w:rFonts w:ascii="Times New Roman" w:hAnsi="Times New Roman" w:cs="Times New Roman"/>
                <w:sz w:val="28"/>
              </w:rPr>
              <w:t>Калманского</w:t>
            </w:r>
            <w:proofErr w:type="spellEnd"/>
            <w:r w:rsidRPr="00151B53">
              <w:rPr>
                <w:rFonts w:ascii="Times New Roman" w:hAnsi="Times New Roman" w:cs="Times New Roman"/>
                <w:sz w:val="28"/>
              </w:rPr>
              <w:t xml:space="preserve"> района Алтайского края»</w:t>
            </w:r>
          </w:p>
          <w:p w:rsidR="00151B53" w:rsidRPr="00151B53" w:rsidRDefault="00151B53" w:rsidP="008A31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1B53" w:rsidRPr="00151B53" w:rsidRDefault="00151B53" w:rsidP="00151B53">
      <w:pPr>
        <w:rPr>
          <w:rFonts w:ascii="Times New Roman" w:hAnsi="Times New Roman" w:cs="Times New Roman"/>
          <w:sz w:val="28"/>
        </w:rPr>
      </w:pPr>
    </w:p>
    <w:p w:rsidR="00151B53" w:rsidRPr="00151B53" w:rsidRDefault="00151B53" w:rsidP="00151B53">
      <w:pPr>
        <w:rPr>
          <w:rFonts w:ascii="Times New Roman" w:hAnsi="Times New Roman" w:cs="Times New Roman"/>
          <w:sz w:val="28"/>
        </w:rPr>
      </w:pPr>
    </w:p>
    <w:p w:rsidR="00151B53" w:rsidRPr="00151B53" w:rsidRDefault="00151B53" w:rsidP="00151B53">
      <w:pPr>
        <w:jc w:val="both"/>
        <w:rPr>
          <w:rFonts w:ascii="Times New Roman" w:hAnsi="Times New Roman" w:cs="Times New Roman"/>
        </w:rPr>
      </w:pPr>
      <w:r w:rsidRPr="00151B53">
        <w:rPr>
          <w:rFonts w:ascii="Times New Roman" w:hAnsi="Times New Roman" w:cs="Times New Roman"/>
        </w:rPr>
        <w:t xml:space="preserve">      </w:t>
      </w:r>
    </w:p>
    <w:p w:rsidR="00151B53" w:rsidRPr="00151B53" w:rsidRDefault="00151B53" w:rsidP="00151B53">
      <w:pPr>
        <w:jc w:val="both"/>
        <w:rPr>
          <w:rFonts w:ascii="Times New Roman" w:hAnsi="Times New Roman" w:cs="Times New Roman"/>
        </w:rPr>
      </w:pPr>
    </w:p>
    <w:p w:rsidR="00151B53" w:rsidRPr="00151B53" w:rsidRDefault="00151B53" w:rsidP="00151B53">
      <w:pPr>
        <w:jc w:val="both"/>
        <w:rPr>
          <w:rFonts w:ascii="Times New Roman" w:hAnsi="Times New Roman" w:cs="Times New Roman"/>
        </w:rPr>
      </w:pPr>
    </w:p>
    <w:p w:rsidR="00151B53" w:rsidRPr="00151B53" w:rsidRDefault="00151B53" w:rsidP="00151B53">
      <w:pPr>
        <w:jc w:val="both"/>
        <w:rPr>
          <w:rFonts w:ascii="Times New Roman" w:hAnsi="Times New Roman" w:cs="Times New Roman"/>
        </w:rPr>
      </w:pPr>
    </w:p>
    <w:p w:rsidR="00151B53" w:rsidRPr="00151B53" w:rsidRDefault="00151B53" w:rsidP="00151B53">
      <w:pPr>
        <w:jc w:val="both"/>
        <w:rPr>
          <w:rFonts w:ascii="Times New Roman" w:hAnsi="Times New Roman" w:cs="Times New Roman"/>
          <w:sz w:val="28"/>
          <w:szCs w:val="28"/>
        </w:rPr>
      </w:pPr>
      <w:r w:rsidRPr="00151B53">
        <w:rPr>
          <w:rFonts w:ascii="Times New Roman" w:hAnsi="Times New Roman" w:cs="Times New Roman"/>
        </w:rPr>
        <w:t xml:space="preserve">                         </w:t>
      </w:r>
      <w:r w:rsidRPr="00151B5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 от 29.12.2004 года № 190-ФЗ, Федеральным законом от 06.10.2003 года № 131-ФЗ «Об общих принципах организации местного самоуправления в Российской Федерации», законом Алтайского края от 29.12.2009 года № 120-ЗС «О градостроительной деятельности на территории Алтайского края», Уставом МО </w:t>
      </w:r>
      <w:proofErr w:type="spellStart"/>
      <w:r w:rsidRPr="00151B53">
        <w:rPr>
          <w:rFonts w:ascii="Times New Roman" w:hAnsi="Times New Roman" w:cs="Times New Roman"/>
          <w:sz w:val="28"/>
          <w:szCs w:val="28"/>
        </w:rPr>
        <w:t>Калман</w:t>
      </w:r>
      <w:r w:rsidRPr="00151B53">
        <w:rPr>
          <w:rFonts w:ascii="Times New Roman" w:hAnsi="Times New Roman" w:cs="Times New Roman"/>
          <w:sz w:val="28"/>
        </w:rPr>
        <w:t>ский</w:t>
      </w:r>
      <w:proofErr w:type="spellEnd"/>
      <w:r w:rsidRPr="00151B53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proofErr w:type="spellStart"/>
      <w:proofErr w:type="gramStart"/>
      <w:r w:rsidRPr="00151B5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51B5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51B5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51B5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151B53" w:rsidRPr="00151B53" w:rsidRDefault="00151B53" w:rsidP="00151B53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B53">
        <w:rPr>
          <w:rFonts w:ascii="Times New Roman" w:hAnsi="Times New Roman" w:cs="Times New Roman"/>
          <w:sz w:val="28"/>
          <w:szCs w:val="28"/>
        </w:rPr>
        <w:t xml:space="preserve">Утвердить Программу «Развитие социальной  </w:t>
      </w:r>
      <w:r w:rsidRPr="00151B53">
        <w:rPr>
          <w:rFonts w:ascii="Times New Roman" w:hAnsi="Times New Roman" w:cs="Times New Roman"/>
          <w:sz w:val="28"/>
        </w:rPr>
        <w:t xml:space="preserve">инфраструктуры муниципального образования </w:t>
      </w:r>
      <w:proofErr w:type="spellStart"/>
      <w:r w:rsidRPr="00151B53">
        <w:rPr>
          <w:rFonts w:ascii="Times New Roman" w:hAnsi="Times New Roman" w:cs="Times New Roman"/>
          <w:sz w:val="28"/>
        </w:rPr>
        <w:t>Новоромановский</w:t>
      </w:r>
      <w:proofErr w:type="spellEnd"/>
      <w:r w:rsidRPr="00151B53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151B53">
        <w:rPr>
          <w:rFonts w:ascii="Times New Roman" w:hAnsi="Times New Roman" w:cs="Times New Roman"/>
          <w:sz w:val="28"/>
        </w:rPr>
        <w:t>Калманского</w:t>
      </w:r>
      <w:proofErr w:type="spellEnd"/>
      <w:r w:rsidRPr="00151B53">
        <w:rPr>
          <w:rFonts w:ascii="Times New Roman" w:hAnsi="Times New Roman" w:cs="Times New Roman"/>
          <w:sz w:val="28"/>
        </w:rPr>
        <w:t xml:space="preserve"> района Алтайского края» на период 2017-2026 годы» (прилагается).</w:t>
      </w:r>
    </w:p>
    <w:p w:rsidR="00151B53" w:rsidRPr="00151B53" w:rsidRDefault="00151B53" w:rsidP="00151B53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B53">
        <w:rPr>
          <w:rFonts w:ascii="Times New Roman" w:hAnsi="Times New Roman" w:cs="Times New Roman"/>
          <w:sz w:val="28"/>
        </w:rPr>
        <w:t>Обнародовать настоящее постановление в установленном порядке.</w:t>
      </w:r>
    </w:p>
    <w:p w:rsidR="00151B53" w:rsidRPr="00151B53" w:rsidRDefault="00151B53" w:rsidP="00151B53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B53">
        <w:rPr>
          <w:rFonts w:ascii="Times New Roman" w:hAnsi="Times New Roman" w:cs="Times New Roman"/>
          <w:sz w:val="28"/>
        </w:rPr>
        <w:t>Контроль исполнения настоящего постановления оставляю за собой.</w:t>
      </w:r>
    </w:p>
    <w:p w:rsidR="00151B53" w:rsidRPr="00151B53" w:rsidRDefault="00151B53" w:rsidP="00151B53">
      <w:pPr>
        <w:jc w:val="both"/>
        <w:rPr>
          <w:rFonts w:ascii="Times New Roman" w:hAnsi="Times New Roman" w:cs="Times New Roman"/>
          <w:sz w:val="28"/>
        </w:rPr>
      </w:pPr>
    </w:p>
    <w:p w:rsidR="00151B53" w:rsidRPr="00151B53" w:rsidRDefault="00151B53" w:rsidP="00151B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53" w:rsidRPr="00151B53" w:rsidRDefault="00151B53" w:rsidP="00151B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53" w:rsidRPr="00151B53" w:rsidRDefault="00151B53" w:rsidP="00151B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5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51B5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51B53" w:rsidRPr="00151B53" w:rsidRDefault="00151B53" w:rsidP="00151B53">
      <w:pPr>
        <w:jc w:val="both"/>
        <w:rPr>
          <w:rFonts w:ascii="Times New Roman" w:hAnsi="Times New Roman" w:cs="Times New Roman"/>
          <w:sz w:val="28"/>
          <w:szCs w:val="28"/>
        </w:rPr>
      </w:pPr>
      <w:r w:rsidRPr="00151B53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                          В.Е. </w:t>
      </w:r>
      <w:proofErr w:type="spellStart"/>
      <w:r w:rsidRPr="00151B53">
        <w:rPr>
          <w:rFonts w:ascii="Times New Roman" w:hAnsi="Times New Roman" w:cs="Times New Roman"/>
          <w:sz w:val="28"/>
          <w:szCs w:val="28"/>
        </w:rPr>
        <w:t>Манишин</w:t>
      </w:r>
      <w:proofErr w:type="spellEnd"/>
    </w:p>
    <w:p w:rsidR="00151B53" w:rsidRPr="00151B53" w:rsidRDefault="00151B53" w:rsidP="00151B53">
      <w:pPr>
        <w:rPr>
          <w:rFonts w:ascii="Times New Roman" w:hAnsi="Times New Roman" w:cs="Times New Roman"/>
        </w:rPr>
      </w:pPr>
    </w:p>
    <w:p w:rsidR="00151B53" w:rsidRPr="00151B53" w:rsidRDefault="00151B53" w:rsidP="00151B53">
      <w:pPr>
        <w:rPr>
          <w:rFonts w:ascii="Times New Roman" w:hAnsi="Times New Roman" w:cs="Times New Roman"/>
        </w:rPr>
      </w:pPr>
    </w:p>
    <w:p w:rsidR="00151B53" w:rsidRPr="00151B53" w:rsidRDefault="00151B53" w:rsidP="00151B53">
      <w:pPr>
        <w:rPr>
          <w:rFonts w:ascii="Times New Roman" w:hAnsi="Times New Roman" w:cs="Times New Roman"/>
        </w:rPr>
      </w:pPr>
    </w:p>
    <w:p w:rsidR="00151B53" w:rsidRDefault="00151B53" w:rsidP="00151B53">
      <w:pPr>
        <w:spacing w:after="0"/>
        <w:ind w:left="5220"/>
        <w:jc w:val="both"/>
        <w:rPr>
          <w:rFonts w:ascii="Times New Roman" w:hAnsi="Times New Roman"/>
          <w:bCs/>
          <w:sz w:val="28"/>
          <w:szCs w:val="28"/>
        </w:rPr>
      </w:pPr>
    </w:p>
    <w:p w:rsidR="00151B53" w:rsidRDefault="00151B53" w:rsidP="00EC36C7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EC36C7" w:rsidRPr="004C462C" w:rsidRDefault="00EC36C7" w:rsidP="00EC36C7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 w:rsidRPr="004C462C">
        <w:rPr>
          <w:rFonts w:ascii="Times New Roman" w:hAnsi="Times New Roman"/>
          <w:bCs/>
          <w:sz w:val="28"/>
          <w:szCs w:val="28"/>
        </w:rPr>
        <w:t>ПРИЛОЖЕНИЕ</w:t>
      </w:r>
    </w:p>
    <w:p w:rsidR="00EC36C7" w:rsidRPr="004C462C" w:rsidRDefault="00EC36C7" w:rsidP="00EC36C7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666A38">
        <w:rPr>
          <w:rFonts w:ascii="Times New Roman" w:hAnsi="Times New Roman"/>
          <w:bCs/>
          <w:sz w:val="28"/>
          <w:szCs w:val="28"/>
        </w:rPr>
        <w:t>а</w:t>
      </w:r>
      <w:r w:rsidRPr="004C462C">
        <w:rPr>
          <w:rFonts w:ascii="Times New Roman" w:hAnsi="Times New Roman"/>
          <w:bCs/>
          <w:sz w:val="28"/>
          <w:szCs w:val="28"/>
        </w:rPr>
        <w:t>дминистрации</w:t>
      </w:r>
    </w:p>
    <w:p w:rsidR="00EC36C7" w:rsidRPr="004C462C" w:rsidRDefault="00666A38" w:rsidP="00EC36C7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Калманск</w:t>
      </w:r>
      <w:r w:rsidR="00EC36C7">
        <w:rPr>
          <w:rFonts w:ascii="Times New Roman" w:hAnsi="Times New Roman"/>
          <w:bCs/>
          <w:sz w:val="28"/>
          <w:szCs w:val="28"/>
        </w:rPr>
        <w:t>ого района</w:t>
      </w:r>
    </w:p>
    <w:p w:rsidR="00EC36C7" w:rsidRPr="004C462C" w:rsidRDefault="00EC36C7" w:rsidP="00EC36C7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151B53">
        <w:rPr>
          <w:rFonts w:ascii="Times New Roman" w:hAnsi="Times New Roman"/>
          <w:bCs/>
          <w:sz w:val="28"/>
          <w:szCs w:val="28"/>
        </w:rPr>
        <w:t xml:space="preserve">14 декабря 2017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151B53">
        <w:rPr>
          <w:rFonts w:ascii="Times New Roman" w:hAnsi="Times New Roman"/>
          <w:bCs/>
          <w:sz w:val="28"/>
          <w:szCs w:val="28"/>
        </w:rPr>
        <w:t>705</w:t>
      </w:r>
    </w:p>
    <w:p w:rsidR="00EC36C7" w:rsidRPr="004C462C" w:rsidRDefault="00EC36C7" w:rsidP="00EC36C7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C36C7" w:rsidRDefault="00EC36C7" w:rsidP="00EC3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9D3" w:rsidRDefault="00FB39D3" w:rsidP="00EC3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9D3" w:rsidRDefault="00FB39D3" w:rsidP="00EC3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9D3" w:rsidRDefault="00FB39D3" w:rsidP="00EC3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9D3" w:rsidRDefault="00FB39D3" w:rsidP="00EC3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9D3" w:rsidRPr="004C462C" w:rsidRDefault="00FB39D3" w:rsidP="00EC3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36C7" w:rsidRPr="004C462C" w:rsidRDefault="00EC36C7" w:rsidP="00EC36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EC36C7" w:rsidRPr="004C462C" w:rsidRDefault="00816D07" w:rsidP="00EC36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</w:t>
      </w:r>
      <w:r w:rsidR="00EC36C7">
        <w:rPr>
          <w:rFonts w:ascii="Times New Roman" w:hAnsi="Times New Roman"/>
          <w:b/>
          <w:bCs/>
          <w:sz w:val="28"/>
          <w:szCs w:val="28"/>
        </w:rPr>
        <w:t xml:space="preserve"> социальной</w:t>
      </w:r>
      <w:r w:rsidR="00EC36C7" w:rsidRPr="004C462C">
        <w:rPr>
          <w:rFonts w:ascii="Times New Roman" w:hAnsi="Times New Roman"/>
          <w:b/>
          <w:bCs/>
          <w:sz w:val="28"/>
          <w:szCs w:val="28"/>
        </w:rPr>
        <w:t xml:space="preserve"> инфраструктуры </w:t>
      </w:r>
    </w:p>
    <w:p w:rsidR="00EC36C7" w:rsidRPr="004C462C" w:rsidRDefault="00EC36C7" w:rsidP="00EC36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</w:t>
      </w:r>
    </w:p>
    <w:p w:rsidR="00EC36C7" w:rsidRPr="004C462C" w:rsidRDefault="00954286" w:rsidP="00EC36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Новоромановский</w:t>
      </w:r>
      <w:proofErr w:type="spellEnd"/>
      <w:r w:rsidR="00666A38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="00EC36C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66A38">
        <w:rPr>
          <w:rFonts w:ascii="Times New Roman" w:hAnsi="Times New Roman"/>
          <w:b/>
          <w:bCs/>
          <w:sz w:val="28"/>
          <w:szCs w:val="28"/>
        </w:rPr>
        <w:t>Калманского</w:t>
      </w:r>
      <w:proofErr w:type="spellEnd"/>
      <w:r w:rsidR="00666A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36C7" w:rsidRPr="004C462C">
        <w:rPr>
          <w:rFonts w:ascii="Times New Roman" w:hAnsi="Times New Roman"/>
          <w:b/>
          <w:bCs/>
          <w:sz w:val="28"/>
          <w:szCs w:val="28"/>
        </w:rPr>
        <w:t>района Алтайского края</w:t>
      </w:r>
    </w:p>
    <w:p w:rsidR="00EC36C7" w:rsidRPr="004C462C" w:rsidRDefault="00EC36C7" w:rsidP="00EC36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201</w:t>
      </w:r>
      <w:r w:rsidR="00666A38">
        <w:rPr>
          <w:rFonts w:ascii="Times New Roman" w:hAnsi="Times New Roman"/>
          <w:b/>
          <w:bCs/>
          <w:sz w:val="28"/>
          <w:szCs w:val="28"/>
        </w:rPr>
        <w:t>7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B152FC">
        <w:rPr>
          <w:rFonts w:ascii="Times New Roman" w:hAnsi="Times New Roman"/>
          <w:b/>
          <w:bCs/>
          <w:sz w:val="28"/>
          <w:szCs w:val="28"/>
        </w:rPr>
        <w:t>26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16D07">
        <w:rPr>
          <w:rFonts w:ascii="Times New Roman" w:hAnsi="Times New Roman"/>
          <w:b/>
          <w:bCs/>
          <w:sz w:val="28"/>
          <w:szCs w:val="28"/>
        </w:rPr>
        <w:t>»</w:t>
      </w: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EC36C7">
      <w:pPr>
        <w:spacing w:after="0"/>
        <w:rPr>
          <w:rFonts w:ascii="Times New Roman" w:hAnsi="Times New Roman"/>
          <w:sz w:val="28"/>
          <w:szCs w:val="28"/>
        </w:rPr>
      </w:pPr>
    </w:p>
    <w:p w:rsidR="00816D07" w:rsidRDefault="00816D07" w:rsidP="00816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6D07" w:rsidRDefault="00816D07" w:rsidP="00816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6D07" w:rsidRDefault="00816D07" w:rsidP="00816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6D07" w:rsidRDefault="00816D07" w:rsidP="00816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6D07" w:rsidRDefault="00816D07" w:rsidP="00816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36C7" w:rsidRPr="004C462C" w:rsidRDefault="00816D07" w:rsidP="00816D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2017 год</w:t>
      </w:r>
      <w:r w:rsidR="00EC36C7" w:rsidRPr="004C462C">
        <w:rPr>
          <w:rFonts w:ascii="Times New Roman" w:hAnsi="Times New Roman"/>
          <w:sz w:val="28"/>
          <w:szCs w:val="28"/>
        </w:rPr>
        <w:br w:type="page"/>
      </w:r>
      <w:r w:rsidR="00EC36C7" w:rsidRPr="004C462C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EC36C7" w:rsidRPr="004C462C" w:rsidRDefault="00EC36C7" w:rsidP="00EC36C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30"/>
        <w:gridCol w:w="8227"/>
        <w:gridCol w:w="713"/>
      </w:tblGrid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720" w:type="dxa"/>
            <w:shd w:val="clear" w:color="auto" w:fill="auto"/>
          </w:tcPr>
          <w:p w:rsidR="00EC36C7" w:rsidRPr="00C675C4" w:rsidRDefault="00C675C4" w:rsidP="00666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D086B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EC36C7" w:rsidRPr="004D086B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Характеристика  суще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ствующего состояния социальной</w:t>
            </w:r>
            <w:r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инфраструктуры</w:t>
            </w:r>
            <w:r w:rsidRPr="004D086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20" w:type="dxa"/>
            <w:shd w:val="clear" w:color="auto" w:fill="auto"/>
          </w:tcPr>
          <w:p w:rsidR="00EC36C7" w:rsidRPr="004D086B" w:rsidRDefault="00C675C4" w:rsidP="00666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</w:t>
            </w:r>
          </w:p>
        </w:tc>
        <w:tc>
          <w:tcPr>
            <w:tcW w:w="8412" w:type="dxa"/>
            <w:shd w:val="clear" w:color="auto" w:fill="auto"/>
          </w:tcPr>
          <w:p w:rsidR="00EC36C7" w:rsidRPr="004D086B" w:rsidRDefault="00EC36C7" w:rsidP="00666A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Основные цели и задачи, сроки и этапы программы</w:t>
            </w:r>
          </w:p>
        </w:tc>
        <w:tc>
          <w:tcPr>
            <w:tcW w:w="720" w:type="dxa"/>
            <w:shd w:val="clear" w:color="auto" w:fill="auto"/>
          </w:tcPr>
          <w:p w:rsidR="00EC36C7" w:rsidRPr="004C462C" w:rsidRDefault="00ED0CB7" w:rsidP="00666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    </w:t>
            </w: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социальной инфраструктуры, целевые индикаторы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</w:tcPr>
          <w:p w:rsidR="00EC36C7" w:rsidRPr="004C462C" w:rsidRDefault="00ED0CB7" w:rsidP="00666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shd w:val="clear" w:color="auto" w:fill="FFFFFF"/>
              <w:ind w:right="5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643807" w:rsidRDefault="00EC36C7" w:rsidP="00666A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C67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4D086B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C67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1E34E0">
            <w:pPr>
              <w:pStyle w:val="ConsPlusNorma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  <w:r w:rsidR="001E34E0" w:rsidRPr="003B6D95">
              <w:rPr>
                <w:rFonts w:ascii="Times New Roman" w:hAnsi="Times New Roman"/>
                <w:sz w:val="28"/>
                <w:szCs w:val="28"/>
              </w:rPr>
              <w:t>Динамика важнейших целевых индикаторов и показателей эф</w:t>
            </w:r>
            <w:r w:rsidR="001E34E0">
              <w:rPr>
                <w:rFonts w:ascii="Times New Roman" w:hAnsi="Times New Roman"/>
                <w:sz w:val="28"/>
                <w:szCs w:val="28"/>
              </w:rPr>
              <w:t xml:space="preserve">фективности реализации </w:t>
            </w:r>
            <w:r w:rsidR="001E34E0" w:rsidRPr="003B6D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ED0CB7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 w:rsidR="00ED0C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ED0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827EA6" w:rsidRDefault="00EC36C7" w:rsidP="00666A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C67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6C7" w:rsidRPr="004C462C" w:rsidTr="00666A38">
        <w:tc>
          <w:tcPr>
            <w:tcW w:w="636" w:type="dxa"/>
            <w:shd w:val="clear" w:color="auto" w:fill="auto"/>
          </w:tcPr>
          <w:p w:rsidR="00EC36C7" w:rsidRPr="00BA2B90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36C7" w:rsidRPr="004C462C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6C7" w:rsidRDefault="00EC36C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C36C7" w:rsidRDefault="00EC36C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C36C7" w:rsidRDefault="00EC36C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C36C7" w:rsidRDefault="00EC36C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C36C7" w:rsidRDefault="00EC36C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C36C7" w:rsidRDefault="00EC36C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D0CB7" w:rsidRDefault="00ED0CB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D0CB7" w:rsidRDefault="00ED0CB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D0CB7" w:rsidRDefault="00ED0CB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ED0CB7" w:rsidRDefault="00ED0CB7" w:rsidP="00EC36C7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36C7" w:rsidRPr="00B57FB1" w:rsidRDefault="00EC36C7" w:rsidP="00EC36C7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>Программный документ</w:t>
      </w:r>
    </w:p>
    <w:p w:rsidR="00EC36C7" w:rsidRPr="00B57FB1" w:rsidRDefault="00EC36C7" w:rsidP="00EC36C7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Программа «Комплексное развитие  социальной инфраструктуры муниципального образования </w:t>
      </w:r>
      <w:proofErr w:type="spellStart"/>
      <w:r w:rsidR="00954286">
        <w:rPr>
          <w:rFonts w:ascii="Times New Roman" w:eastAsia="Times New Roman" w:hAnsi="Times New Roman" w:cs="Times New Roman"/>
          <w:sz w:val="28"/>
          <w:szCs w:val="28"/>
        </w:rPr>
        <w:t>Новоромановский</w:t>
      </w:r>
      <w:proofErr w:type="spellEnd"/>
      <w:r w:rsidR="00666A3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A38">
        <w:rPr>
          <w:rFonts w:ascii="Times New Roman" w:eastAsia="Times New Roman" w:hAnsi="Times New Roman" w:cs="Times New Roman"/>
          <w:sz w:val="28"/>
          <w:szCs w:val="28"/>
        </w:rPr>
        <w:t>Калман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на период </w:t>
      </w:r>
      <w:r w:rsidR="00B1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46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66A38" w:rsidRPr="00F3246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246E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B152FC" w:rsidRPr="00F3246E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324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66A3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57FB1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основными направлениями развития </w:t>
      </w:r>
      <w:r w:rsidRPr="00B57FB1">
        <w:rPr>
          <w:rFonts w:ascii="Times New Roman" w:hAnsi="Times New Roman" w:cs="Times New Roman"/>
          <w:bCs/>
          <w:sz w:val="28"/>
          <w:szCs w:val="28"/>
        </w:rPr>
        <w:t>муници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r w:rsidR="00666A38">
        <w:rPr>
          <w:rFonts w:ascii="Times New Roman" w:eastAsia="Times New Roman" w:hAnsi="Times New Roman" w:cs="Times New Roman"/>
          <w:sz w:val="28"/>
          <w:szCs w:val="28"/>
        </w:rPr>
        <w:t>Калманский сельсовет Калманского района</w:t>
      </w:r>
      <w:r w:rsidR="00666A38" w:rsidRPr="00B57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FB1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Pr="00B57FB1">
        <w:rPr>
          <w:rFonts w:ascii="Times New Roman" w:hAnsi="Times New Roman" w:cs="Times New Roman"/>
          <w:sz w:val="28"/>
          <w:szCs w:val="28"/>
        </w:rPr>
        <w:t>, предусмотренными Генеральным планом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54286">
        <w:rPr>
          <w:rFonts w:ascii="Times New Roman" w:eastAsia="Times New Roman" w:hAnsi="Times New Roman" w:cs="Times New Roman"/>
          <w:sz w:val="28"/>
          <w:szCs w:val="28"/>
        </w:rPr>
        <w:t>Новоромановский</w:t>
      </w:r>
      <w:proofErr w:type="spellEnd"/>
      <w:r w:rsidR="00666A3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66A38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="00666A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66A38" w:rsidRPr="00B57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FB1">
        <w:rPr>
          <w:rFonts w:ascii="Times New Roman" w:hAnsi="Times New Roman" w:cs="Times New Roman"/>
          <w:sz w:val="28"/>
          <w:szCs w:val="28"/>
        </w:rPr>
        <w:t xml:space="preserve">Алтайского края,  утверждённым решением </w:t>
      </w:r>
      <w:r>
        <w:rPr>
          <w:rFonts w:ascii="Times New Roman" w:hAnsi="Times New Roman" w:cs="Times New Roman"/>
          <w:sz w:val="28"/>
          <w:szCs w:val="28"/>
        </w:rPr>
        <w:t>районного Со</w:t>
      </w:r>
      <w:r w:rsidR="00666A38">
        <w:rPr>
          <w:rFonts w:ascii="Times New Roman" w:hAnsi="Times New Roman" w:cs="Times New Roman"/>
          <w:sz w:val="28"/>
          <w:szCs w:val="28"/>
        </w:rPr>
        <w:t>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A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666A38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r w:rsidR="00666A3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95428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28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542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54286">
        <w:rPr>
          <w:rFonts w:ascii="Times New Roman" w:hAnsi="Times New Roman" w:cs="Times New Roman"/>
          <w:sz w:val="28"/>
          <w:szCs w:val="28"/>
        </w:rPr>
        <w:t>109</w:t>
      </w:r>
      <w:r w:rsidRPr="00B57FB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B57F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7FB1">
        <w:rPr>
          <w:rFonts w:ascii="Times New Roman" w:hAnsi="Times New Roman" w:cs="Times New Roman"/>
          <w:sz w:val="28"/>
          <w:szCs w:val="28"/>
        </w:rPr>
        <w:t>Генеральный план).</w:t>
      </w:r>
      <w:proofErr w:type="gramEnd"/>
    </w:p>
    <w:p w:rsidR="00EC36C7" w:rsidRPr="00B57FB1" w:rsidRDefault="00EC36C7" w:rsidP="00EC36C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>1. Паспорт Программы</w:t>
      </w:r>
    </w:p>
    <w:tbl>
      <w:tblPr>
        <w:tblW w:w="10139" w:type="dxa"/>
        <w:tblInd w:w="-6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09"/>
        <w:gridCol w:w="7130"/>
      </w:tblGrid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B152FC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«Комплексное развити</w:t>
            </w:r>
            <w:r w:rsidR="003D512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инфраструктуры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428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Новоромановский</w:t>
            </w:r>
            <w:proofErr w:type="spellEnd"/>
            <w:r w:rsidR="00954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="00666A38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период </w:t>
            </w:r>
            <w:r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84359"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B152FC"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года» (далее – Программа)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Федеральный закон № 131-ФЗ от 06.10.2003 «Об общих принципах организации местного самоуправления в Российской Федерации». </w:t>
            </w:r>
          </w:p>
          <w:p w:rsidR="00EC36C7" w:rsidRPr="00B57FB1" w:rsidRDefault="00EC36C7" w:rsidP="00666A3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EC36C7" w:rsidRPr="00B57FB1" w:rsidRDefault="00EC36C7" w:rsidP="00666A3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Генеральный план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95428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Новоромановский</w:t>
            </w:r>
            <w:proofErr w:type="spellEnd"/>
            <w:r w:rsidR="0066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666A38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="0066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Алтайского края.</w:t>
            </w:r>
          </w:p>
          <w:p w:rsidR="00EC36C7" w:rsidRPr="00B57FB1" w:rsidRDefault="00EC36C7" w:rsidP="00666A38">
            <w:pPr>
              <w:pStyle w:val="a7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 Программа социально-экономического развития муниципального образования </w:t>
            </w:r>
            <w:r w:rsidR="00666A38">
              <w:rPr>
                <w:rFonts w:ascii="Times New Roman" w:hAnsi="Times New Roman" w:cs="Times New Roman"/>
                <w:bCs/>
                <w:sz w:val="28"/>
                <w:szCs w:val="28"/>
              </w:rPr>
              <w:t>Калман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</w:t>
            </w: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район Алтайского края на период до 2017 года;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00E9" w:rsidRDefault="00EC36C7" w:rsidP="00666A3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66A38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Алтайского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ая, </w:t>
            </w:r>
          </w:p>
          <w:p w:rsidR="00EC36C7" w:rsidRPr="00B57FB1" w:rsidRDefault="00EC36C7" w:rsidP="004C319D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край,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</w:t>
            </w:r>
            <w:r w:rsidR="003D51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Калманка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1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Программы, его 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A00E9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лтайского края, Алтайский край,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Калманка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жизни населения, его занятости и </w:t>
            </w:r>
            <w:proofErr w:type="spell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, экономических, социальных и культурных возможностей на 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 развития сельхозпроизводства, п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редпринимательства, личных подсобных хозяйств, торговой инфраструктуры и сферы услуг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безопасности, качества и эффективности использования населением объектов социальной инфраструктуры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EC36C7" w:rsidRPr="00B57FB1" w:rsidRDefault="00EC36C7" w:rsidP="00666A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доступности объектов социальной инфраструктуры поселения для населения в соответствии с нормативами градостроительного проектирования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EC36C7" w:rsidRPr="00B57FB1" w:rsidRDefault="00EC36C7" w:rsidP="00666A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 поселения</w:t>
            </w:r>
          </w:p>
          <w:p w:rsidR="00EC36C7" w:rsidRPr="00B57FB1" w:rsidRDefault="00EC36C7" w:rsidP="00666A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расчетного уровня обеспеченности населения поселения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в областях образования, здравоохранения, физической культуры и массового спорта и культуры</w:t>
            </w:r>
          </w:p>
          <w:p w:rsidR="00EC36C7" w:rsidRPr="00B57FB1" w:rsidRDefault="00EC36C7" w:rsidP="00666A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и функционирования </w:t>
            </w:r>
          </w:p>
          <w:p w:rsidR="00EC36C7" w:rsidRPr="00B57FB1" w:rsidRDefault="00EC36C7" w:rsidP="00666A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действующей социальной инфраструктуры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жилых помещений, введённая в эксплуатацию за год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от 1 до 6 лет, обеспеченных дошкольными учреждениями</w:t>
            </w:r>
          </w:p>
          <w:p w:rsidR="00EC36C7" w:rsidRPr="00B57FB1" w:rsidRDefault="00EC36C7" w:rsidP="00666A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школьного возраста, обеспеченных ученическими местами для занятий в школе в одну смену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клубов, библиотек, учреждений дополнительного образования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торговых предприятий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3D5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посадочных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ст в пр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едприятиях общественного питания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 бытового обслуживания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в поликлинике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Объёмы и источники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Источники финансирования: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бюджетные средства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  <w:p w:rsidR="00EC36C7" w:rsidRPr="00B57FB1" w:rsidRDefault="00EC36C7" w:rsidP="00F3246E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на </w:t>
            </w:r>
            <w:r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00E9"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  <w:r w:rsidRP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будут уточняться при формировании бюджета на очередной финансовый год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112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сметной 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по строительству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социальной сферы</w:t>
            </w:r>
          </w:p>
          <w:p w:rsidR="00EC36C7" w:rsidRPr="00290ABB" w:rsidRDefault="00EC36C7" w:rsidP="006A00E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троительство и ре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конструкция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социальной инфраструктуры</w:t>
            </w: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социальной инфраструктуры, образования, </w:t>
            </w:r>
          </w:p>
          <w:p w:rsidR="00EC36C7" w:rsidRPr="00B57FB1" w:rsidRDefault="00EC36C7" w:rsidP="00666A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здравоохранения, культуры, физкультуры и спорта</w:t>
            </w:r>
          </w:p>
          <w:p w:rsidR="00EC36C7" w:rsidRPr="00B57FB1" w:rsidRDefault="00EC36C7" w:rsidP="00666A3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6C7" w:rsidRPr="00B57FB1" w:rsidTr="00666A38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контроля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исполнения</w:t>
            </w:r>
          </w:p>
          <w:p w:rsidR="00EC36C7" w:rsidRPr="00B57FB1" w:rsidRDefault="00EC36C7" w:rsidP="00666A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6C7" w:rsidRPr="00B57FB1" w:rsidRDefault="00EC36C7" w:rsidP="00F3246E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сполнени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осуществляет адм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инистрация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Калманского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брание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 w:rsidR="006A00E9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3246E">
              <w:rPr>
                <w:rFonts w:ascii="Times New Roman" w:eastAsia="Times New Roman" w:hAnsi="Times New Roman" w:cs="Times New Roman"/>
                <w:sz w:val="28"/>
                <w:szCs w:val="28"/>
              </w:rPr>
              <w:t>йона</w:t>
            </w:r>
          </w:p>
        </w:tc>
      </w:tr>
    </w:tbl>
    <w:p w:rsidR="00EC36C7" w:rsidRPr="00B57FB1" w:rsidRDefault="00EC36C7" w:rsidP="00EC36C7">
      <w:pPr>
        <w:pStyle w:val="14"/>
        <w:rPr>
          <w:b/>
          <w:bCs/>
          <w:sz w:val="28"/>
          <w:szCs w:val="28"/>
        </w:rPr>
      </w:pPr>
    </w:p>
    <w:p w:rsidR="00EC36C7" w:rsidRPr="00B57FB1" w:rsidRDefault="00EC36C7" w:rsidP="00EC36C7">
      <w:pPr>
        <w:pStyle w:val="14"/>
        <w:rPr>
          <w:b/>
          <w:bCs/>
          <w:sz w:val="28"/>
          <w:szCs w:val="28"/>
        </w:rPr>
      </w:pPr>
    </w:p>
    <w:p w:rsidR="00EC36C7" w:rsidRPr="006A00E9" w:rsidRDefault="00EC36C7" w:rsidP="00EC36C7">
      <w:pPr>
        <w:pStyle w:val="14"/>
        <w:jc w:val="both"/>
        <w:rPr>
          <w:b/>
          <w:bCs/>
          <w:sz w:val="28"/>
          <w:szCs w:val="28"/>
        </w:rPr>
      </w:pPr>
    </w:p>
    <w:p w:rsidR="00EC36C7" w:rsidRPr="00B57FB1" w:rsidRDefault="00EC36C7" w:rsidP="00EC36C7">
      <w:pPr>
        <w:pStyle w:val="14"/>
        <w:jc w:val="center"/>
        <w:rPr>
          <w:b/>
          <w:sz w:val="28"/>
          <w:szCs w:val="28"/>
        </w:rPr>
      </w:pPr>
      <w:r w:rsidRPr="00B57FB1">
        <w:rPr>
          <w:sz w:val="28"/>
          <w:szCs w:val="28"/>
        </w:rPr>
        <w:t>2</w:t>
      </w:r>
      <w:r w:rsidRPr="00B57FB1">
        <w:rPr>
          <w:b/>
          <w:sz w:val="28"/>
          <w:szCs w:val="28"/>
        </w:rPr>
        <w:t xml:space="preserve">.  Характеристика существующего состояния социальной инфраструктуры </w:t>
      </w:r>
    </w:p>
    <w:p w:rsidR="00954286" w:rsidRDefault="00EC36C7" w:rsidP="00954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2E9F">
        <w:rPr>
          <w:sz w:val="28"/>
          <w:szCs w:val="28"/>
        </w:rPr>
        <w:t xml:space="preserve">     </w:t>
      </w:r>
      <w:r w:rsidR="00954286" w:rsidRPr="00954286">
        <w:rPr>
          <w:rFonts w:ascii="Times New Roman" w:hAnsi="Times New Roman" w:cs="Times New Roman"/>
          <w:sz w:val="28"/>
          <w:szCs w:val="28"/>
        </w:rPr>
        <w:t xml:space="preserve">Территория муниципального образования </w:t>
      </w:r>
      <w:proofErr w:type="spellStart"/>
      <w:r w:rsidR="00954286" w:rsidRPr="00954286">
        <w:rPr>
          <w:rFonts w:ascii="Times New Roman" w:hAnsi="Times New Roman" w:cs="Times New Roman"/>
          <w:bCs/>
          <w:sz w:val="28"/>
          <w:szCs w:val="28"/>
        </w:rPr>
        <w:t>Новоромановский</w:t>
      </w:r>
      <w:proofErr w:type="spellEnd"/>
      <w:r w:rsidR="00954286" w:rsidRPr="0095428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54286" w:rsidRPr="00954286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954286" w:rsidRPr="00954286">
        <w:rPr>
          <w:rFonts w:ascii="Times New Roman" w:hAnsi="Times New Roman" w:cs="Times New Roman"/>
          <w:sz w:val="28"/>
          <w:szCs w:val="28"/>
        </w:rPr>
        <w:t xml:space="preserve">  района  Алтайского края общей площадью 28793</w:t>
      </w:r>
      <w:r w:rsidR="00954286" w:rsidRPr="009542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4286" w:rsidRPr="00954286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="00954286" w:rsidRPr="009542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286" w:rsidRPr="00954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286" w:rsidRPr="009542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4286" w:rsidRPr="00954286">
        <w:rPr>
          <w:rFonts w:ascii="Times New Roman" w:hAnsi="Times New Roman" w:cs="Times New Roman"/>
          <w:sz w:val="28"/>
          <w:szCs w:val="28"/>
        </w:rPr>
        <w:t xml:space="preserve"> составе  </w:t>
      </w:r>
      <w:r w:rsidR="00954286" w:rsidRPr="00954286">
        <w:rPr>
          <w:rFonts w:ascii="Times New Roman" w:hAnsi="Times New Roman" w:cs="Times New Roman"/>
          <w:color w:val="000000"/>
          <w:sz w:val="28"/>
          <w:szCs w:val="28"/>
        </w:rPr>
        <w:t xml:space="preserve">  3 населенных пунктов: с. </w:t>
      </w:r>
      <w:proofErr w:type="spellStart"/>
      <w:r w:rsidR="00954286" w:rsidRPr="00954286">
        <w:rPr>
          <w:rFonts w:ascii="Times New Roman" w:hAnsi="Times New Roman" w:cs="Times New Roman"/>
          <w:color w:val="000000"/>
          <w:sz w:val="28"/>
          <w:szCs w:val="28"/>
        </w:rPr>
        <w:t>Новороманово</w:t>
      </w:r>
      <w:proofErr w:type="spellEnd"/>
      <w:r w:rsidR="00954286" w:rsidRPr="00954286">
        <w:rPr>
          <w:rFonts w:ascii="Times New Roman" w:hAnsi="Times New Roman" w:cs="Times New Roman"/>
          <w:color w:val="000000"/>
          <w:sz w:val="28"/>
          <w:szCs w:val="28"/>
        </w:rPr>
        <w:t xml:space="preserve">, с. Панфилово и п. Александровка. </w:t>
      </w:r>
      <w:r w:rsidR="00954286" w:rsidRPr="00954286">
        <w:rPr>
          <w:rFonts w:ascii="Times New Roman" w:hAnsi="Times New Roman" w:cs="Times New Roman"/>
          <w:sz w:val="28"/>
          <w:szCs w:val="28"/>
        </w:rPr>
        <w:t xml:space="preserve">Численность населения  на 01.01.2017 года в поселении составляет - 3584 человек, в том числе с. </w:t>
      </w:r>
      <w:proofErr w:type="spellStart"/>
      <w:r w:rsidR="00954286" w:rsidRPr="00954286"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 w:rsidR="00954286" w:rsidRPr="00954286">
        <w:rPr>
          <w:rFonts w:ascii="Times New Roman" w:hAnsi="Times New Roman" w:cs="Times New Roman"/>
          <w:sz w:val="28"/>
          <w:szCs w:val="28"/>
        </w:rPr>
        <w:t xml:space="preserve"> - 3138 человек, </w:t>
      </w:r>
      <w:proofErr w:type="gramStart"/>
      <w:r w:rsidR="00954286" w:rsidRPr="009542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4286" w:rsidRPr="00954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286" w:rsidRPr="009542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4286" w:rsidRPr="00954286">
        <w:rPr>
          <w:rFonts w:ascii="Times New Roman" w:hAnsi="Times New Roman" w:cs="Times New Roman"/>
          <w:sz w:val="28"/>
          <w:szCs w:val="28"/>
        </w:rPr>
        <w:t xml:space="preserve">. Панфилово  - 293 человека, в п. Александровка -153 человека. </w:t>
      </w:r>
    </w:p>
    <w:p w:rsidR="00954286" w:rsidRPr="00954286" w:rsidRDefault="00954286" w:rsidP="00954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86">
        <w:rPr>
          <w:rFonts w:ascii="Times New Roman" w:hAnsi="Times New Roman" w:cs="Times New Roman"/>
          <w:b/>
          <w:sz w:val="28"/>
          <w:szCs w:val="28"/>
        </w:rPr>
        <w:t xml:space="preserve">Границы земель МО </w:t>
      </w:r>
      <w:proofErr w:type="spellStart"/>
      <w:r w:rsidRPr="00954286">
        <w:rPr>
          <w:rFonts w:ascii="Times New Roman" w:hAnsi="Times New Roman" w:cs="Times New Roman"/>
          <w:b/>
          <w:sz w:val="28"/>
          <w:szCs w:val="28"/>
        </w:rPr>
        <w:t>Новоромановский</w:t>
      </w:r>
      <w:proofErr w:type="spellEnd"/>
      <w:r w:rsidRPr="00954286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86">
        <w:rPr>
          <w:rFonts w:ascii="Times New Roman" w:hAnsi="Times New Roman" w:cs="Times New Roman"/>
          <w:sz w:val="28"/>
          <w:szCs w:val="28"/>
        </w:rPr>
        <w:t xml:space="preserve">Ранее границы населенного пункта определялись по границам КГУП «им. Ленина». Границы населенных пунктов, а также категория земель определяется по кадастровому делению на кварталы. Следовательно, необходим проект границ населенных пунктов. Данным проектом </w:t>
      </w:r>
      <w:r w:rsidRPr="00954286">
        <w:rPr>
          <w:rFonts w:ascii="Times New Roman" w:hAnsi="Times New Roman" w:cs="Times New Roman"/>
          <w:sz w:val="28"/>
          <w:szCs w:val="28"/>
        </w:rPr>
        <w:lastRenderedPageBreak/>
        <w:t>генерального плана предусматривается перевод земель сельскохозяйственного назначения в земли населенных пунктов. Новые территории предполагается использовать для размещения жилых участков усадебной застройки, а также для организации производственной зоны. Для осуществления данного планировочного решения необходимо дальнейшее развитие инженерной инфраструктуры.</w:t>
      </w:r>
    </w:p>
    <w:p w:rsidR="00954286" w:rsidRPr="00954286" w:rsidRDefault="00954286" w:rsidP="00954286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8"/>
        <w:gridCol w:w="1573"/>
        <w:gridCol w:w="2612"/>
        <w:gridCol w:w="1841"/>
        <w:gridCol w:w="1706"/>
      </w:tblGrid>
      <w:tr w:rsidR="00954286" w:rsidRPr="00954286" w:rsidTr="00954286">
        <w:tc>
          <w:tcPr>
            <w:tcW w:w="714" w:type="pct"/>
            <w:vMerge w:val="restart"/>
            <w:shd w:val="clear" w:color="auto" w:fill="auto"/>
            <w:vAlign w:val="center"/>
          </w:tcPr>
          <w:p w:rsidR="00954286" w:rsidRPr="00954286" w:rsidRDefault="00954286" w:rsidP="0095428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Существующее назначение земель</w:t>
            </w:r>
          </w:p>
        </w:tc>
        <w:tc>
          <w:tcPr>
            <w:tcW w:w="3662" w:type="pct"/>
            <w:gridSpan w:val="3"/>
            <w:shd w:val="clear" w:color="auto" w:fill="auto"/>
            <w:noWrap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Проектируемое назначение земель</w:t>
            </w:r>
          </w:p>
        </w:tc>
      </w:tr>
      <w:tr w:rsidR="00954286" w:rsidRPr="00954286" w:rsidTr="00954286">
        <w:tc>
          <w:tcPr>
            <w:tcW w:w="714" w:type="pct"/>
            <w:vMerge/>
            <w:shd w:val="clear" w:color="auto" w:fill="auto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земли населенных пунктов</w:t>
            </w:r>
          </w:p>
        </w:tc>
        <w:tc>
          <w:tcPr>
            <w:tcW w:w="1301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земли промышленности, транспорта, связи и т.п. назначения</w:t>
            </w:r>
          </w:p>
        </w:tc>
        <w:tc>
          <w:tcPr>
            <w:tcW w:w="1660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земли особо охраняемых территорий и объектов (рекреационного назначения)</w:t>
            </w:r>
          </w:p>
        </w:tc>
      </w:tr>
      <w:tr w:rsidR="00954286" w:rsidRPr="00954286" w:rsidTr="00954286">
        <w:tc>
          <w:tcPr>
            <w:tcW w:w="714" w:type="pct"/>
            <w:shd w:val="clear" w:color="auto" w:fill="auto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 xml:space="preserve">МО </w:t>
            </w:r>
            <w:proofErr w:type="spellStart"/>
            <w:r w:rsidRPr="00954286">
              <w:rPr>
                <w:rFonts w:ascii="Times New Roman" w:hAnsi="Times New Roman" w:cs="Times New Roman"/>
                <w:b/>
                <w:color w:val="000000"/>
              </w:rPr>
              <w:t>Новоромановский</w:t>
            </w:r>
            <w:proofErr w:type="spellEnd"/>
            <w:r w:rsidRPr="00954286">
              <w:rPr>
                <w:rFonts w:ascii="Times New Roman" w:hAnsi="Times New Roman" w:cs="Times New Roman"/>
                <w:b/>
                <w:color w:val="000000"/>
              </w:rPr>
              <w:t xml:space="preserve"> сельсовет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54286" w:rsidRPr="00954286" w:rsidRDefault="00954286" w:rsidP="00954286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с/х назначения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1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291,6 га</w:t>
            </w:r>
          </w:p>
        </w:tc>
        <w:tc>
          <w:tcPr>
            <w:tcW w:w="1660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</w:tr>
      <w:tr w:rsidR="00954286" w:rsidRPr="00954286" w:rsidTr="00954286">
        <w:tc>
          <w:tcPr>
            <w:tcW w:w="714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954286">
              <w:rPr>
                <w:rFonts w:ascii="Times New Roman" w:hAnsi="Times New Roman" w:cs="Times New Roman"/>
                <w:color w:val="000000"/>
              </w:rPr>
              <w:t>Новороманово</w:t>
            </w:r>
            <w:proofErr w:type="spellEnd"/>
          </w:p>
        </w:tc>
        <w:tc>
          <w:tcPr>
            <w:tcW w:w="624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с/х назначения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954286">
              <w:rPr>
                <w:rFonts w:ascii="Times New Roman" w:hAnsi="Times New Roman" w:cs="Times New Roman"/>
              </w:rPr>
              <w:t>191га</w:t>
            </w:r>
          </w:p>
        </w:tc>
        <w:tc>
          <w:tcPr>
            <w:tcW w:w="1301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4,7га</w:t>
            </w:r>
          </w:p>
        </w:tc>
        <w:tc>
          <w:tcPr>
            <w:tcW w:w="1660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54286" w:rsidRPr="00954286" w:rsidTr="00954286">
        <w:tc>
          <w:tcPr>
            <w:tcW w:w="714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54286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954286">
              <w:rPr>
                <w:rFonts w:ascii="Times New Roman" w:hAnsi="Times New Roman" w:cs="Times New Roman"/>
                <w:color w:val="000000"/>
              </w:rPr>
              <w:t>лександровка</w:t>
            </w:r>
          </w:p>
        </w:tc>
        <w:tc>
          <w:tcPr>
            <w:tcW w:w="624" w:type="pct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с/х назначения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4 га"/>
              </w:smartTagPr>
              <w:r w:rsidRPr="00954286">
                <w:rPr>
                  <w:rFonts w:ascii="Times New Roman" w:hAnsi="Times New Roman" w:cs="Times New Roman"/>
                </w:rPr>
                <w:t>14 га</w:t>
              </w:r>
            </w:smartTag>
          </w:p>
        </w:tc>
        <w:tc>
          <w:tcPr>
            <w:tcW w:w="1301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0,2га</w:t>
            </w:r>
          </w:p>
        </w:tc>
        <w:tc>
          <w:tcPr>
            <w:tcW w:w="1660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54286" w:rsidRPr="00954286" w:rsidTr="00954286">
        <w:tc>
          <w:tcPr>
            <w:tcW w:w="714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п. Панфилово</w:t>
            </w:r>
          </w:p>
        </w:tc>
        <w:tc>
          <w:tcPr>
            <w:tcW w:w="624" w:type="pct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с/х назначения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</w:rPr>
              <w:t>13га</w:t>
            </w:r>
          </w:p>
        </w:tc>
        <w:tc>
          <w:tcPr>
            <w:tcW w:w="1301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60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28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54286" w:rsidRPr="00954286" w:rsidTr="00954286">
        <w:tc>
          <w:tcPr>
            <w:tcW w:w="714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624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286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1301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296,5</w:t>
            </w:r>
          </w:p>
        </w:tc>
        <w:tc>
          <w:tcPr>
            <w:tcW w:w="1660" w:type="pct"/>
            <w:vAlign w:val="center"/>
          </w:tcPr>
          <w:p w:rsidR="00954286" w:rsidRPr="00954286" w:rsidRDefault="00954286" w:rsidP="00954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286">
              <w:rPr>
                <w:rFonts w:ascii="Times New Roman" w:hAnsi="Times New Roman" w:cs="Times New Roman"/>
                <w:b/>
                <w:color w:val="000000"/>
              </w:rPr>
              <w:t>67,7</w:t>
            </w:r>
          </w:p>
        </w:tc>
      </w:tr>
    </w:tbl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286" w:rsidRPr="00954286" w:rsidRDefault="00954286" w:rsidP="0095428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54286">
        <w:rPr>
          <w:rFonts w:ascii="Times New Roman" w:hAnsi="Times New Roman" w:cs="Times New Roman"/>
          <w:color w:val="000000"/>
          <w:sz w:val="28"/>
          <w:szCs w:val="28"/>
        </w:rPr>
        <w:t>Новоромановский</w:t>
      </w:r>
      <w:proofErr w:type="spellEnd"/>
      <w:r w:rsidRPr="0095428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граничит с Обским, </w:t>
      </w:r>
      <w:proofErr w:type="spellStart"/>
      <w:r w:rsidRPr="00954286">
        <w:rPr>
          <w:rFonts w:ascii="Times New Roman" w:hAnsi="Times New Roman" w:cs="Times New Roman"/>
          <w:color w:val="000000"/>
          <w:sz w:val="28"/>
          <w:szCs w:val="28"/>
        </w:rPr>
        <w:t>Зимаревским</w:t>
      </w:r>
      <w:proofErr w:type="spellEnd"/>
      <w:r w:rsidRPr="00954286">
        <w:rPr>
          <w:rFonts w:ascii="Times New Roman" w:hAnsi="Times New Roman" w:cs="Times New Roman"/>
          <w:color w:val="000000"/>
          <w:sz w:val="28"/>
          <w:szCs w:val="28"/>
        </w:rPr>
        <w:t xml:space="preserve">, Шиловским, </w:t>
      </w:r>
      <w:proofErr w:type="spellStart"/>
      <w:r w:rsidRPr="00954286">
        <w:rPr>
          <w:rFonts w:ascii="Times New Roman" w:hAnsi="Times New Roman" w:cs="Times New Roman"/>
          <w:color w:val="000000"/>
          <w:sz w:val="28"/>
          <w:szCs w:val="28"/>
        </w:rPr>
        <w:t>Бурановским</w:t>
      </w:r>
      <w:proofErr w:type="spellEnd"/>
      <w:r w:rsidRPr="0095428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сельсоветами Калманского района. 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86">
        <w:rPr>
          <w:rFonts w:ascii="Times New Roman" w:hAnsi="Times New Roman" w:cs="Times New Roman"/>
          <w:sz w:val="28"/>
          <w:szCs w:val="28"/>
        </w:rPr>
        <w:t xml:space="preserve">Граница МО </w:t>
      </w:r>
      <w:proofErr w:type="spellStart"/>
      <w:r w:rsidRPr="00954286">
        <w:rPr>
          <w:rFonts w:ascii="Times New Roman" w:hAnsi="Times New Roman" w:cs="Times New Roman"/>
          <w:sz w:val="28"/>
          <w:szCs w:val="28"/>
        </w:rPr>
        <w:t>Новоромановский</w:t>
      </w:r>
      <w:proofErr w:type="spellEnd"/>
      <w:r w:rsidRPr="00954286">
        <w:rPr>
          <w:rFonts w:ascii="Times New Roman" w:hAnsi="Times New Roman" w:cs="Times New Roman"/>
          <w:sz w:val="28"/>
          <w:szCs w:val="28"/>
        </w:rPr>
        <w:t xml:space="preserve"> сельсовет проходит: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86">
        <w:rPr>
          <w:rFonts w:ascii="Times New Roman" w:hAnsi="Times New Roman" w:cs="Times New Roman"/>
          <w:sz w:val="28"/>
          <w:szCs w:val="28"/>
          <w:u w:val="single"/>
        </w:rPr>
        <w:t>На северо-западе</w:t>
      </w:r>
      <w:r w:rsidRPr="00954286">
        <w:rPr>
          <w:rFonts w:ascii="Times New Roman" w:hAnsi="Times New Roman" w:cs="Times New Roman"/>
          <w:sz w:val="28"/>
          <w:szCs w:val="28"/>
        </w:rPr>
        <w:t>: по краю ленточного бора.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86">
        <w:rPr>
          <w:rFonts w:ascii="Times New Roman" w:hAnsi="Times New Roman" w:cs="Times New Roman"/>
          <w:sz w:val="28"/>
          <w:szCs w:val="28"/>
          <w:u w:val="single"/>
        </w:rPr>
        <w:t>На северо-востоке</w:t>
      </w:r>
      <w:r w:rsidRPr="00954286">
        <w:rPr>
          <w:rFonts w:ascii="Times New Roman" w:hAnsi="Times New Roman" w:cs="Times New Roman"/>
          <w:sz w:val="28"/>
          <w:szCs w:val="28"/>
        </w:rPr>
        <w:t xml:space="preserve">: по полевой дороге в </w:t>
      </w:r>
      <w:proofErr w:type="spellStart"/>
      <w:r w:rsidRPr="009542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428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54286"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Pr="00954286">
        <w:rPr>
          <w:rFonts w:ascii="Times New Roman" w:hAnsi="Times New Roman" w:cs="Times New Roman"/>
          <w:sz w:val="28"/>
          <w:szCs w:val="28"/>
        </w:rPr>
        <w:t>.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86">
        <w:rPr>
          <w:rFonts w:ascii="Times New Roman" w:hAnsi="Times New Roman" w:cs="Times New Roman"/>
          <w:sz w:val="28"/>
          <w:szCs w:val="28"/>
          <w:u w:val="single"/>
        </w:rPr>
        <w:t>На юге</w:t>
      </w:r>
      <w:r w:rsidRPr="00954286">
        <w:rPr>
          <w:rFonts w:ascii="Times New Roman" w:hAnsi="Times New Roman" w:cs="Times New Roman"/>
          <w:sz w:val="28"/>
          <w:szCs w:val="28"/>
        </w:rPr>
        <w:t xml:space="preserve">: по </w:t>
      </w:r>
      <w:proofErr w:type="spellStart"/>
      <w:r w:rsidRPr="0095428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542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54286">
        <w:rPr>
          <w:rFonts w:ascii="Times New Roman" w:hAnsi="Times New Roman" w:cs="Times New Roman"/>
          <w:sz w:val="28"/>
          <w:szCs w:val="28"/>
        </w:rPr>
        <w:t>арушка</w:t>
      </w:r>
      <w:proofErr w:type="spellEnd"/>
      <w:r w:rsidRPr="00954286">
        <w:rPr>
          <w:rFonts w:ascii="Times New Roman" w:hAnsi="Times New Roman" w:cs="Times New Roman"/>
          <w:sz w:val="28"/>
          <w:szCs w:val="28"/>
        </w:rPr>
        <w:t>, по полевой дороге на п.Ивановка.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4286">
        <w:rPr>
          <w:rFonts w:ascii="Times New Roman" w:hAnsi="Times New Roman" w:cs="Times New Roman"/>
          <w:sz w:val="28"/>
          <w:szCs w:val="28"/>
          <w:u w:val="single"/>
        </w:rPr>
        <w:t>На юго-западе</w:t>
      </w:r>
      <w:r w:rsidRPr="00954286">
        <w:rPr>
          <w:rFonts w:ascii="Times New Roman" w:hAnsi="Times New Roman" w:cs="Times New Roman"/>
          <w:sz w:val="28"/>
          <w:szCs w:val="28"/>
        </w:rPr>
        <w:t>: по полевым дорогам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86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54286" w:rsidRPr="00954286" w:rsidRDefault="00954286" w:rsidP="0095428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ближайшей перспективе расширение границ МО </w:t>
      </w:r>
      <w:proofErr w:type="spellStart"/>
      <w:r w:rsidRPr="00954286">
        <w:rPr>
          <w:rFonts w:ascii="Times New Roman" w:hAnsi="Times New Roman" w:cs="Times New Roman"/>
          <w:b/>
          <w:sz w:val="28"/>
          <w:szCs w:val="28"/>
        </w:rPr>
        <w:t>Новоромановский</w:t>
      </w:r>
      <w:proofErr w:type="spellEnd"/>
      <w:r w:rsidRPr="00954286">
        <w:rPr>
          <w:rFonts w:ascii="Times New Roman" w:hAnsi="Times New Roman" w:cs="Times New Roman"/>
          <w:b/>
          <w:sz w:val="28"/>
          <w:szCs w:val="28"/>
        </w:rPr>
        <w:t xml:space="preserve"> сельсовет не требуется, развитие должно происходить за счет территорий внутри границы сельсовета. </w:t>
      </w:r>
    </w:p>
    <w:p w:rsidR="00954286" w:rsidRPr="00954286" w:rsidRDefault="00954286" w:rsidP="00954286">
      <w:pPr>
        <w:pStyle w:val="14"/>
        <w:jc w:val="both"/>
        <w:rPr>
          <w:sz w:val="28"/>
          <w:szCs w:val="28"/>
        </w:rPr>
      </w:pPr>
      <w:r w:rsidRPr="00954286">
        <w:rPr>
          <w:b/>
          <w:sz w:val="28"/>
          <w:szCs w:val="28"/>
          <w:highlight w:val="yellow"/>
        </w:rPr>
        <w:br w:type="page"/>
      </w:r>
    </w:p>
    <w:p w:rsidR="002317EB" w:rsidRDefault="00A9424C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A9424C">
        <w:rPr>
          <w:sz w:val="28"/>
          <w:szCs w:val="28"/>
        </w:rPr>
        <w:lastRenderedPageBreak/>
        <w:t xml:space="preserve">Обеспеченность населения объектами культурно-бытового обслуживания довольно неравномерна. Большая часть учреждений культурно-бытового обслуживания сельсовета размещена в центральной части </w:t>
      </w:r>
      <w:proofErr w:type="spellStart"/>
      <w:r w:rsidRPr="00A9424C">
        <w:rPr>
          <w:sz w:val="28"/>
          <w:szCs w:val="28"/>
        </w:rPr>
        <w:t>с</w:t>
      </w:r>
      <w:proofErr w:type="gramStart"/>
      <w:r w:rsidRPr="00A9424C">
        <w:rPr>
          <w:sz w:val="28"/>
          <w:szCs w:val="28"/>
        </w:rPr>
        <w:t>.Н</w:t>
      </w:r>
      <w:proofErr w:type="gramEnd"/>
      <w:r w:rsidRPr="00A9424C">
        <w:rPr>
          <w:sz w:val="28"/>
          <w:szCs w:val="28"/>
        </w:rPr>
        <w:t>овороманово</w:t>
      </w:r>
      <w:proofErr w:type="spellEnd"/>
      <w:r w:rsidRPr="00A9424C">
        <w:rPr>
          <w:sz w:val="28"/>
          <w:szCs w:val="28"/>
        </w:rPr>
        <w:t xml:space="preserve">. </w:t>
      </w:r>
      <w:r w:rsidRPr="00B64FE8">
        <w:rPr>
          <w:sz w:val="28"/>
          <w:szCs w:val="28"/>
        </w:rPr>
        <w:t>Сегодня базовыми критериями становятся такие показатели, как: удовлетворенность условиями жизни в населенном пункте, качество предоставляемых услуг, уровень комфортности и безопасности. Главной целью остается улучшение качества жизни населения. Федеральный закон «</w:t>
      </w:r>
      <w:r w:rsidRPr="00B64FE8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Pr="00B64FE8">
        <w:rPr>
          <w:sz w:val="28"/>
          <w:szCs w:val="28"/>
        </w:rPr>
        <w:t>№ 131-ФЗ значительно расширил компетенцию и возможности органов местного самоуправления, предстоит выйти на новый, более высокий уровень решения задач, связанных с закреплением и совершенствованием позитивных тенденций, достигнутых в социально–экономическом развитии села.</w:t>
      </w:r>
      <w:r w:rsidR="002317EB" w:rsidRPr="002317EB">
        <w:rPr>
          <w:sz w:val="28"/>
          <w:szCs w:val="28"/>
        </w:rPr>
        <w:t xml:space="preserve"> 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 xml:space="preserve">При определении перспектив развития и планировки территории муниципального образования </w:t>
      </w:r>
      <w:proofErr w:type="spellStart"/>
      <w:r>
        <w:rPr>
          <w:bCs/>
          <w:sz w:val="28"/>
          <w:szCs w:val="28"/>
        </w:rPr>
        <w:t>Новоромановский</w:t>
      </w:r>
      <w:proofErr w:type="spellEnd"/>
      <w:r w:rsidRPr="009B23F9">
        <w:rPr>
          <w:sz w:val="28"/>
          <w:szCs w:val="28"/>
        </w:rPr>
        <w:t xml:space="preserve">  сельсовет </w:t>
      </w:r>
      <w:proofErr w:type="spellStart"/>
      <w:r w:rsidRPr="009B23F9">
        <w:rPr>
          <w:sz w:val="28"/>
          <w:szCs w:val="28"/>
        </w:rPr>
        <w:t>К</w:t>
      </w:r>
      <w:r>
        <w:rPr>
          <w:sz w:val="28"/>
          <w:szCs w:val="28"/>
        </w:rPr>
        <w:t>алман</w:t>
      </w:r>
      <w:r w:rsidRPr="009B23F9">
        <w:rPr>
          <w:sz w:val="28"/>
          <w:szCs w:val="28"/>
        </w:rPr>
        <w:t>ского</w:t>
      </w:r>
      <w:proofErr w:type="spellEnd"/>
      <w:r w:rsidRPr="009B23F9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учтено</w:t>
      </w:r>
      <w:r w:rsidRPr="009B23F9">
        <w:rPr>
          <w:sz w:val="28"/>
          <w:szCs w:val="28"/>
        </w:rPr>
        <w:t>: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>1) местоположение поселени</w:t>
      </w:r>
      <w:r>
        <w:rPr>
          <w:sz w:val="28"/>
          <w:szCs w:val="28"/>
        </w:rPr>
        <w:t>я</w:t>
      </w:r>
      <w:r w:rsidRPr="009B23F9">
        <w:rPr>
          <w:sz w:val="28"/>
          <w:szCs w:val="28"/>
        </w:rPr>
        <w:t xml:space="preserve"> в системе расселения муниципального района;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>2) роль поселени</w:t>
      </w:r>
      <w:r>
        <w:rPr>
          <w:sz w:val="28"/>
          <w:szCs w:val="28"/>
        </w:rPr>
        <w:t>я</w:t>
      </w:r>
      <w:r w:rsidRPr="009B23F9">
        <w:rPr>
          <w:sz w:val="28"/>
          <w:szCs w:val="28"/>
        </w:rPr>
        <w:t xml:space="preserve"> в системе формируемых центров обслуживания населения (местного уровня);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>3) историко-культурное значение и национально-бытовые особенности поселени</w:t>
      </w:r>
      <w:r>
        <w:rPr>
          <w:sz w:val="28"/>
          <w:szCs w:val="28"/>
        </w:rPr>
        <w:t>я</w:t>
      </w:r>
      <w:r w:rsidRPr="009B23F9">
        <w:rPr>
          <w:sz w:val="28"/>
          <w:szCs w:val="28"/>
        </w:rPr>
        <w:t>;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>4) прогноз социально-экономического развития территории;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>5) численность населения на расчетный срок;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>6) санитарно-эпидемиологическую и экологическую обстановку на планируемых к развитию территориях;</w:t>
      </w:r>
    </w:p>
    <w:p w:rsidR="002317EB" w:rsidRPr="009B23F9" w:rsidRDefault="002317EB" w:rsidP="002317EB">
      <w:pPr>
        <w:pStyle w:val="af7"/>
        <w:shd w:val="clear" w:color="auto" w:fill="FFFFFF"/>
        <w:spacing w:before="0" w:beforeAutospacing="0" w:after="0" w:afterAutospacing="0" w:line="242" w:lineRule="auto"/>
        <w:ind w:firstLine="539"/>
        <w:jc w:val="both"/>
        <w:rPr>
          <w:sz w:val="28"/>
          <w:szCs w:val="28"/>
        </w:rPr>
      </w:pPr>
      <w:r w:rsidRPr="009B23F9">
        <w:rPr>
          <w:sz w:val="28"/>
          <w:szCs w:val="28"/>
        </w:rPr>
        <w:t>7) сведения об объектах культурного наследия.</w:t>
      </w:r>
    </w:p>
    <w:p w:rsidR="00A9424C" w:rsidRPr="00B64FE8" w:rsidRDefault="00A9424C" w:rsidP="00A9424C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24C" w:rsidRPr="00A9424C" w:rsidRDefault="00A9424C" w:rsidP="00A9424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24C">
        <w:rPr>
          <w:rFonts w:ascii="Times New Roman" w:hAnsi="Times New Roman" w:cs="Times New Roman"/>
          <w:sz w:val="28"/>
          <w:szCs w:val="28"/>
        </w:rPr>
        <w:t xml:space="preserve">Успех социальной политики во всех ее сферах тесно связан с решением демографических проблем. Социальная политика - это не только помощь </w:t>
      </w:r>
      <w:proofErr w:type="gramStart"/>
      <w:r w:rsidRPr="00A9424C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A9424C">
        <w:rPr>
          <w:rFonts w:ascii="Times New Roman" w:hAnsi="Times New Roman" w:cs="Times New Roman"/>
          <w:sz w:val="28"/>
          <w:szCs w:val="28"/>
        </w:rPr>
        <w:t>, но и инвестиции в человека, его здоровье, профессиональное, культурное, личностное развитие.</w:t>
      </w:r>
    </w:p>
    <w:p w:rsidR="00A9424C" w:rsidRPr="00A9424C" w:rsidRDefault="00A9424C" w:rsidP="00A942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4C">
        <w:rPr>
          <w:rFonts w:ascii="Times New Roman" w:hAnsi="Times New Roman" w:cs="Times New Roman"/>
          <w:b/>
          <w:sz w:val="28"/>
          <w:szCs w:val="28"/>
        </w:rPr>
        <w:t xml:space="preserve">Система здравоохранения </w:t>
      </w:r>
    </w:p>
    <w:p w:rsidR="00A9424C" w:rsidRPr="00A9424C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4C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proofErr w:type="spellStart"/>
      <w:r w:rsidRPr="00A9424C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Pr="00A9424C">
        <w:rPr>
          <w:rFonts w:ascii="Times New Roman" w:hAnsi="Times New Roman" w:cs="Times New Roman"/>
          <w:sz w:val="28"/>
          <w:szCs w:val="28"/>
        </w:rPr>
        <w:t xml:space="preserve"> сельсовета  осуществляется </w:t>
      </w:r>
      <w:proofErr w:type="spellStart"/>
      <w:r w:rsidRPr="00A9424C">
        <w:rPr>
          <w:rFonts w:ascii="Times New Roman" w:hAnsi="Times New Roman" w:cs="Times New Roman"/>
          <w:sz w:val="28"/>
          <w:szCs w:val="28"/>
        </w:rPr>
        <w:t>Новоромановской</w:t>
      </w:r>
      <w:proofErr w:type="spellEnd"/>
      <w:r w:rsidRPr="00A9424C">
        <w:rPr>
          <w:rFonts w:ascii="Times New Roman" w:hAnsi="Times New Roman" w:cs="Times New Roman"/>
          <w:sz w:val="28"/>
          <w:szCs w:val="28"/>
        </w:rPr>
        <w:t xml:space="preserve"> врачебной амбулаторией на 20 коек дневного стационара, 2 фельдшерско-акушерскими пунктами (ФАП), оказывающими как первичную, так и специализированную помощь населению.  </w:t>
      </w:r>
    </w:p>
    <w:p w:rsidR="00A9424C" w:rsidRDefault="00A9424C" w:rsidP="00A9424C">
      <w:pPr>
        <w:ind w:firstLine="709"/>
        <w:jc w:val="both"/>
        <w:rPr>
          <w:b/>
          <w:sz w:val="28"/>
          <w:szCs w:val="28"/>
        </w:rPr>
      </w:pPr>
    </w:p>
    <w:p w:rsidR="00A9424C" w:rsidRPr="009A53A7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A7">
        <w:rPr>
          <w:rFonts w:ascii="Times New Roman" w:hAnsi="Times New Roman" w:cs="Times New Roman"/>
          <w:sz w:val="28"/>
          <w:szCs w:val="28"/>
        </w:rPr>
        <w:lastRenderedPageBreak/>
        <w:t xml:space="preserve"> В поселении сохраняется высокий уровень заболеваемости по ряду заболеваний и общей смертности населения. </w:t>
      </w:r>
    </w:p>
    <w:p w:rsidR="00A9424C" w:rsidRPr="009A53A7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A7">
        <w:rPr>
          <w:rFonts w:ascii="Times New Roman" w:hAnsi="Times New Roman" w:cs="Times New Roman"/>
          <w:sz w:val="28"/>
          <w:szCs w:val="28"/>
        </w:rPr>
        <w:t xml:space="preserve"> Ввиду отсутствия соответствующих кадров сельское население получает медицинскую помощь неполного объема и качества. </w:t>
      </w:r>
    </w:p>
    <w:p w:rsidR="00A9424C" w:rsidRPr="00A9108C" w:rsidRDefault="00A9424C" w:rsidP="00A9424C">
      <w:pPr>
        <w:ind w:firstLine="709"/>
        <w:jc w:val="both"/>
        <w:rPr>
          <w:b/>
          <w:sz w:val="28"/>
          <w:szCs w:val="28"/>
          <w:highlight w:val="yellow"/>
        </w:rPr>
      </w:pPr>
    </w:p>
    <w:p w:rsidR="00A9424C" w:rsidRPr="009A53A7" w:rsidRDefault="00A9424C" w:rsidP="00A942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A53A7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</w:t>
      </w:r>
    </w:p>
    <w:p w:rsidR="00A9424C" w:rsidRPr="009A53A7" w:rsidRDefault="009A53A7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3A7">
        <w:rPr>
          <w:rFonts w:ascii="Times New Roman" w:hAnsi="Times New Roman" w:cs="Times New Roman"/>
          <w:sz w:val="28"/>
          <w:szCs w:val="28"/>
        </w:rPr>
        <w:t>Н</w:t>
      </w:r>
      <w:r w:rsidR="00A9424C" w:rsidRPr="009A53A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A9424C" w:rsidRPr="009A53A7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="00A9424C" w:rsidRPr="009A53A7">
        <w:rPr>
          <w:rFonts w:ascii="Times New Roman" w:hAnsi="Times New Roman" w:cs="Times New Roman"/>
          <w:sz w:val="28"/>
          <w:szCs w:val="28"/>
        </w:rPr>
        <w:t xml:space="preserve"> сельсовета действует 3 образовательных учреждения, из них: 2 общеобразовательных школы, 1 детское дошкольное учреждение.</w:t>
      </w:r>
      <w:proofErr w:type="gramEnd"/>
    </w:p>
    <w:p w:rsidR="00A9424C" w:rsidRPr="009A53A7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A7">
        <w:rPr>
          <w:rFonts w:ascii="Times New Roman" w:hAnsi="Times New Roman" w:cs="Times New Roman"/>
          <w:sz w:val="28"/>
          <w:szCs w:val="28"/>
        </w:rPr>
        <w:t xml:space="preserve">Из числа общеобразовательных школ:  1 основного образования, 1 среднего образования. Общеобразовательные школы расположены,  в типовых зданиях. </w:t>
      </w:r>
    </w:p>
    <w:p w:rsidR="00A9424C" w:rsidRDefault="00A9424C" w:rsidP="00A9424C">
      <w:pPr>
        <w:ind w:firstLine="709"/>
        <w:jc w:val="both"/>
        <w:rPr>
          <w:sz w:val="28"/>
          <w:szCs w:val="28"/>
        </w:rPr>
      </w:pPr>
    </w:p>
    <w:p w:rsidR="00A9424C" w:rsidRPr="009A53A7" w:rsidRDefault="00A9424C" w:rsidP="00A9424C">
      <w:pPr>
        <w:rPr>
          <w:rFonts w:ascii="Times New Roman" w:hAnsi="Times New Roman" w:cs="Times New Roman"/>
          <w:sz w:val="28"/>
          <w:szCs w:val="28"/>
        </w:rPr>
      </w:pPr>
      <w:r w:rsidRPr="009A53A7">
        <w:rPr>
          <w:rFonts w:ascii="Times New Roman" w:hAnsi="Times New Roman" w:cs="Times New Roman"/>
          <w:b/>
          <w:sz w:val="28"/>
          <w:szCs w:val="28"/>
        </w:rPr>
        <w:t>Характеристика системы образования                                      Таблица№12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1418"/>
        <w:gridCol w:w="1418"/>
      </w:tblGrid>
      <w:tr w:rsidR="00A9424C" w:rsidRPr="009A53A7" w:rsidTr="00A9424C">
        <w:trPr>
          <w:tblHeader/>
        </w:trPr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  <w:keepNext/>
              <w:jc w:val="center"/>
              <w:rPr>
                <w:b/>
              </w:rPr>
            </w:pPr>
            <w:r w:rsidRPr="009A53A7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keepNext/>
              <w:ind w:left="-96" w:right="-142"/>
              <w:jc w:val="center"/>
              <w:rPr>
                <w:b/>
              </w:rPr>
            </w:pPr>
            <w:r w:rsidRPr="009A53A7">
              <w:rPr>
                <w:b/>
              </w:rPr>
              <w:t>2006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keepNext/>
              <w:ind w:left="-96" w:right="-142"/>
              <w:jc w:val="center"/>
              <w:rPr>
                <w:b/>
              </w:rPr>
            </w:pPr>
            <w:r w:rsidRPr="009A53A7">
              <w:rPr>
                <w:b/>
              </w:rPr>
              <w:t>2009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  <w:rPr>
                <w:b/>
              </w:rPr>
            </w:pPr>
            <w:r w:rsidRPr="009A53A7">
              <w:rPr>
                <w:b/>
              </w:rPr>
              <w:t>Число общеобразовательных школ, всего, ед.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  <w:b/>
              </w:rPr>
            </w:pPr>
            <w:r w:rsidRPr="009A53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  <w:b/>
              </w:rPr>
            </w:pPr>
            <w:r w:rsidRPr="009A53A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вместимость (мест)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514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фактическая наполняемость,  чел.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340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Средняя наполняемость классов, чел.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15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14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  <w:rPr>
                <w:b/>
              </w:rPr>
            </w:pPr>
            <w:r w:rsidRPr="009A53A7">
              <w:rPr>
                <w:b/>
              </w:rPr>
              <w:t>Число детских дошкольных учреждений, ед.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  <w:b/>
              </w:rPr>
            </w:pPr>
            <w:r w:rsidRPr="009A53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  <w:b/>
              </w:rPr>
            </w:pPr>
            <w:r w:rsidRPr="009A53A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в них мест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115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фактическая наполняемость,  чел.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ind w:left="-96" w:right="-142"/>
              <w:jc w:val="center"/>
              <w:rPr>
                <w:rFonts w:ascii="Times New Roman" w:hAnsi="Times New Roman" w:cs="Times New Roman"/>
              </w:rPr>
            </w:pPr>
            <w:r w:rsidRPr="009A53A7">
              <w:rPr>
                <w:rFonts w:ascii="Times New Roman" w:hAnsi="Times New Roman" w:cs="Times New Roman"/>
              </w:rPr>
              <w:t>100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Численность детей в возрасте 1-6 лет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254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233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Численность учителей общеобразовательных школ, чел.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51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51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Доля молодых специалистов, %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3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3</w:t>
            </w:r>
          </w:p>
        </w:tc>
      </w:tr>
      <w:tr w:rsidR="00A9424C" w:rsidRPr="009A53A7" w:rsidTr="00A9424C">
        <w:tc>
          <w:tcPr>
            <w:tcW w:w="6588" w:type="dxa"/>
            <w:vAlign w:val="center"/>
          </w:tcPr>
          <w:p w:rsidR="00A9424C" w:rsidRPr="009A53A7" w:rsidRDefault="00A9424C" w:rsidP="00A9424C">
            <w:pPr>
              <w:pStyle w:val="af5"/>
            </w:pPr>
            <w:r w:rsidRPr="009A53A7">
              <w:t>Доля учителей пенсионного возраста, %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25</w:t>
            </w:r>
          </w:p>
        </w:tc>
        <w:tc>
          <w:tcPr>
            <w:tcW w:w="1418" w:type="dxa"/>
            <w:vAlign w:val="center"/>
          </w:tcPr>
          <w:p w:rsidR="00A9424C" w:rsidRPr="009A53A7" w:rsidRDefault="00A9424C" w:rsidP="00A9424C">
            <w:pPr>
              <w:pStyle w:val="af5"/>
              <w:ind w:left="-96" w:right="-142"/>
              <w:jc w:val="center"/>
            </w:pPr>
            <w:r w:rsidRPr="009A53A7">
              <w:t>25</w:t>
            </w:r>
          </w:p>
        </w:tc>
      </w:tr>
    </w:tbl>
    <w:p w:rsidR="00A9424C" w:rsidRPr="00CD739B" w:rsidRDefault="00A9424C" w:rsidP="00A9424C">
      <w:pPr>
        <w:ind w:firstLine="709"/>
        <w:jc w:val="both"/>
        <w:rPr>
          <w:highlight w:val="yellow"/>
        </w:rPr>
      </w:pPr>
    </w:p>
    <w:p w:rsidR="00A9424C" w:rsidRPr="002317EB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EB">
        <w:rPr>
          <w:rFonts w:ascii="Times New Roman" w:hAnsi="Times New Roman" w:cs="Times New Roman"/>
          <w:sz w:val="28"/>
          <w:szCs w:val="28"/>
        </w:rPr>
        <w:t>В МДОУ детский сад «Степашка» рассчитан на 115 детей, среднесписочное число детей ежедневно посещающих детский сад составляет 100 человек.</w:t>
      </w:r>
    </w:p>
    <w:p w:rsidR="00A9424C" w:rsidRPr="002317EB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FC">
        <w:rPr>
          <w:sz w:val="28"/>
          <w:szCs w:val="28"/>
        </w:rPr>
        <w:t xml:space="preserve"> </w:t>
      </w:r>
      <w:r w:rsidRPr="002317EB">
        <w:rPr>
          <w:rFonts w:ascii="Times New Roman" w:hAnsi="Times New Roman" w:cs="Times New Roman"/>
          <w:sz w:val="28"/>
          <w:szCs w:val="28"/>
        </w:rPr>
        <w:t>В целом по поселению потребность  в образовательных учреждениях удовлетворена, но существует проблема низкого уровня наполняемости классов. В детских дошкольных учреждениях ситуация выглядит иначе – нехватка мест.</w:t>
      </w:r>
    </w:p>
    <w:p w:rsidR="00A9424C" w:rsidRPr="002944FC" w:rsidRDefault="00A9424C" w:rsidP="00A9424C">
      <w:pPr>
        <w:ind w:firstLine="709"/>
        <w:jc w:val="both"/>
        <w:rPr>
          <w:sz w:val="28"/>
          <w:szCs w:val="28"/>
        </w:rPr>
      </w:pPr>
    </w:p>
    <w:p w:rsidR="00A9424C" w:rsidRDefault="00A9424C" w:rsidP="00A9424C">
      <w:pPr>
        <w:ind w:firstLine="709"/>
        <w:jc w:val="both"/>
        <w:rPr>
          <w:b/>
          <w:sz w:val="28"/>
          <w:szCs w:val="28"/>
        </w:rPr>
      </w:pP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18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7118">
        <w:rPr>
          <w:rFonts w:ascii="Times New Roman" w:hAnsi="Times New Roman" w:cs="Times New Roman"/>
          <w:sz w:val="28"/>
          <w:szCs w:val="28"/>
        </w:rPr>
        <w:t>Новоромановском</w:t>
      </w:r>
      <w:proofErr w:type="spellEnd"/>
      <w:r w:rsidRPr="000B7118">
        <w:rPr>
          <w:rFonts w:ascii="Times New Roman" w:hAnsi="Times New Roman" w:cs="Times New Roman"/>
          <w:sz w:val="28"/>
          <w:szCs w:val="28"/>
        </w:rPr>
        <w:t xml:space="preserve"> сельсовете  действует 5 </w:t>
      </w:r>
      <w:proofErr w:type="gramStart"/>
      <w:r w:rsidRPr="000B7118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0B7118">
        <w:rPr>
          <w:rFonts w:ascii="Times New Roman" w:hAnsi="Times New Roman" w:cs="Times New Roman"/>
          <w:sz w:val="28"/>
          <w:szCs w:val="28"/>
        </w:rPr>
        <w:t xml:space="preserve"> в том числе две библиотеки и три дома культуры.</w:t>
      </w:r>
    </w:p>
    <w:p w:rsidR="00A9424C" w:rsidRDefault="00A9424C" w:rsidP="00A9424C">
      <w:pPr>
        <w:ind w:firstLine="709"/>
        <w:jc w:val="both"/>
      </w:pPr>
    </w:p>
    <w:p w:rsidR="00A9424C" w:rsidRPr="00C85228" w:rsidRDefault="00A9424C" w:rsidP="00A9424C">
      <w:pPr>
        <w:jc w:val="both"/>
      </w:pPr>
      <w:r w:rsidRPr="002330AB">
        <w:rPr>
          <w:b/>
          <w:sz w:val="28"/>
          <w:szCs w:val="28"/>
        </w:rPr>
        <w:t xml:space="preserve">Характеристика системы </w:t>
      </w:r>
      <w:r>
        <w:rPr>
          <w:b/>
          <w:sz w:val="28"/>
          <w:szCs w:val="28"/>
        </w:rPr>
        <w:t>культуры</w:t>
      </w:r>
      <w:r w:rsidRPr="002330A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</w:t>
      </w:r>
      <w:r w:rsidRPr="002330A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</w:t>
      </w:r>
      <w:r w:rsidRPr="002330AB">
        <w:rPr>
          <w:b/>
          <w:sz w:val="28"/>
          <w:szCs w:val="28"/>
        </w:rPr>
        <w:t xml:space="preserve">  Таблица№</w:t>
      </w:r>
      <w:r>
        <w:rPr>
          <w:b/>
          <w:sz w:val="28"/>
          <w:szCs w:val="28"/>
        </w:rPr>
        <w:t>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1134"/>
        <w:gridCol w:w="1095"/>
      </w:tblGrid>
      <w:tr w:rsidR="00A9424C" w:rsidRPr="000F7ACE" w:rsidTr="00A9424C">
        <w:tc>
          <w:tcPr>
            <w:tcW w:w="7128" w:type="dxa"/>
          </w:tcPr>
          <w:p w:rsidR="00A9424C" w:rsidRPr="00AC3D40" w:rsidRDefault="00A9424C" w:rsidP="00A9424C">
            <w:pPr>
              <w:pStyle w:val="af5"/>
              <w:jc w:val="center"/>
              <w:rPr>
                <w:b/>
              </w:rPr>
            </w:pPr>
            <w:r w:rsidRPr="00AC3D40">
              <w:rPr>
                <w:b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A9424C" w:rsidRPr="00AC3D40" w:rsidRDefault="00A9424C" w:rsidP="00A9424C">
            <w:pPr>
              <w:pStyle w:val="af5"/>
              <w:ind w:left="-156" w:right="-126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095" w:type="dxa"/>
            <w:vAlign w:val="center"/>
          </w:tcPr>
          <w:p w:rsidR="00A9424C" w:rsidRPr="00AC3D40" w:rsidRDefault="00A9424C" w:rsidP="00A9424C">
            <w:pPr>
              <w:pStyle w:val="af5"/>
              <w:ind w:left="-156" w:right="-126"/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A9424C" w:rsidRPr="000F7ACE" w:rsidTr="00A9424C">
        <w:tc>
          <w:tcPr>
            <w:tcW w:w="7128" w:type="dxa"/>
          </w:tcPr>
          <w:p w:rsidR="00A9424C" w:rsidRPr="00AC3D40" w:rsidRDefault="00A9424C" w:rsidP="00A9424C">
            <w:pPr>
              <w:pStyle w:val="af5"/>
              <w:ind w:left="0"/>
            </w:pPr>
            <w:r w:rsidRPr="00AC3D40">
              <w:t>Библиотеки, ед.</w:t>
            </w:r>
          </w:p>
        </w:tc>
        <w:tc>
          <w:tcPr>
            <w:tcW w:w="1134" w:type="dxa"/>
            <w:vAlign w:val="center"/>
          </w:tcPr>
          <w:p w:rsidR="00A9424C" w:rsidRPr="006D3843" w:rsidRDefault="00A9424C" w:rsidP="00A9424C">
            <w:pPr>
              <w:ind w:left="-156" w:right="-126"/>
              <w:jc w:val="center"/>
            </w:pPr>
            <w:r>
              <w:t>2</w:t>
            </w:r>
          </w:p>
        </w:tc>
        <w:tc>
          <w:tcPr>
            <w:tcW w:w="1095" w:type="dxa"/>
            <w:vAlign w:val="center"/>
          </w:tcPr>
          <w:p w:rsidR="00A9424C" w:rsidRPr="006D3843" w:rsidRDefault="00A9424C" w:rsidP="00A9424C">
            <w:pPr>
              <w:ind w:left="-156" w:right="-126"/>
              <w:jc w:val="center"/>
            </w:pPr>
            <w:r>
              <w:t>2</w:t>
            </w:r>
          </w:p>
        </w:tc>
      </w:tr>
      <w:tr w:rsidR="00A9424C" w:rsidRPr="000F7ACE" w:rsidTr="00A9424C">
        <w:tc>
          <w:tcPr>
            <w:tcW w:w="7128" w:type="dxa"/>
          </w:tcPr>
          <w:p w:rsidR="00A9424C" w:rsidRPr="00AC3D40" w:rsidRDefault="00A9424C" w:rsidP="00A9424C">
            <w:pPr>
              <w:pStyle w:val="af5"/>
              <w:ind w:left="12" w:hanging="12"/>
            </w:pPr>
            <w:r w:rsidRPr="00AC3D40">
              <w:t xml:space="preserve">Учреждения </w:t>
            </w:r>
            <w:proofErr w:type="spellStart"/>
            <w:r w:rsidRPr="00AC3D40">
              <w:t>культурно-досугового</w:t>
            </w:r>
            <w:proofErr w:type="spellEnd"/>
            <w:r w:rsidRPr="00AC3D40">
              <w:t xml:space="preserve"> типа, </w:t>
            </w:r>
            <w:proofErr w:type="spellStart"/>
            <w:proofErr w:type="gramStart"/>
            <w:r w:rsidRPr="00AC3D40">
              <w:t>ед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9424C" w:rsidRPr="006D3843" w:rsidRDefault="00A9424C" w:rsidP="00A9424C">
            <w:pPr>
              <w:ind w:left="-156" w:right="-126"/>
              <w:jc w:val="center"/>
            </w:pPr>
            <w:r>
              <w:t>3</w:t>
            </w:r>
          </w:p>
        </w:tc>
        <w:tc>
          <w:tcPr>
            <w:tcW w:w="1095" w:type="dxa"/>
            <w:vAlign w:val="center"/>
          </w:tcPr>
          <w:p w:rsidR="00A9424C" w:rsidRPr="006D3843" w:rsidRDefault="00A9424C" w:rsidP="00A9424C">
            <w:pPr>
              <w:ind w:left="-156" w:right="-126"/>
              <w:jc w:val="center"/>
            </w:pPr>
            <w:r>
              <w:t>3</w:t>
            </w:r>
          </w:p>
        </w:tc>
      </w:tr>
    </w:tbl>
    <w:p w:rsidR="00A9424C" w:rsidRDefault="00A9424C" w:rsidP="00A9424C">
      <w:pPr>
        <w:pStyle w:val="af5"/>
        <w:ind w:firstLine="709"/>
        <w:rPr>
          <w:highlight w:val="yellow"/>
        </w:rPr>
      </w:pP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 xml:space="preserve">Материальная база учреждений культуры, как и других отраслей социальной сферы, находится в тяжелом состоянии, по причине недостаточного финансирования. Необходим ремонт здания клуба с. </w:t>
      </w:r>
      <w:proofErr w:type="spellStart"/>
      <w:r w:rsidRPr="000B7118"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 w:rsidRPr="000B7118">
        <w:rPr>
          <w:rFonts w:ascii="Times New Roman" w:hAnsi="Times New Roman" w:cs="Times New Roman"/>
          <w:sz w:val="28"/>
          <w:szCs w:val="28"/>
        </w:rPr>
        <w:t xml:space="preserve">, пос. Александровка.  </w:t>
      </w:r>
    </w:p>
    <w:p w:rsidR="00A9424C" w:rsidRPr="000B7118" w:rsidRDefault="000B7118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Для с</w:t>
      </w:r>
      <w:r w:rsidR="00A9424C" w:rsidRPr="000B7118">
        <w:rPr>
          <w:rFonts w:ascii="Times New Roman" w:hAnsi="Times New Roman" w:cs="Times New Roman"/>
          <w:sz w:val="28"/>
          <w:szCs w:val="28"/>
        </w:rPr>
        <w:t>охранени</w:t>
      </w:r>
      <w:r w:rsidRPr="000B7118">
        <w:rPr>
          <w:rFonts w:ascii="Times New Roman" w:hAnsi="Times New Roman" w:cs="Times New Roman"/>
          <w:sz w:val="28"/>
          <w:szCs w:val="28"/>
        </w:rPr>
        <w:t>я</w:t>
      </w:r>
      <w:r w:rsidR="00A9424C" w:rsidRPr="000B7118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Pr="000B7118">
        <w:rPr>
          <w:rFonts w:ascii="Times New Roman" w:hAnsi="Times New Roman" w:cs="Times New Roman"/>
          <w:sz w:val="28"/>
          <w:szCs w:val="28"/>
        </w:rPr>
        <w:t>я</w:t>
      </w:r>
      <w:r w:rsidR="00A9424C" w:rsidRPr="000B7118">
        <w:rPr>
          <w:rFonts w:ascii="Times New Roman" w:hAnsi="Times New Roman" w:cs="Times New Roman"/>
          <w:sz w:val="28"/>
          <w:szCs w:val="28"/>
        </w:rPr>
        <w:t xml:space="preserve"> культурного потенциала поселения, создание оптимальных материальных и организационных условий для обеспечения населения услугами организаций культуры</w:t>
      </w:r>
      <w:r w:rsidRPr="000B7118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A9424C" w:rsidRPr="000B7118" w:rsidRDefault="000B7118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1.</w:t>
      </w:r>
      <w:r w:rsidR="00A9424C" w:rsidRPr="000B7118">
        <w:rPr>
          <w:rFonts w:ascii="Times New Roman" w:hAnsi="Times New Roman" w:cs="Times New Roman"/>
          <w:sz w:val="28"/>
          <w:szCs w:val="28"/>
        </w:rPr>
        <w:t xml:space="preserve"> Модернизация объектов культуры, повышения уровня технико-технологического и материально-технического оснащения учреждений культуры поселения.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2. Развитие системы библиотечного обслуживания населения.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4. Повышение профессионального уровня кадров отрасли, внедрение отраслевой системы оплаты труда.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5. Поддержка профессионального искусства и самодеятельного народного творчества, молодых дарований.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6. Совершенствование стандарта качества предоставления бюджетных услуг учреждениями культуры.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7. Увеличение разнообразия видов услуг, улучшение качества культурного обслуживания жителей поселения.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24C" w:rsidRPr="000B7118" w:rsidRDefault="00A9424C" w:rsidP="00A9424C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  <w:r w:rsidRPr="000B711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Физическая культура и спорт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B7118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Pr="000B7118">
        <w:rPr>
          <w:rFonts w:ascii="Times New Roman" w:hAnsi="Times New Roman" w:cs="Times New Roman"/>
          <w:sz w:val="28"/>
          <w:szCs w:val="28"/>
        </w:rPr>
        <w:t xml:space="preserve"> сельсовета имеется стадион, находящийся на балансе </w:t>
      </w:r>
      <w:proofErr w:type="spellStart"/>
      <w:r w:rsidRPr="000B7118">
        <w:rPr>
          <w:rFonts w:ascii="Times New Roman" w:hAnsi="Times New Roman" w:cs="Times New Roman"/>
          <w:sz w:val="28"/>
          <w:szCs w:val="28"/>
        </w:rPr>
        <w:t>Новоромановской</w:t>
      </w:r>
      <w:proofErr w:type="spellEnd"/>
      <w:r w:rsidRPr="000B7118">
        <w:rPr>
          <w:rFonts w:ascii="Times New Roman" w:hAnsi="Times New Roman" w:cs="Times New Roman"/>
          <w:sz w:val="28"/>
          <w:szCs w:val="28"/>
        </w:rPr>
        <w:t xml:space="preserve"> школы. Имеется два школьных спортивных зала. </w:t>
      </w:r>
      <w:r w:rsidR="000B7118" w:rsidRPr="000B7118">
        <w:rPr>
          <w:rFonts w:ascii="Times New Roman" w:hAnsi="Times New Roman" w:cs="Times New Roman"/>
          <w:sz w:val="28"/>
          <w:szCs w:val="28"/>
        </w:rPr>
        <w:t>Построена открытая спортивная площадка в центре села.</w:t>
      </w:r>
      <w:r w:rsidRPr="000B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4C" w:rsidRDefault="00A9424C" w:rsidP="00A9424C">
      <w:pPr>
        <w:ind w:firstLine="709"/>
        <w:jc w:val="both"/>
        <w:rPr>
          <w:sz w:val="28"/>
          <w:szCs w:val="28"/>
        </w:rPr>
      </w:pP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Численность занимающихся физической культурой и спортом в поселении в течение последних лет имеет тенденцию роста.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B7118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Pr="000B7118">
        <w:rPr>
          <w:rFonts w:ascii="Times New Roman" w:hAnsi="Times New Roman" w:cs="Times New Roman"/>
          <w:sz w:val="28"/>
          <w:szCs w:val="28"/>
        </w:rPr>
        <w:t xml:space="preserve"> сельсовета нет ни одной спортивной школы, а так же спортивного зала (кроме школьных), нет тренажерных залов, а так же людей, которые могут профессионально тренировать молодых спортсменов.</w:t>
      </w:r>
    </w:p>
    <w:p w:rsidR="00A9424C" w:rsidRPr="000B7118" w:rsidRDefault="000B7118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Для ф</w:t>
      </w:r>
      <w:r w:rsidR="00A9424C" w:rsidRPr="000B7118">
        <w:rPr>
          <w:rFonts w:ascii="Times New Roman" w:hAnsi="Times New Roman" w:cs="Times New Roman"/>
          <w:sz w:val="28"/>
          <w:szCs w:val="28"/>
        </w:rPr>
        <w:t>ормировани</w:t>
      </w:r>
      <w:r w:rsidRPr="000B7118">
        <w:rPr>
          <w:rFonts w:ascii="Times New Roman" w:hAnsi="Times New Roman" w:cs="Times New Roman"/>
          <w:sz w:val="28"/>
          <w:szCs w:val="28"/>
        </w:rPr>
        <w:t>я</w:t>
      </w:r>
      <w:r w:rsidR="00A9424C" w:rsidRPr="000B7118">
        <w:rPr>
          <w:rFonts w:ascii="Times New Roman" w:hAnsi="Times New Roman" w:cs="Times New Roman"/>
          <w:sz w:val="28"/>
          <w:szCs w:val="28"/>
        </w:rPr>
        <w:t xml:space="preserve"> здорового образа жизни населения, создани</w:t>
      </w:r>
      <w:r w:rsidRPr="000B7118">
        <w:rPr>
          <w:rFonts w:ascii="Times New Roman" w:hAnsi="Times New Roman" w:cs="Times New Roman"/>
          <w:sz w:val="28"/>
          <w:szCs w:val="28"/>
        </w:rPr>
        <w:t>я</w:t>
      </w:r>
      <w:r w:rsidR="00A9424C" w:rsidRPr="000B7118">
        <w:rPr>
          <w:rFonts w:ascii="Times New Roman" w:hAnsi="Times New Roman" w:cs="Times New Roman"/>
          <w:sz w:val="28"/>
          <w:szCs w:val="28"/>
        </w:rPr>
        <w:t xml:space="preserve"> оптимальных условий для развития массовой физической культуры и спорта. 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 xml:space="preserve">1. Создание условий для развития массовой культуры и спорта, включая развитие детского и юношеского спорта, внеурочных форм занятий физкультурой и спортом, не требующих значительных финансовых затрат. 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 xml:space="preserve">2. Внедрение физической культуры и спорта в режим учебы, труда и </w:t>
      </w:r>
      <w:proofErr w:type="gramStart"/>
      <w:r w:rsidRPr="000B7118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0B7118">
        <w:rPr>
          <w:rFonts w:ascii="Times New Roman" w:hAnsi="Times New Roman" w:cs="Times New Roman"/>
          <w:sz w:val="28"/>
          <w:szCs w:val="28"/>
        </w:rPr>
        <w:t xml:space="preserve"> различных социально-демографических групп населения.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3. Строительство и реконструкция спортивных объектов для развития массового спорта, развитие спортивной инфраструктуры по месту жительства.</w:t>
      </w:r>
    </w:p>
    <w:p w:rsidR="00A9424C" w:rsidRPr="000B7118" w:rsidRDefault="00A9424C" w:rsidP="00A9424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18">
        <w:rPr>
          <w:rFonts w:ascii="Times New Roman" w:hAnsi="Times New Roman" w:cs="Times New Roman"/>
          <w:b/>
          <w:sz w:val="28"/>
          <w:szCs w:val="28"/>
        </w:rPr>
        <w:br w:type="page"/>
      </w:r>
      <w:r w:rsidRPr="000B7118">
        <w:rPr>
          <w:rFonts w:ascii="Times New Roman" w:hAnsi="Times New Roman" w:cs="Times New Roman"/>
          <w:b/>
          <w:sz w:val="28"/>
          <w:szCs w:val="28"/>
        </w:rPr>
        <w:lastRenderedPageBreak/>
        <w:t>Торговля и общественное питание</w:t>
      </w:r>
    </w:p>
    <w:p w:rsidR="00A9424C" w:rsidRPr="000B7118" w:rsidRDefault="00A9424C" w:rsidP="00A942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В поселении сложились достаточно благоприятные условия для развития потребительского рынка.</w:t>
      </w:r>
    </w:p>
    <w:p w:rsidR="00A9424C" w:rsidRPr="000B7118" w:rsidRDefault="000B7118" w:rsidP="000B7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424C" w:rsidRPr="000B7118">
        <w:rPr>
          <w:rFonts w:ascii="Times New Roman" w:hAnsi="Times New Roman" w:cs="Times New Roman"/>
          <w:sz w:val="28"/>
          <w:szCs w:val="28"/>
        </w:rPr>
        <w:t>Торговля на территории поселения осуществляется в стационарных магазинах (промышленной и смешанной направленности), в киосках и палатках. За последние годы наблюдается тенденция роста оборота розничной торговли.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Обеспеченность населения торговыми площадями 285 кв.м. на 1 тыс. жителей (по данным на начало 2009г.).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предприятий торговли удовлетворительное. В торговых точках постоянно ведется модернизация, реконструкция и обновление оборудования, витрин и вывесок.</w:t>
      </w:r>
    </w:p>
    <w:p w:rsidR="00A9424C" w:rsidRPr="000B7118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B7118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Pr="000B7118">
        <w:rPr>
          <w:rFonts w:ascii="Times New Roman" w:hAnsi="Times New Roman" w:cs="Times New Roman"/>
          <w:sz w:val="28"/>
          <w:szCs w:val="28"/>
        </w:rPr>
        <w:t xml:space="preserve"> сельсовета 29 магазинов, из них 8 продовольственных магазинов, где представлен широкий ассортимент продуктов питания, 14 смешанных магазинов и 7 промышленных. </w:t>
      </w:r>
      <w:proofErr w:type="gramStart"/>
      <w:r w:rsidRPr="000B7118">
        <w:rPr>
          <w:rFonts w:ascii="Times New Roman" w:hAnsi="Times New Roman" w:cs="Times New Roman"/>
          <w:sz w:val="28"/>
          <w:szCs w:val="28"/>
        </w:rPr>
        <w:t>Основные группы непродовольственных товаров: бытовая химия, строительные материалы, парфюмерия, косметика, детские товары, мебель, хозяйственные товары, верхняя одежда, трикотаж, ковровые изделия, швейные изделия, канцелярские товары, книги, авто-запчасти и другое.</w:t>
      </w:r>
      <w:proofErr w:type="gramEnd"/>
      <w:r w:rsidRPr="000B7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123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2D6123"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 w:rsidR="002D6123">
        <w:rPr>
          <w:rFonts w:ascii="Times New Roman" w:hAnsi="Times New Roman" w:cs="Times New Roman"/>
          <w:sz w:val="28"/>
          <w:szCs w:val="28"/>
        </w:rPr>
        <w:t xml:space="preserve"> в 2016 году построены магазины: промышленных товаров площадью 120 кв. метров (И.п.</w:t>
      </w:r>
      <w:proofErr w:type="gramEnd"/>
      <w:r w:rsidR="002D6123">
        <w:rPr>
          <w:rFonts w:ascii="Times New Roman" w:hAnsi="Times New Roman" w:cs="Times New Roman"/>
          <w:sz w:val="28"/>
          <w:szCs w:val="28"/>
        </w:rPr>
        <w:t xml:space="preserve"> Трегубова И.Т.) и смешанных товаров площадью 450 кв</w:t>
      </w:r>
      <w:proofErr w:type="gramStart"/>
      <w:r w:rsidR="002D612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D6123">
        <w:rPr>
          <w:rFonts w:ascii="Times New Roman" w:hAnsi="Times New Roman" w:cs="Times New Roman"/>
          <w:sz w:val="28"/>
          <w:szCs w:val="28"/>
        </w:rPr>
        <w:t>етров (ООО «Кольцо»).</w:t>
      </w:r>
    </w:p>
    <w:p w:rsidR="00A9424C" w:rsidRPr="002D6123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23">
        <w:rPr>
          <w:rFonts w:ascii="Times New Roman" w:hAnsi="Times New Roman" w:cs="Times New Roman"/>
          <w:b/>
          <w:sz w:val="28"/>
          <w:szCs w:val="28"/>
        </w:rPr>
        <w:t>Сфера общественного питания</w:t>
      </w:r>
      <w:r w:rsidRPr="002D6123">
        <w:rPr>
          <w:rFonts w:ascii="Times New Roman" w:hAnsi="Times New Roman" w:cs="Times New Roman"/>
          <w:sz w:val="28"/>
          <w:szCs w:val="28"/>
        </w:rPr>
        <w:t xml:space="preserve"> в поселении не развита. В поселении отсутствуют столовые, закусочные, бары и кафе.</w:t>
      </w:r>
    </w:p>
    <w:p w:rsidR="00A9424C" w:rsidRPr="00183569" w:rsidRDefault="00A9424C" w:rsidP="00A94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AF">
        <w:rPr>
          <w:sz w:val="28"/>
          <w:szCs w:val="28"/>
        </w:rPr>
        <w:t xml:space="preserve"> </w:t>
      </w:r>
      <w:r w:rsidRPr="00183569">
        <w:rPr>
          <w:rFonts w:ascii="Times New Roman" w:hAnsi="Times New Roman" w:cs="Times New Roman"/>
          <w:sz w:val="28"/>
          <w:szCs w:val="28"/>
        </w:rPr>
        <w:t>На территории сельсовета низкий уровень бытового обслуживания, отсутствие комплексных приемных пунктов.</w:t>
      </w:r>
    </w:p>
    <w:p w:rsidR="00A9424C" w:rsidRDefault="00A9424C" w:rsidP="00A9424C">
      <w:pPr>
        <w:ind w:left="-120"/>
        <w:rPr>
          <w:b/>
          <w:sz w:val="28"/>
          <w:szCs w:val="28"/>
        </w:rPr>
      </w:pPr>
    </w:p>
    <w:p w:rsidR="00A9424C" w:rsidRPr="00A9424C" w:rsidRDefault="00A9424C" w:rsidP="00A942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</w:t>
      </w:r>
      <w:r w:rsidR="00462E9F">
        <w:rPr>
          <w:sz w:val="28"/>
          <w:szCs w:val="28"/>
        </w:rPr>
        <w:t xml:space="preserve">      </w:t>
      </w:r>
      <w:r w:rsidRPr="00B57FB1">
        <w:rPr>
          <w:sz w:val="28"/>
          <w:szCs w:val="28"/>
        </w:rPr>
        <w:t>Состояние зданий удовлетворительное,  каждый год проводятся косметические ремонты</w:t>
      </w:r>
      <w:r>
        <w:rPr>
          <w:sz w:val="28"/>
          <w:szCs w:val="28"/>
        </w:rPr>
        <w:t xml:space="preserve"> в зданиях</w:t>
      </w:r>
      <w:r w:rsidR="00183569">
        <w:rPr>
          <w:sz w:val="28"/>
          <w:szCs w:val="28"/>
        </w:rPr>
        <w:t xml:space="preserve">. В </w:t>
      </w:r>
      <w:proofErr w:type="spellStart"/>
      <w:r w:rsidR="00183569">
        <w:rPr>
          <w:sz w:val="28"/>
          <w:szCs w:val="28"/>
        </w:rPr>
        <w:t>Новоромановской</w:t>
      </w:r>
      <w:proofErr w:type="spellEnd"/>
      <w:r w:rsidR="00183569">
        <w:rPr>
          <w:sz w:val="28"/>
          <w:szCs w:val="28"/>
        </w:rPr>
        <w:t xml:space="preserve"> школе произведен капитальный ремонт.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</w:t>
      </w:r>
      <w:r w:rsidR="008A30F5">
        <w:rPr>
          <w:sz w:val="28"/>
          <w:szCs w:val="28"/>
        </w:rPr>
        <w:t>с</w:t>
      </w:r>
      <w:r w:rsidR="00183569">
        <w:rPr>
          <w:sz w:val="28"/>
          <w:szCs w:val="28"/>
        </w:rPr>
        <w:t xml:space="preserve">елах </w:t>
      </w:r>
      <w:proofErr w:type="spellStart"/>
      <w:r w:rsidR="00183569">
        <w:rPr>
          <w:sz w:val="28"/>
          <w:szCs w:val="28"/>
        </w:rPr>
        <w:t>Новоромановского</w:t>
      </w:r>
      <w:proofErr w:type="spellEnd"/>
      <w:r w:rsidR="00183569">
        <w:rPr>
          <w:sz w:val="28"/>
          <w:szCs w:val="28"/>
        </w:rPr>
        <w:t xml:space="preserve"> сельсовета </w:t>
      </w:r>
      <w:r w:rsidRPr="00B57FB1">
        <w:rPr>
          <w:sz w:val="28"/>
          <w:szCs w:val="28"/>
        </w:rPr>
        <w:t>ведёт</w:t>
      </w:r>
      <w:r>
        <w:rPr>
          <w:sz w:val="28"/>
          <w:szCs w:val="28"/>
        </w:rPr>
        <w:t>ся жилищное строительство</w:t>
      </w:r>
      <w:r w:rsidR="008A30F5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используются участки преимуществен</w:t>
      </w:r>
      <w:r w:rsidR="008A30F5">
        <w:rPr>
          <w:sz w:val="28"/>
          <w:szCs w:val="28"/>
        </w:rPr>
        <w:t>н</w:t>
      </w:r>
      <w:r>
        <w:rPr>
          <w:sz w:val="28"/>
          <w:szCs w:val="28"/>
        </w:rPr>
        <w:t>о ранее используемые</w:t>
      </w:r>
      <w:r w:rsidRPr="00B57FB1">
        <w:rPr>
          <w:sz w:val="28"/>
          <w:szCs w:val="28"/>
        </w:rPr>
        <w:t>. В 201</w:t>
      </w:r>
      <w:r w:rsidR="008A30F5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8A30F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годах </w:t>
      </w:r>
      <w:r w:rsidR="008A30F5">
        <w:rPr>
          <w:sz w:val="28"/>
          <w:szCs w:val="28"/>
        </w:rPr>
        <w:t xml:space="preserve">на территории сельсовета </w:t>
      </w:r>
      <w:r>
        <w:rPr>
          <w:sz w:val="28"/>
          <w:szCs w:val="28"/>
        </w:rPr>
        <w:t>введ</w:t>
      </w:r>
      <w:r w:rsidR="008A30F5">
        <w:rPr>
          <w:sz w:val="28"/>
          <w:szCs w:val="28"/>
        </w:rPr>
        <w:t xml:space="preserve">ено в эксплуатацию </w:t>
      </w:r>
      <w:r>
        <w:rPr>
          <w:sz w:val="28"/>
          <w:szCs w:val="28"/>
        </w:rPr>
        <w:t xml:space="preserve"> </w:t>
      </w:r>
      <w:r w:rsidR="00183569">
        <w:rPr>
          <w:sz w:val="28"/>
          <w:szCs w:val="28"/>
        </w:rPr>
        <w:t>1503</w:t>
      </w:r>
      <w:r>
        <w:rPr>
          <w:sz w:val="28"/>
          <w:szCs w:val="28"/>
        </w:rPr>
        <w:t xml:space="preserve"> кв.</w:t>
      </w:r>
      <w:r w:rsidRPr="00B57FB1">
        <w:rPr>
          <w:sz w:val="28"/>
          <w:szCs w:val="28"/>
        </w:rPr>
        <w:t>м.</w:t>
      </w:r>
      <w:r>
        <w:rPr>
          <w:sz w:val="28"/>
          <w:szCs w:val="28"/>
        </w:rPr>
        <w:t xml:space="preserve"> жилых домов</w:t>
      </w:r>
      <w:r w:rsidR="00F324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7FB1">
        <w:rPr>
          <w:sz w:val="28"/>
          <w:szCs w:val="28"/>
        </w:rPr>
        <w:t xml:space="preserve"> </w:t>
      </w:r>
      <w:r w:rsidR="009C2E1F">
        <w:rPr>
          <w:sz w:val="28"/>
          <w:szCs w:val="28"/>
        </w:rPr>
        <w:t>десять</w:t>
      </w:r>
      <w:r w:rsidRPr="00B57FB1">
        <w:rPr>
          <w:sz w:val="28"/>
          <w:szCs w:val="28"/>
        </w:rPr>
        <w:t xml:space="preserve"> жилых домов находится в стадии строительства.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</w:t>
      </w:r>
      <w:r w:rsidR="008A30F5">
        <w:rPr>
          <w:sz w:val="28"/>
          <w:szCs w:val="28"/>
        </w:rPr>
        <w:t xml:space="preserve">    Ежегодно ввод в эксплуатацию новых домов увеличивается</w:t>
      </w:r>
      <w:r w:rsidR="009C2E1F">
        <w:rPr>
          <w:sz w:val="28"/>
          <w:szCs w:val="28"/>
        </w:rPr>
        <w:t>.</w:t>
      </w:r>
      <w:r w:rsidR="008A30F5">
        <w:rPr>
          <w:sz w:val="28"/>
          <w:szCs w:val="28"/>
        </w:rPr>
        <w:t xml:space="preserve"> П</w:t>
      </w:r>
      <w:r w:rsidRPr="00B57FB1">
        <w:rPr>
          <w:sz w:val="28"/>
          <w:szCs w:val="28"/>
        </w:rPr>
        <w:t xml:space="preserve">роблема жилищного строительства </w:t>
      </w:r>
      <w:r w:rsidR="008A30F5">
        <w:rPr>
          <w:sz w:val="28"/>
          <w:szCs w:val="28"/>
        </w:rPr>
        <w:t xml:space="preserve">заключается </w:t>
      </w:r>
      <w:r w:rsidRPr="00B57FB1">
        <w:rPr>
          <w:sz w:val="28"/>
          <w:szCs w:val="28"/>
        </w:rPr>
        <w:t xml:space="preserve">в том, что </w:t>
      </w:r>
      <w:r w:rsidR="008A30F5">
        <w:rPr>
          <w:sz w:val="28"/>
          <w:szCs w:val="28"/>
        </w:rPr>
        <w:t xml:space="preserve">на территории сельсовета практически отсутствуют предприятия, производящие строительные материалы, </w:t>
      </w:r>
      <w:r w:rsidR="009C2E1F">
        <w:rPr>
          <w:sz w:val="28"/>
          <w:szCs w:val="28"/>
        </w:rPr>
        <w:t>нет</w:t>
      </w:r>
      <w:r w:rsidR="008A30F5">
        <w:rPr>
          <w:sz w:val="28"/>
          <w:szCs w:val="28"/>
        </w:rPr>
        <w:t xml:space="preserve"> строительны</w:t>
      </w:r>
      <w:r w:rsidR="009C2E1F">
        <w:rPr>
          <w:sz w:val="28"/>
          <w:szCs w:val="28"/>
        </w:rPr>
        <w:t>х</w:t>
      </w:r>
      <w:r w:rsidR="008A30F5">
        <w:rPr>
          <w:sz w:val="28"/>
          <w:szCs w:val="28"/>
        </w:rPr>
        <w:t xml:space="preserve"> </w:t>
      </w:r>
      <w:r w:rsidR="009C2E1F">
        <w:rPr>
          <w:sz w:val="28"/>
          <w:szCs w:val="28"/>
        </w:rPr>
        <w:t>организаций</w:t>
      </w:r>
      <w:r w:rsidR="008A30F5">
        <w:rPr>
          <w:sz w:val="28"/>
          <w:szCs w:val="28"/>
        </w:rPr>
        <w:t xml:space="preserve">. Строительство </w:t>
      </w:r>
      <w:r w:rsidRPr="00B57FB1">
        <w:rPr>
          <w:sz w:val="28"/>
          <w:szCs w:val="28"/>
        </w:rPr>
        <w:t xml:space="preserve">ведётся </w:t>
      </w:r>
      <w:r w:rsidR="008A30F5">
        <w:rPr>
          <w:sz w:val="28"/>
          <w:szCs w:val="28"/>
        </w:rPr>
        <w:t>«точечно»</w:t>
      </w:r>
      <w:r w:rsidRPr="00B57FB1">
        <w:rPr>
          <w:sz w:val="28"/>
          <w:szCs w:val="28"/>
        </w:rPr>
        <w:t xml:space="preserve">, нет комплексного освоения территории под застройку с обеспечением жилых домов </w:t>
      </w:r>
      <w:r w:rsidR="008A30F5">
        <w:rPr>
          <w:sz w:val="28"/>
          <w:szCs w:val="28"/>
        </w:rPr>
        <w:t>транспортной и инженерной</w:t>
      </w:r>
      <w:r w:rsidRPr="00B57FB1">
        <w:rPr>
          <w:sz w:val="28"/>
          <w:szCs w:val="28"/>
        </w:rPr>
        <w:t xml:space="preserve"> инфраструктурами.      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</w:p>
    <w:p w:rsidR="00EC36C7" w:rsidRPr="00290ABB" w:rsidRDefault="00EC36C7" w:rsidP="00EC36C7">
      <w:pPr>
        <w:pStyle w:val="14"/>
        <w:jc w:val="center"/>
        <w:rPr>
          <w:b/>
          <w:sz w:val="28"/>
          <w:szCs w:val="28"/>
        </w:rPr>
      </w:pPr>
      <w:r w:rsidRPr="00290ABB">
        <w:rPr>
          <w:b/>
          <w:sz w:val="28"/>
          <w:szCs w:val="28"/>
        </w:rPr>
        <w:t>3. Основные цели и задачи, сроки и этапы Программы</w:t>
      </w:r>
    </w:p>
    <w:p w:rsidR="00EC36C7" w:rsidRPr="008A30F5" w:rsidRDefault="00EC36C7" w:rsidP="00EC36C7">
      <w:pPr>
        <w:autoSpaceDE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865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865E4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1865E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865E4">
        <w:rPr>
          <w:rFonts w:ascii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1865E4">
        <w:rPr>
          <w:rFonts w:ascii="Times New Roman" w:hAnsi="Times New Roman" w:cs="Times New Roman"/>
          <w:sz w:val="28"/>
          <w:szCs w:val="28"/>
        </w:rPr>
        <w:t xml:space="preserve"> В первую очередь это налаживание эффективного управления, рационального использования финансов и собственности. 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Для достижения </w:t>
      </w:r>
      <w:r w:rsidR="00D11DE0">
        <w:rPr>
          <w:sz w:val="28"/>
          <w:szCs w:val="28"/>
        </w:rPr>
        <w:t>п</w:t>
      </w:r>
      <w:r w:rsidRPr="00B57FB1">
        <w:rPr>
          <w:sz w:val="28"/>
          <w:szCs w:val="28"/>
        </w:rPr>
        <w:t>оставленной цели необходимо выполнить следующие задачи: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1. Обеспечение безопасности, качества и эффективного использования населением объектов социаль</w:t>
      </w:r>
      <w:r>
        <w:rPr>
          <w:sz w:val="28"/>
          <w:szCs w:val="28"/>
        </w:rPr>
        <w:t xml:space="preserve">ной инфраструктуры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</w:t>
      </w:r>
      <w:r w:rsidR="00183569">
        <w:rPr>
          <w:sz w:val="28"/>
          <w:szCs w:val="28"/>
        </w:rPr>
        <w:t xml:space="preserve"> </w:t>
      </w:r>
      <w:proofErr w:type="spellStart"/>
      <w:r w:rsidR="00183569">
        <w:rPr>
          <w:sz w:val="28"/>
          <w:szCs w:val="28"/>
        </w:rPr>
        <w:t>Новороманово</w:t>
      </w:r>
      <w:proofErr w:type="spellEnd"/>
      <w:r w:rsidR="00183569">
        <w:rPr>
          <w:sz w:val="28"/>
          <w:szCs w:val="28"/>
        </w:rPr>
        <w:t>, п. Александровка и с. Панфилово.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2. Обеспечение эффективного функционирования действующей социальной инфраструктуры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3. Обеспечение доступности объектов социальной инфра</w:t>
      </w:r>
      <w:r>
        <w:rPr>
          <w:sz w:val="28"/>
          <w:szCs w:val="28"/>
        </w:rPr>
        <w:t xml:space="preserve">структуры для населения МО </w:t>
      </w:r>
      <w:proofErr w:type="spellStart"/>
      <w:r w:rsidR="00183569">
        <w:rPr>
          <w:sz w:val="28"/>
          <w:szCs w:val="28"/>
        </w:rPr>
        <w:t>Новоромановский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4. Сбалансированное перспективное развитие социальной инфраструктуры поселения в соответствие с потребностями в объектах социальной </w:t>
      </w:r>
      <w:r>
        <w:rPr>
          <w:sz w:val="28"/>
          <w:szCs w:val="28"/>
        </w:rPr>
        <w:t xml:space="preserve">инфраструктуры населения </w:t>
      </w:r>
      <w:proofErr w:type="spellStart"/>
      <w:r w:rsidR="00183569">
        <w:rPr>
          <w:sz w:val="28"/>
          <w:szCs w:val="28"/>
        </w:rPr>
        <w:t>Новоромановского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C36C7" w:rsidRPr="00B57FB1" w:rsidRDefault="00EC36C7" w:rsidP="00EC36C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5. Достижение расчётного </w:t>
      </w:r>
      <w:proofErr w:type="gramStart"/>
      <w:r w:rsidRPr="00B57FB1">
        <w:rPr>
          <w:sz w:val="28"/>
          <w:szCs w:val="28"/>
        </w:rPr>
        <w:t xml:space="preserve">уровня </w:t>
      </w:r>
      <w:r w:rsidR="008A30F5">
        <w:rPr>
          <w:sz w:val="28"/>
          <w:szCs w:val="28"/>
        </w:rPr>
        <w:t>обеспеченности населения сел</w:t>
      </w:r>
      <w:r w:rsidR="00183569">
        <w:rPr>
          <w:sz w:val="28"/>
          <w:szCs w:val="28"/>
        </w:rPr>
        <w:t xml:space="preserve"> сельсовета</w:t>
      </w:r>
      <w:proofErr w:type="gramEnd"/>
      <w:r w:rsidRPr="00B57FB1">
        <w:rPr>
          <w:sz w:val="28"/>
          <w:szCs w:val="28"/>
        </w:rPr>
        <w:t xml:space="preserve"> услугами объектов социальной инфраструктуры.</w:t>
      </w:r>
    </w:p>
    <w:p w:rsidR="00EC36C7" w:rsidRPr="00B57FB1" w:rsidRDefault="00EC36C7" w:rsidP="00EC36C7">
      <w:pPr>
        <w:pStyle w:val="14"/>
        <w:jc w:val="both"/>
        <w:rPr>
          <w:b/>
          <w:sz w:val="28"/>
          <w:szCs w:val="28"/>
        </w:rPr>
      </w:pPr>
    </w:p>
    <w:p w:rsidR="00EC36C7" w:rsidRDefault="00EC36C7" w:rsidP="00EC36C7">
      <w:pPr>
        <w:pStyle w:val="14"/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</w:t>
      </w:r>
    </w:p>
    <w:p w:rsidR="00EC36C7" w:rsidRPr="00B57FB1" w:rsidRDefault="00EC36C7" w:rsidP="00EC36C7">
      <w:pPr>
        <w:pStyle w:val="14"/>
        <w:rPr>
          <w:sz w:val="28"/>
          <w:szCs w:val="28"/>
        </w:rPr>
      </w:pPr>
    </w:p>
    <w:p w:rsidR="00EC36C7" w:rsidRPr="00F3246E" w:rsidRDefault="00EC36C7" w:rsidP="00EC36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026">
        <w:rPr>
          <w:color w:val="FF0000"/>
          <w:sz w:val="28"/>
          <w:szCs w:val="28"/>
        </w:rPr>
        <w:t xml:space="preserve"> </w:t>
      </w:r>
      <w:r w:rsidR="00EC62C2" w:rsidRPr="00112026">
        <w:rPr>
          <w:color w:val="FF0000"/>
          <w:sz w:val="28"/>
          <w:szCs w:val="28"/>
        </w:rPr>
        <w:t xml:space="preserve">    </w:t>
      </w:r>
      <w:r w:rsidRPr="00F3246E">
        <w:rPr>
          <w:rFonts w:ascii="Times New Roman" w:hAnsi="Times New Roman"/>
          <w:sz w:val="28"/>
          <w:szCs w:val="28"/>
        </w:rPr>
        <w:t xml:space="preserve">Срок действия программы с  </w:t>
      </w:r>
      <w:r w:rsidRPr="00F324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C62C2" w:rsidRPr="00F324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32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46E" w:rsidRPr="00F3246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F3246E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</w:t>
      </w:r>
      <w:r w:rsidR="00F3246E" w:rsidRPr="00F3246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324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3246E">
        <w:rPr>
          <w:rFonts w:ascii="Times New Roman" w:hAnsi="Times New Roman"/>
          <w:sz w:val="28"/>
          <w:szCs w:val="28"/>
        </w:rPr>
        <w:t>.  Реализация программы будет осуществляться весь период.</w:t>
      </w:r>
    </w:p>
    <w:p w:rsidR="00EC36C7" w:rsidRPr="00F3246E" w:rsidRDefault="00EC36C7" w:rsidP="00EC36C7">
      <w:pPr>
        <w:pStyle w:val="14"/>
        <w:jc w:val="both"/>
        <w:rPr>
          <w:b/>
          <w:sz w:val="28"/>
          <w:szCs w:val="28"/>
        </w:rPr>
      </w:pPr>
    </w:p>
    <w:p w:rsidR="00EC36C7" w:rsidRPr="00DA7497" w:rsidRDefault="00EC36C7" w:rsidP="00EC36C7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DA7497">
        <w:rPr>
          <w:rFonts w:ascii="Times New Roman" w:hAnsi="Times New Roman"/>
          <w:b/>
          <w:sz w:val="28"/>
          <w:szCs w:val="28"/>
        </w:rPr>
        <w:t>4. Мероприятия по развитию</w:t>
      </w:r>
      <w:r>
        <w:rPr>
          <w:rFonts w:ascii="Times New Roman" w:hAnsi="Times New Roman"/>
          <w:b/>
          <w:sz w:val="28"/>
          <w:szCs w:val="28"/>
        </w:rPr>
        <w:t xml:space="preserve"> социальной</w:t>
      </w:r>
      <w:r w:rsidRPr="00DA7497">
        <w:rPr>
          <w:rFonts w:ascii="Times New Roman" w:hAnsi="Times New Roman"/>
          <w:b/>
          <w:sz w:val="28"/>
          <w:szCs w:val="28"/>
        </w:rPr>
        <w:t xml:space="preserve"> инфр</w:t>
      </w:r>
      <w:r>
        <w:rPr>
          <w:rFonts w:ascii="Times New Roman" w:hAnsi="Times New Roman"/>
          <w:b/>
          <w:sz w:val="28"/>
          <w:szCs w:val="28"/>
        </w:rPr>
        <w:t>аструктуры</w:t>
      </w:r>
      <w:r w:rsidRPr="00DA7497">
        <w:rPr>
          <w:rFonts w:ascii="Times New Roman" w:hAnsi="Times New Roman"/>
          <w:b/>
          <w:sz w:val="28"/>
          <w:szCs w:val="28"/>
        </w:rPr>
        <w:t>, целевые индикаторы</w:t>
      </w:r>
    </w:p>
    <w:p w:rsidR="00EC36C7" w:rsidRPr="00A52ED8" w:rsidRDefault="00EC36C7" w:rsidP="00EC36C7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C36C7" w:rsidRPr="00A52ED8" w:rsidRDefault="00EC36C7" w:rsidP="00EC36C7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A52ED8">
        <w:rPr>
          <w:rFonts w:ascii="Times New Roman" w:hAnsi="Times New Roman"/>
          <w:sz w:val="28"/>
          <w:szCs w:val="28"/>
        </w:rPr>
        <w:t>.1. Общие положения</w:t>
      </w:r>
    </w:p>
    <w:p w:rsidR="00EC36C7" w:rsidRPr="001865E4" w:rsidRDefault="00EC36C7" w:rsidP="00EC36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36C7" w:rsidRPr="001865E4" w:rsidRDefault="00EC36C7" w:rsidP="00EC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5E4">
        <w:rPr>
          <w:rFonts w:ascii="Times New Roman" w:hAnsi="Times New Roman" w:cs="Times New Roman"/>
          <w:sz w:val="28"/>
          <w:szCs w:val="28"/>
        </w:rPr>
        <w:t xml:space="preserve"> Программа комплексного развития социал</w:t>
      </w:r>
      <w:r>
        <w:rPr>
          <w:rFonts w:ascii="Times New Roman" w:hAnsi="Times New Roman" w:cs="Times New Roman"/>
          <w:sz w:val="28"/>
          <w:szCs w:val="28"/>
        </w:rPr>
        <w:t xml:space="preserve">ьной  инфраструктуры    </w:t>
      </w:r>
      <w:r w:rsidRPr="001865E4">
        <w:rPr>
          <w:rFonts w:ascii="Times New Roman" w:hAnsi="Times New Roman" w:cs="Times New Roman"/>
          <w:sz w:val="28"/>
          <w:szCs w:val="28"/>
        </w:rPr>
        <w:t xml:space="preserve"> содержит  чёткое представление  о  стратегических целях, ресурсах, потенциале  и об основных направлениях социальной  инфрастру</w:t>
      </w:r>
      <w:r>
        <w:rPr>
          <w:rFonts w:ascii="Times New Roman" w:hAnsi="Times New Roman" w:cs="Times New Roman"/>
          <w:sz w:val="28"/>
          <w:szCs w:val="28"/>
        </w:rPr>
        <w:t>ктуры поселения на</w:t>
      </w:r>
      <w:r w:rsidRPr="001865E4">
        <w:rPr>
          <w:rFonts w:ascii="Times New Roman" w:hAnsi="Times New Roman" w:cs="Times New Roman"/>
          <w:sz w:val="28"/>
          <w:szCs w:val="28"/>
        </w:rPr>
        <w:t xml:space="preserve">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</w:t>
      </w:r>
      <w:r>
        <w:rPr>
          <w:rFonts w:ascii="Times New Roman" w:hAnsi="Times New Roman" w:cs="Times New Roman"/>
          <w:sz w:val="28"/>
          <w:szCs w:val="28"/>
        </w:rPr>
        <w:t xml:space="preserve">й  инфраструктуры  </w:t>
      </w:r>
      <w:r w:rsidRPr="001865E4">
        <w:rPr>
          <w:rFonts w:ascii="Times New Roman" w:hAnsi="Times New Roman" w:cs="Times New Roman"/>
          <w:sz w:val="28"/>
          <w:szCs w:val="28"/>
        </w:rPr>
        <w:t>поселения.</w:t>
      </w:r>
    </w:p>
    <w:p w:rsidR="00EC36C7" w:rsidRPr="001865E4" w:rsidRDefault="00EC36C7" w:rsidP="00EC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65E4">
        <w:rPr>
          <w:rFonts w:ascii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C36C7" w:rsidRPr="001865E4" w:rsidRDefault="00EC36C7" w:rsidP="00EC36C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65E4">
        <w:rPr>
          <w:rFonts w:ascii="Times New Roman" w:hAnsi="Times New Roman" w:cs="Times New Roman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</w:t>
      </w:r>
      <w:r>
        <w:rPr>
          <w:rFonts w:ascii="Times New Roman" w:hAnsi="Times New Roman" w:cs="Times New Roman"/>
          <w:sz w:val="28"/>
          <w:szCs w:val="28"/>
        </w:rPr>
        <w:t xml:space="preserve">вития </w:t>
      </w:r>
      <w:r w:rsidRPr="001865E4">
        <w:rPr>
          <w:rFonts w:ascii="Times New Roman" w:hAnsi="Times New Roman" w:cs="Times New Roman"/>
          <w:sz w:val="28"/>
          <w:szCs w:val="28"/>
        </w:rPr>
        <w:t xml:space="preserve">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C7" w:rsidRPr="001865E4" w:rsidRDefault="00EC36C7" w:rsidP="00EC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5E4">
        <w:rPr>
          <w:rFonts w:ascii="Times New Roman" w:hAnsi="Times New Roman" w:cs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</w:t>
      </w:r>
      <w:r>
        <w:t xml:space="preserve"> </w:t>
      </w:r>
      <w:r w:rsidRPr="001865E4">
        <w:rPr>
          <w:rFonts w:ascii="Times New Roman" w:hAnsi="Times New Roman" w:cs="Times New Roman"/>
          <w:sz w:val="28"/>
          <w:szCs w:val="28"/>
        </w:rPr>
        <w:t>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EC62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 инфраструктуры  </w:t>
      </w:r>
      <w:r w:rsidRPr="001865E4">
        <w:rPr>
          <w:rFonts w:ascii="Times New Roman" w:hAnsi="Times New Roman" w:cs="Times New Roman"/>
          <w:sz w:val="28"/>
          <w:szCs w:val="28"/>
        </w:rPr>
        <w:t>поселения.</w:t>
      </w:r>
    </w:p>
    <w:p w:rsidR="00EC36C7" w:rsidRPr="00A52ED8" w:rsidRDefault="00EC36C7" w:rsidP="00EC36C7">
      <w:pPr>
        <w:pStyle w:val="a8"/>
        <w:tabs>
          <w:tab w:val="left" w:pos="851"/>
        </w:tabs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2ED8">
        <w:rPr>
          <w:rFonts w:ascii="Times New Roman" w:hAnsi="Times New Roman"/>
          <w:sz w:val="28"/>
          <w:szCs w:val="28"/>
        </w:rPr>
        <w:t xml:space="preserve">Основными факторами, определяющими направления </w:t>
      </w:r>
      <w:r>
        <w:rPr>
          <w:rFonts w:ascii="Times New Roman" w:hAnsi="Times New Roman"/>
          <w:sz w:val="28"/>
          <w:szCs w:val="28"/>
        </w:rPr>
        <w:t>разработки П</w:t>
      </w:r>
      <w:r w:rsidRPr="00A52ED8">
        <w:rPr>
          <w:rFonts w:ascii="Times New Roman" w:hAnsi="Times New Roman"/>
          <w:sz w:val="28"/>
          <w:szCs w:val="28"/>
        </w:rPr>
        <w:t>рограммы, являются:</w:t>
      </w:r>
    </w:p>
    <w:p w:rsidR="00EC36C7" w:rsidRPr="004A3FCE" w:rsidRDefault="00EC36C7" w:rsidP="00EC36C7">
      <w:pPr>
        <w:pStyle w:val="23"/>
        <w:numPr>
          <w:ilvl w:val="0"/>
          <w:numId w:val="8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</w:t>
      </w:r>
      <w:r>
        <w:rPr>
          <w:sz w:val="28"/>
          <w:szCs w:val="28"/>
        </w:rPr>
        <w:t>уживания;</w:t>
      </w:r>
    </w:p>
    <w:p w:rsidR="00EC36C7" w:rsidRPr="00A52ED8" w:rsidRDefault="00EC36C7" w:rsidP="00EC36C7">
      <w:pPr>
        <w:pStyle w:val="23"/>
        <w:numPr>
          <w:ilvl w:val="0"/>
          <w:numId w:val="8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перспективное строительство малоэтажных домов, направленное на улучшение жили</w:t>
      </w:r>
      <w:r>
        <w:rPr>
          <w:sz w:val="28"/>
          <w:szCs w:val="28"/>
        </w:rPr>
        <w:t>щных условий граждан.</w:t>
      </w:r>
    </w:p>
    <w:p w:rsidR="00EC36C7" w:rsidRPr="003B6D95" w:rsidRDefault="00EC36C7" w:rsidP="00EC36C7">
      <w:pPr>
        <w:pStyle w:val="a8"/>
        <w:tabs>
          <w:tab w:val="left" w:pos="851"/>
          <w:tab w:val="left" w:pos="5235"/>
        </w:tabs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6D95">
        <w:rPr>
          <w:rFonts w:ascii="Times New Roman" w:hAnsi="Times New Roman"/>
          <w:sz w:val="28"/>
          <w:szCs w:val="28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</w:t>
      </w:r>
      <w:r>
        <w:rPr>
          <w:rFonts w:ascii="Times New Roman" w:hAnsi="Times New Roman"/>
          <w:sz w:val="28"/>
          <w:szCs w:val="28"/>
        </w:rPr>
        <w:t xml:space="preserve"> и развития социальной</w:t>
      </w:r>
      <w:r w:rsidRPr="003B6D95">
        <w:rPr>
          <w:rFonts w:ascii="Times New Roman" w:hAnsi="Times New Roman"/>
          <w:sz w:val="28"/>
          <w:szCs w:val="28"/>
        </w:rPr>
        <w:t xml:space="preserve"> инфраструктуры. Динамика важнейших целевых индикаторов и показателей эф</w:t>
      </w:r>
      <w:r>
        <w:rPr>
          <w:rFonts w:ascii="Times New Roman" w:hAnsi="Times New Roman"/>
          <w:sz w:val="28"/>
          <w:szCs w:val="28"/>
        </w:rPr>
        <w:t xml:space="preserve">фективности реализации </w:t>
      </w:r>
      <w:r w:rsidRPr="003B6D95">
        <w:rPr>
          <w:rFonts w:ascii="Times New Roman" w:hAnsi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/>
          <w:sz w:val="28"/>
          <w:szCs w:val="28"/>
        </w:rPr>
        <w:t>Приложении № 1 к Программе.</w:t>
      </w:r>
    </w:p>
    <w:p w:rsidR="00EC36C7" w:rsidRDefault="00EC36C7" w:rsidP="00CA3472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C36C7" w:rsidSect="00666A38">
          <w:footerReference w:type="default" r:id="rId7"/>
          <w:pgSz w:w="11906" w:h="16838"/>
          <w:pgMar w:top="567" w:right="851" w:bottom="1701" w:left="1701" w:header="709" w:footer="709" w:gutter="0"/>
          <w:cols w:space="708"/>
          <w:docGrid w:linePitch="360"/>
        </w:sectPr>
      </w:pPr>
      <w:r w:rsidRPr="00183569">
        <w:rPr>
          <w:rFonts w:ascii="Times New Roman" w:hAnsi="Times New Roman"/>
          <w:color w:val="FF0000"/>
          <w:sz w:val="28"/>
          <w:szCs w:val="28"/>
        </w:rPr>
        <w:t xml:space="preserve">       </w:t>
      </w:r>
    </w:p>
    <w:p w:rsidR="00EC36C7" w:rsidRPr="00EE001B" w:rsidRDefault="00EC36C7" w:rsidP="00EC36C7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EE001B">
        <w:rPr>
          <w:rFonts w:ascii="Times New Roman" w:hAnsi="Times New Roman"/>
          <w:sz w:val="28"/>
          <w:szCs w:val="28"/>
        </w:rPr>
        <w:t>Приложение №1</w:t>
      </w:r>
    </w:p>
    <w:p w:rsidR="00EC36C7" w:rsidRPr="00EE001B" w:rsidRDefault="00EC36C7" w:rsidP="00EC36C7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к Программе</w:t>
      </w:r>
      <w:r w:rsidRPr="00EE001B">
        <w:rPr>
          <w:rFonts w:ascii="Times New Roman" w:hAnsi="Times New Roman"/>
          <w:sz w:val="28"/>
          <w:szCs w:val="28"/>
        </w:rPr>
        <w:t xml:space="preserve"> </w:t>
      </w:r>
      <w:r w:rsidRPr="00EE00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36C7" w:rsidRPr="00EE001B" w:rsidRDefault="00EC36C7" w:rsidP="00EC36C7">
      <w:pPr>
        <w:widowControl w:val="0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00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1" w:name="Par400"/>
      <w:bookmarkEnd w:id="1"/>
    </w:p>
    <w:p w:rsidR="00EC36C7" w:rsidRPr="00EE001B" w:rsidRDefault="00EC36C7" w:rsidP="00EC36C7">
      <w:pPr>
        <w:widowControl w:val="0"/>
        <w:tabs>
          <w:tab w:val="left" w:pos="9610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 w:rsidRPr="00EE001B">
        <w:rPr>
          <w:rFonts w:ascii="Times New Roman" w:hAnsi="Times New Roman"/>
          <w:caps/>
          <w:sz w:val="28"/>
          <w:szCs w:val="28"/>
        </w:rPr>
        <w:t>ДИНАМИКА</w:t>
      </w:r>
    </w:p>
    <w:p w:rsidR="00EC36C7" w:rsidRPr="00EE001B" w:rsidRDefault="00EC36C7" w:rsidP="00EC36C7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E001B">
        <w:rPr>
          <w:rFonts w:ascii="Times New Roman" w:hAnsi="Times New Roman"/>
          <w:sz w:val="28"/>
          <w:szCs w:val="28"/>
        </w:rPr>
        <w:t>Важнейших целевых индикаторов и показателей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EE001B">
        <w:rPr>
          <w:rFonts w:ascii="Times New Roman" w:hAnsi="Times New Roman"/>
          <w:sz w:val="28"/>
          <w:szCs w:val="28"/>
        </w:rPr>
        <w:t>рограммы «К</w:t>
      </w:r>
      <w:r>
        <w:rPr>
          <w:rFonts w:ascii="Times New Roman" w:hAnsi="Times New Roman"/>
          <w:sz w:val="28"/>
          <w:szCs w:val="28"/>
        </w:rPr>
        <w:t>омплексное развитие социальной</w:t>
      </w:r>
      <w:r w:rsidRPr="00EE001B">
        <w:rPr>
          <w:rFonts w:ascii="Times New Roman" w:hAnsi="Times New Roman"/>
          <w:sz w:val="28"/>
          <w:szCs w:val="28"/>
        </w:rPr>
        <w:t xml:space="preserve"> инфраструктуры муниципального образования </w:t>
      </w:r>
      <w:r w:rsidR="00522200">
        <w:rPr>
          <w:rFonts w:ascii="Times New Roman" w:hAnsi="Times New Roman"/>
          <w:sz w:val="28"/>
          <w:szCs w:val="28"/>
        </w:rPr>
        <w:t>Калман</w:t>
      </w:r>
      <w:r>
        <w:rPr>
          <w:rFonts w:ascii="Times New Roman" w:hAnsi="Times New Roman"/>
          <w:sz w:val="28"/>
          <w:szCs w:val="28"/>
        </w:rPr>
        <w:t>ский</w:t>
      </w:r>
      <w:r w:rsidRPr="00EE001B">
        <w:rPr>
          <w:rFonts w:ascii="Times New Roman" w:hAnsi="Times New Roman"/>
          <w:sz w:val="28"/>
          <w:szCs w:val="28"/>
        </w:rPr>
        <w:t xml:space="preserve"> сельсовет</w:t>
      </w:r>
      <w:r w:rsidR="00522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22200">
        <w:rPr>
          <w:rFonts w:ascii="Times New Roman" w:hAnsi="Times New Roman"/>
          <w:sz w:val="28"/>
          <w:szCs w:val="28"/>
        </w:rPr>
        <w:t>Калман</w:t>
      </w:r>
      <w:r>
        <w:rPr>
          <w:rFonts w:ascii="Times New Roman" w:hAnsi="Times New Roman"/>
          <w:sz w:val="28"/>
          <w:szCs w:val="28"/>
        </w:rPr>
        <w:t>ского района Алтайского края на 201</w:t>
      </w:r>
      <w:r w:rsidR="00522200">
        <w:rPr>
          <w:rFonts w:ascii="Times New Roman" w:hAnsi="Times New Roman"/>
          <w:sz w:val="28"/>
          <w:szCs w:val="28"/>
        </w:rPr>
        <w:t>7</w:t>
      </w:r>
      <w:r w:rsidRPr="00EE00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52656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года»</w:t>
      </w:r>
    </w:p>
    <w:tbl>
      <w:tblPr>
        <w:tblW w:w="15389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6"/>
        <w:gridCol w:w="5154"/>
        <w:gridCol w:w="1076"/>
        <w:gridCol w:w="875"/>
        <w:gridCol w:w="1037"/>
        <w:gridCol w:w="1038"/>
        <w:gridCol w:w="1037"/>
        <w:gridCol w:w="1037"/>
        <w:gridCol w:w="1037"/>
        <w:gridCol w:w="801"/>
        <w:gridCol w:w="851"/>
        <w:gridCol w:w="850"/>
      </w:tblGrid>
      <w:tr w:rsidR="00EC36C7" w:rsidRPr="00EE001B" w:rsidTr="00666A38">
        <w:trPr>
          <w:trHeight w:val="360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№</w:t>
            </w:r>
            <w:r w:rsidRPr="00EE001B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EE0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00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 xml:space="preserve">Показатель (индикатор)   </w:t>
            </w:r>
            <w:r w:rsidRPr="00EE001B">
              <w:rPr>
                <w:rFonts w:ascii="Times New Roman" w:hAnsi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E001B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EC36C7" w:rsidRPr="00EE001B" w:rsidTr="00666A38">
        <w:trPr>
          <w:trHeight w:val="2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</w:t>
            </w:r>
            <w:r w:rsidR="005222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</w:t>
            </w:r>
            <w:r w:rsidR="005222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</w:t>
            </w:r>
            <w:r w:rsidR="005222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</w:t>
            </w:r>
            <w:r w:rsidR="005222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</w:t>
            </w:r>
            <w:r w:rsidR="00522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</w:t>
            </w:r>
            <w:r w:rsidR="005222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left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</w:t>
            </w:r>
            <w:r w:rsidR="005222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C36C7" w:rsidRPr="00EE001B" w:rsidRDefault="00EC36C7" w:rsidP="005222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</w:t>
            </w:r>
            <w:r w:rsidR="005222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C7" w:rsidRPr="00EE001B" w:rsidRDefault="00EC36C7" w:rsidP="0052656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</w:t>
            </w:r>
            <w:r w:rsidR="00522200">
              <w:rPr>
                <w:rFonts w:ascii="Times New Roman" w:hAnsi="Times New Roman"/>
                <w:sz w:val="28"/>
                <w:szCs w:val="28"/>
              </w:rPr>
              <w:t>5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-20</w:t>
            </w:r>
            <w:r w:rsidR="0052656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C36C7" w:rsidRPr="00EE001B" w:rsidTr="00666A38">
        <w:trPr>
          <w:trHeight w:val="7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6C7" w:rsidRPr="00EE001B" w:rsidRDefault="00EC36C7" w:rsidP="00666A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6C7" w:rsidRPr="00EE001B" w:rsidRDefault="00EC36C7" w:rsidP="00EC36C7">
      <w:pPr>
        <w:rPr>
          <w:rFonts w:ascii="Times New Roman" w:hAnsi="Times New Roman"/>
          <w:sz w:val="28"/>
          <w:szCs w:val="28"/>
        </w:rPr>
      </w:pPr>
    </w:p>
    <w:tbl>
      <w:tblPr>
        <w:tblW w:w="15389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85"/>
        <w:gridCol w:w="1038"/>
        <w:gridCol w:w="875"/>
        <w:gridCol w:w="1038"/>
        <w:gridCol w:w="1039"/>
        <w:gridCol w:w="1038"/>
        <w:gridCol w:w="1038"/>
        <w:gridCol w:w="1038"/>
        <w:gridCol w:w="804"/>
        <w:gridCol w:w="851"/>
        <w:gridCol w:w="850"/>
      </w:tblGrid>
      <w:tr w:rsidR="00EC36C7" w:rsidRPr="00EE001B" w:rsidTr="00666A38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A3472" w:rsidRPr="00EE001B" w:rsidTr="00666A38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EE001B" w:rsidRDefault="00CA3472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B57FB1" w:rsidRDefault="00CA3472" w:rsidP="00666A38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площадь жилых помещений</w:t>
            </w:r>
            <w:r>
              <w:rPr>
                <w:sz w:val="28"/>
                <w:szCs w:val="28"/>
              </w:rPr>
              <w:t>,</w:t>
            </w:r>
            <w:r w:rsidRPr="00B57FB1">
              <w:rPr>
                <w:sz w:val="28"/>
                <w:szCs w:val="28"/>
              </w:rPr>
              <w:t xml:space="preserve">  введенная в эксплуатацию за год 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B57FB1" w:rsidRDefault="00CA3472" w:rsidP="00666A38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м</w:t>
            </w:r>
            <w:proofErr w:type="gramStart"/>
            <w:r w:rsidRPr="00B57FB1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EE001B" w:rsidRDefault="00CA3472" w:rsidP="00CA34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72" w:rsidRDefault="00CA3472">
            <w:r w:rsidRPr="00473F44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</w:tr>
      <w:tr w:rsidR="00EC36C7" w:rsidRPr="00EE001B" w:rsidTr="00666A38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доля детей  в возрасте  от 1</w:t>
            </w:r>
            <w:r w:rsidR="00522200">
              <w:rPr>
                <w:sz w:val="28"/>
                <w:szCs w:val="28"/>
              </w:rPr>
              <w:t>,5</w:t>
            </w:r>
            <w:r w:rsidRPr="00B57FB1">
              <w:rPr>
                <w:sz w:val="28"/>
                <w:szCs w:val="28"/>
              </w:rPr>
              <w:t xml:space="preserve"> до 6 лет (включит.) обеспеченных дошкольными  учреждениями (норматив 70 – 85%)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B57FB1" w:rsidRDefault="00EC36C7" w:rsidP="00666A38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rPr>
                <w:rFonts w:ascii="Times New Roman" w:hAnsi="Times New Roman"/>
                <w:sz w:val="28"/>
                <w:szCs w:val="28"/>
              </w:rPr>
            </w:pPr>
            <w:r w:rsidRPr="0006510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C7" w:rsidRPr="00EE001B" w:rsidRDefault="00EC36C7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65100" w:rsidRPr="00EE001B" w:rsidTr="00666A38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B57FB1" w:rsidRDefault="00065100" w:rsidP="00666A38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B57FB1" w:rsidRDefault="00065100" w:rsidP="00666A38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CA3472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CA3472"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CA3472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65100" w:rsidRPr="001E16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A3472" w:rsidRPr="00EE001B" w:rsidTr="00666A38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EE001B" w:rsidRDefault="00CA3472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B57FB1" w:rsidRDefault="00CA3472" w:rsidP="00666A38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B57FB1" w:rsidRDefault="00CA3472" w:rsidP="00666A38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кол-во мест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EE001B" w:rsidRDefault="00CA3472" w:rsidP="0006510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72" w:rsidRDefault="00CA3472">
            <w:r w:rsidRPr="00881D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65100" w:rsidRPr="00EE001B" w:rsidTr="00666A38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B57FB1" w:rsidRDefault="00065100" w:rsidP="00666A38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площадь торговых  предприятий (норматив 200 м</w:t>
            </w:r>
            <w:proofErr w:type="gramStart"/>
            <w:r w:rsidRPr="00B57FB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B57FB1">
              <w:rPr>
                <w:sz w:val="28"/>
                <w:szCs w:val="28"/>
                <w:vertAlign w:val="superscript"/>
              </w:rPr>
              <w:t xml:space="preserve">  </w:t>
            </w:r>
            <w:r w:rsidRPr="00B57FB1">
              <w:rPr>
                <w:sz w:val="28"/>
                <w:szCs w:val="28"/>
              </w:rPr>
              <w:t xml:space="preserve"> </w:t>
            </w:r>
            <w:proofErr w:type="spellStart"/>
            <w:r w:rsidRPr="00B57FB1">
              <w:rPr>
                <w:sz w:val="28"/>
                <w:szCs w:val="28"/>
              </w:rPr>
              <w:t>продовольств</w:t>
            </w:r>
            <w:proofErr w:type="spellEnd"/>
            <w:r w:rsidRPr="00B57FB1">
              <w:rPr>
                <w:sz w:val="28"/>
                <w:szCs w:val="28"/>
              </w:rPr>
              <w:t>.  и  400 м</w:t>
            </w:r>
            <w:r w:rsidRPr="00B57FB1">
              <w:rPr>
                <w:sz w:val="28"/>
                <w:szCs w:val="28"/>
                <w:vertAlign w:val="superscript"/>
              </w:rPr>
              <w:t xml:space="preserve">2  </w:t>
            </w:r>
            <w:r w:rsidRPr="00B57FB1">
              <w:rPr>
                <w:sz w:val="28"/>
                <w:szCs w:val="28"/>
              </w:rPr>
              <w:t>прочими  на 1000 жителей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B57FB1" w:rsidRDefault="00065100" w:rsidP="00666A38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м</w:t>
            </w:r>
            <w:proofErr w:type="gramStart"/>
            <w:r w:rsidRPr="00B57FB1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Pr="00EE001B" w:rsidRDefault="00065100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00" w:rsidRDefault="00065100">
            <w:r w:rsidRPr="008C68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CA3472" w:rsidRPr="00EE001B" w:rsidTr="00666A38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EE001B" w:rsidRDefault="00CA3472" w:rsidP="00666A3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B57FB1" w:rsidRDefault="00CA3472" w:rsidP="00666A38">
            <w:pPr>
              <w:pStyle w:val="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B57FB1">
              <w:rPr>
                <w:sz w:val="28"/>
                <w:szCs w:val="28"/>
              </w:rPr>
              <w:t xml:space="preserve"> предприя</w:t>
            </w:r>
            <w:r>
              <w:rPr>
                <w:sz w:val="28"/>
                <w:szCs w:val="28"/>
              </w:rPr>
              <w:t>тий бытового обслуживания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B57FB1" w:rsidRDefault="00CA3472" w:rsidP="00666A38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Pr="00EE001B" w:rsidRDefault="00CA3472" w:rsidP="00065100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 w:rsidP="00ED0CB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 w:rsidP="00ED0CB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 w:rsidP="00ED0CB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 w:rsidP="00ED0CB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 w:rsidP="00ED0CB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472" w:rsidRDefault="00CA3472" w:rsidP="00ED0CB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72" w:rsidRDefault="00CA3472" w:rsidP="00ED0CB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C36C7" w:rsidRDefault="00EC36C7" w:rsidP="00EC36C7">
      <w:pPr>
        <w:pStyle w:val="ConsPlusNormal"/>
        <w:widowControl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  <w:sectPr w:rsidR="00EC36C7" w:rsidSect="00666A38">
          <w:pgSz w:w="16838" w:h="11906" w:orient="landscape"/>
          <w:pgMar w:top="1701" w:right="567" w:bottom="851" w:left="907" w:header="709" w:footer="709" w:gutter="57"/>
          <w:cols w:space="708"/>
          <w:docGrid w:linePitch="360"/>
        </w:sectPr>
      </w:pPr>
    </w:p>
    <w:p w:rsidR="005C09BD" w:rsidRPr="00CD4D26" w:rsidRDefault="005C09BD" w:rsidP="00CA3472">
      <w:pPr>
        <w:pStyle w:val="ConsPlusNormal"/>
        <w:widowControl/>
        <w:jc w:val="right"/>
      </w:pPr>
    </w:p>
    <w:sectPr w:rsidR="005C09BD" w:rsidRPr="00CD4D26" w:rsidSect="00CA3472">
      <w:pgSz w:w="16838" w:h="11906" w:orient="landscape"/>
      <w:pgMar w:top="107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B7" w:rsidRDefault="00ED0CB7">
      <w:pPr>
        <w:spacing w:after="0" w:line="240" w:lineRule="auto"/>
      </w:pPr>
      <w:r>
        <w:separator/>
      </w:r>
    </w:p>
  </w:endnote>
  <w:endnote w:type="continuationSeparator" w:id="0">
    <w:p w:rsidR="00ED0CB7" w:rsidRDefault="00ED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B7" w:rsidRDefault="00EF7FE9">
    <w:pPr>
      <w:pStyle w:val="aa"/>
      <w:jc w:val="right"/>
    </w:pPr>
    <w:r>
      <w:fldChar w:fldCharType="begin"/>
    </w:r>
    <w:r w:rsidR="00ED0CB7">
      <w:instrText xml:space="preserve"> PAGE   \* MERGEFORMAT </w:instrText>
    </w:r>
    <w:r>
      <w:fldChar w:fldCharType="separate"/>
    </w:r>
    <w:r w:rsidR="00151B53">
      <w:rPr>
        <w:noProof/>
      </w:rPr>
      <w:t>2</w:t>
    </w:r>
    <w:r>
      <w:rPr>
        <w:noProof/>
      </w:rPr>
      <w:fldChar w:fldCharType="end"/>
    </w:r>
  </w:p>
  <w:p w:rsidR="00ED0CB7" w:rsidRDefault="00ED0C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B7" w:rsidRDefault="00ED0CB7">
      <w:pPr>
        <w:spacing w:after="0" w:line="240" w:lineRule="auto"/>
      </w:pPr>
      <w:r>
        <w:separator/>
      </w:r>
    </w:p>
  </w:footnote>
  <w:footnote w:type="continuationSeparator" w:id="0">
    <w:p w:rsidR="00ED0CB7" w:rsidRDefault="00ED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0E62CB4"/>
    <w:multiLevelType w:val="hybridMultilevel"/>
    <w:tmpl w:val="E86E7D1E"/>
    <w:lvl w:ilvl="0" w:tplc="822EB8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C2735"/>
    <w:multiLevelType w:val="multilevel"/>
    <w:tmpl w:val="D50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>
    <w:nsid w:val="276C2452"/>
    <w:multiLevelType w:val="hybridMultilevel"/>
    <w:tmpl w:val="3DDA2AA6"/>
    <w:lvl w:ilvl="0" w:tplc="8A84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4C97E">
      <w:numFmt w:val="none"/>
      <w:lvlText w:val=""/>
      <w:lvlJc w:val="left"/>
      <w:pPr>
        <w:tabs>
          <w:tab w:val="num" w:pos="360"/>
        </w:tabs>
      </w:pPr>
    </w:lvl>
    <w:lvl w:ilvl="2" w:tplc="7B7E27EC">
      <w:numFmt w:val="none"/>
      <w:lvlText w:val=""/>
      <w:lvlJc w:val="left"/>
      <w:pPr>
        <w:tabs>
          <w:tab w:val="num" w:pos="360"/>
        </w:tabs>
      </w:pPr>
    </w:lvl>
    <w:lvl w:ilvl="3" w:tplc="1718384A">
      <w:numFmt w:val="none"/>
      <w:lvlText w:val=""/>
      <w:lvlJc w:val="left"/>
      <w:pPr>
        <w:tabs>
          <w:tab w:val="num" w:pos="360"/>
        </w:tabs>
      </w:pPr>
    </w:lvl>
    <w:lvl w:ilvl="4" w:tplc="DC1490FE">
      <w:numFmt w:val="none"/>
      <w:lvlText w:val=""/>
      <w:lvlJc w:val="left"/>
      <w:pPr>
        <w:tabs>
          <w:tab w:val="num" w:pos="360"/>
        </w:tabs>
      </w:pPr>
    </w:lvl>
    <w:lvl w:ilvl="5" w:tplc="ED461A2A">
      <w:numFmt w:val="none"/>
      <w:lvlText w:val=""/>
      <w:lvlJc w:val="left"/>
      <w:pPr>
        <w:tabs>
          <w:tab w:val="num" w:pos="360"/>
        </w:tabs>
      </w:pPr>
    </w:lvl>
    <w:lvl w:ilvl="6" w:tplc="FC9A3AEE">
      <w:numFmt w:val="none"/>
      <w:lvlText w:val=""/>
      <w:lvlJc w:val="left"/>
      <w:pPr>
        <w:tabs>
          <w:tab w:val="num" w:pos="360"/>
        </w:tabs>
      </w:pPr>
    </w:lvl>
    <w:lvl w:ilvl="7" w:tplc="183ACE3E">
      <w:numFmt w:val="none"/>
      <w:lvlText w:val=""/>
      <w:lvlJc w:val="left"/>
      <w:pPr>
        <w:tabs>
          <w:tab w:val="num" w:pos="360"/>
        </w:tabs>
      </w:pPr>
    </w:lvl>
    <w:lvl w:ilvl="8" w:tplc="A5AE7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6DE2673"/>
    <w:multiLevelType w:val="hybridMultilevel"/>
    <w:tmpl w:val="73B66CB6"/>
    <w:lvl w:ilvl="0" w:tplc="EAD480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2">
    <w:nsid w:val="3976315A"/>
    <w:multiLevelType w:val="hybridMultilevel"/>
    <w:tmpl w:val="7A72C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6">
    <w:nsid w:val="791867E1"/>
    <w:multiLevelType w:val="hybridMultilevel"/>
    <w:tmpl w:val="E24C13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5"/>
  </w:num>
  <w:num w:numId="12">
    <w:abstractNumId w:val="16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B40"/>
    <w:rsid w:val="00065100"/>
    <w:rsid w:val="000806AF"/>
    <w:rsid w:val="000B7118"/>
    <w:rsid w:val="00112026"/>
    <w:rsid w:val="00151B53"/>
    <w:rsid w:val="00183569"/>
    <w:rsid w:val="001E34E0"/>
    <w:rsid w:val="002317EB"/>
    <w:rsid w:val="00255957"/>
    <w:rsid w:val="002D6123"/>
    <w:rsid w:val="002F6B23"/>
    <w:rsid w:val="003D512F"/>
    <w:rsid w:val="00400D46"/>
    <w:rsid w:val="00433B12"/>
    <w:rsid w:val="00462E9F"/>
    <w:rsid w:val="004C319D"/>
    <w:rsid w:val="00522200"/>
    <w:rsid w:val="00526562"/>
    <w:rsid w:val="005430CC"/>
    <w:rsid w:val="0055097D"/>
    <w:rsid w:val="00572714"/>
    <w:rsid w:val="00593B40"/>
    <w:rsid w:val="005A1176"/>
    <w:rsid w:val="005C09BD"/>
    <w:rsid w:val="005D7952"/>
    <w:rsid w:val="00666A38"/>
    <w:rsid w:val="00692963"/>
    <w:rsid w:val="006A00E9"/>
    <w:rsid w:val="007D2CEA"/>
    <w:rsid w:val="00806A66"/>
    <w:rsid w:val="00816D07"/>
    <w:rsid w:val="0083068C"/>
    <w:rsid w:val="008A30F5"/>
    <w:rsid w:val="00954286"/>
    <w:rsid w:val="009A53A7"/>
    <w:rsid w:val="009C2E1F"/>
    <w:rsid w:val="00A732FE"/>
    <w:rsid w:val="00A9424C"/>
    <w:rsid w:val="00AA24D6"/>
    <w:rsid w:val="00AC0A0A"/>
    <w:rsid w:val="00B152FC"/>
    <w:rsid w:val="00B86743"/>
    <w:rsid w:val="00BA1039"/>
    <w:rsid w:val="00BC66AC"/>
    <w:rsid w:val="00BE5BC4"/>
    <w:rsid w:val="00C361BE"/>
    <w:rsid w:val="00C675C4"/>
    <w:rsid w:val="00C84359"/>
    <w:rsid w:val="00CA3472"/>
    <w:rsid w:val="00CD0693"/>
    <w:rsid w:val="00CD4D26"/>
    <w:rsid w:val="00D11DE0"/>
    <w:rsid w:val="00D20672"/>
    <w:rsid w:val="00EC36C7"/>
    <w:rsid w:val="00EC62C2"/>
    <w:rsid w:val="00ED0CB7"/>
    <w:rsid w:val="00EF7FE9"/>
    <w:rsid w:val="00F07295"/>
    <w:rsid w:val="00F1743C"/>
    <w:rsid w:val="00F3246E"/>
    <w:rsid w:val="00FB39D3"/>
    <w:rsid w:val="00FB3C7A"/>
    <w:rsid w:val="00F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C7"/>
    <w:pPr>
      <w:suppressAutoHyphens/>
    </w:pPr>
    <w:rPr>
      <w:rFonts w:ascii="Calibri" w:eastAsia="Arial Unicode MS" w:hAnsi="Calibri" w:cs="font114"/>
      <w:lang w:eastAsia="ar-SA"/>
    </w:rPr>
  </w:style>
  <w:style w:type="paragraph" w:styleId="1">
    <w:name w:val="heading 1"/>
    <w:basedOn w:val="a"/>
    <w:link w:val="10"/>
    <w:uiPriority w:val="9"/>
    <w:qFormat/>
    <w:rsid w:val="00EC36C7"/>
    <w:pPr>
      <w:suppressAutoHyphens w:val="0"/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C7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C36C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6C7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36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EC36C7"/>
    <w:rPr>
      <w:rFonts w:eastAsiaTheme="minorEastAsia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C36C7"/>
    <w:rPr>
      <w:rFonts w:asciiTheme="majorHAnsi" w:eastAsiaTheme="majorEastAsia" w:hAnsiTheme="majorHAnsi" w:cstheme="majorBidi"/>
      <w:lang w:eastAsia="ar-SA"/>
    </w:rPr>
  </w:style>
  <w:style w:type="character" w:customStyle="1" w:styleId="11">
    <w:name w:val="Основной шрифт абзаца1"/>
    <w:rsid w:val="00EC36C7"/>
  </w:style>
  <w:style w:type="character" w:customStyle="1" w:styleId="ListLabel1">
    <w:name w:val="ListLabel 1"/>
    <w:rsid w:val="00EC36C7"/>
    <w:rPr>
      <w:rFonts w:cs="Courier New"/>
    </w:rPr>
  </w:style>
  <w:style w:type="paragraph" w:customStyle="1" w:styleId="a3">
    <w:name w:val="Заголовок"/>
    <w:basedOn w:val="a"/>
    <w:next w:val="a4"/>
    <w:rsid w:val="00EC36C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EC36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36C7"/>
    <w:rPr>
      <w:rFonts w:ascii="Calibri" w:eastAsia="Arial Unicode MS" w:hAnsi="Calibri" w:cs="font114"/>
      <w:lang w:eastAsia="ar-SA"/>
    </w:rPr>
  </w:style>
  <w:style w:type="paragraph" w:styleId="a6">
    <w:name w:val="List"/>
    <w:basedOn w:val="a4"/>
    <w:rsid w:val="00EC36C7"/>
    <w:rPr>
      <w:rFonts w:cs="Mangal"/>
    </w:rPr>
  </w:style>
  <w:style w:type="paragraph" w:customStyle="1" w:styleId="12">
    <w:name w:val="Название1"/>
    <w:basedOn w:val="a"/>
    <w:rsid w:val="00EC36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C36C7"/>
    <w:pPr>
      <w:suppressLineNumbers/>
    </w:pPr>
    <w:rPr>
      <w:rFonts w:cs="Mangal"/>
    </w:rPr>
  </w:style>
  <w:style w:type="paragraph" w:customStyle="1" w:styleId="14">
    <w:name w:val="Обычный (веб)1"/>
    <w:basedOn w:val="a"/>
    <w:uiPriority w:val="99"/>
    <w:rsid w:val="00EC36C7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EC36C7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8">
    <w:name w:val="List Paragraph"/>
    <w:basedOn w:val="a"/>
    <w:qFormat/>
    <w:rsid w:val="00EC36C7"/>
    <w:pPr>
      <w:suppressAutoHyphens w:val="0"/>
      <w:ind w:left="720"/>
    </w:pPr>
    <w:rPr>
      <w:rFonts w:eastAsia="Calibri" w:cs="Times New Roman"/>
    </w:rPr>
  </w:style>
  <w:style w:type="paragraph" w:styleId="a9">
    <w:name w:val="No Spacing"/>
    <w:qFormat/>
    <w:rsid w:val="00EC3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C36C7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EC36C7"/>
    <w:pPr>
      <w:suppressAutoHyphens w:val="0"/>
      <w:spacing w:after="120" w:line="48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EC36C7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footer"/>
    <w:aliases w:val="Знак2"/>
    <w:basedOn w:val="a"/>
    <w:link w:val="ab"/>
    <w:uiPriority w:val="99"/>
    <w:rsid w:val="00EC36C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2 Знак"/>
    <w:basedOn w:val="a0"/>
    <w:link w:val="aa"/>
    <w:uiPriority w:val="99"/>
    <w:rsid w:val="00EC36C7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page number"/>
    <w:rsid w:val="00EC36C7"/>
    <w:rPr>
      <w:rFonts w:cs="Times New Roman"/>
    </w:rPr>
  </w:style>
  <w:style w:type="paragraph" w:styleId="ad">
    <w:name w:val="header"/>
    <w:basedOn w:val="a"/>
    <w:link w:val="ae"/>
    <w:uiPriority w:val="99"/>
    <w:rsid w:val="00EC36C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C36C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Список_маркир.2"/>
    <w:basedOn w:val="a"/>
    <w:rsid w:val="00EC36C7"/>
    <w:pPr>
      <w:tabs>
        <w:tab w:val="num" w:pos="1021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EC36C7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C36C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B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39D3"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af2">
    <w:name w:val="Знак Знак Знак"/>
    <w:basedOn w:val="a"/>
    <w:rsid w:val="00954286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A9424C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A942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Основной текст 1 Знак1"/>
    <w:basedOn w:val="a"/>
    <w:link w:val="af6"/>
    <w:rsid w:val="00A9424C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f5"/>
    <w:rsid w:val="00A9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2317E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C7"/>
    <w:pPr>
      <w:suppressAutoHyphens/>
    </w:pPr>
    <w:rPr>
      <w:rFonts w:ascii="Calibri" w:eastAsia="Arial Unicode MS" w:hAnsi="Calibri" w:cs="font114"/>
      <w:lang w:eastAsia="ar-SA"/>
    </w:rPr>
  </w:style>
  <w:style w:type="paragraph" w:styleId="1">
    <w:name w:val="heading 1"/>
    <w:basedOn w:val="a"/>
    <w:link w:val="10"/>
    <w:uiPriority w:val="9"/>
    <w:qFormat/>
    <w:rsid w:val="00EC36C7"/>
    <w:pPr>
      <w:suppressAutoHyphens w:val="0"/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C7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C36C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6C7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36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EC36C7"/>
    <w:rPr>
      <w:rFonts w:eastAsiaTheme="minorEastAsia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C36C7"/>
    <w:rPr>
      <w:rFonts w:asciiTheme="majorHAnsi" w:eastAsiaTheme="majorEastAsia" w:hAnsiTheme="majorHAnsi" w:cstheme="majorBidi"/>
      <w:lang w:eastAsia="ar-SA"/>
    </w:rPr>
  </w:style>
  <w:style w:type="character" w:customStyle="1" w:styleId="11">
    <w:name w:val="Основной шрифт абзаца1"/>
    <w:rsid w:val="00EC36C7"/>
  </w:style>
  <w:style w:type="character" w:customStyle="1" w:styleId="ListLabel1">
    <w:name w:val="ListLabel 1"/>
    <w:rsid w:val="00EC36C7"/>
    <w:rPr>
      <w:rFonts w:cs="Courier New"/>
    </w:rPr>
  </w:style>
  <w:style w:type="paragraph" w:customStyle="1" w:styleId="a3">
    <w:name w:val="Заголовок"/>
    <w:basedOn w:val="a"/>
    <w:next w:val="a4"/>
    <w:rsid w:val="00EC36C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EC36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36C7"/>
    <w:rPr>
      <w:rFonts w:ascii="Calibri" w:eastAsia="Arial Unicode MS" w:hAnsi="Calibri" w:cs="font114"/>
      <w:lang w:eastAsia="ar-SA"/>
    </w:rPr>
  </w:style>
  <w:style w:type="paragraph" w:styleId="a6">
    <w:name w:val="List"/>
    <w:basedOn w:val="a4"/>
    <w:rsid w:val="00EC36C7"/>
    <w:rPr>
      <w:rFonts w:cs="Mangal"/>
    </w:rPr>
  </w:style>
  <w:style w:type="paragraph" w:customStyle="1" w:styleId="12">
    <w:name w:val="Название1"/>
    <w:basedOn w:val="a"/>
    <w:rsid w:val="00EC36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C36C7"/>
    <w:pPr>
      <w:suppressLineNumbers/>
    </w:pPr>
    <w:rPr>
      <w:rFonts w:cs="Mangal"/>
    </w:rPr>
  </w:style>
  <w:style w:type="paragraph" w:customStyle="1" w:styleId="14">
    <w:name w:val="Обычный (веб)1"/>
    <w:basedOn w:val="a"/>
    <w:uiPriority w:val="99"/>
    <w:rsid w:val="00EC36C7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EC36C7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8">
    <w:name w:val="List Paragraph"/>
    <w:basedOn w:val="a"/>
    <w:qFormat/>
    <w:rsid w:val="00EC36C7"/>
    <w:pPr>
      <w:suppressAutoHyphens w:val="0"/>
      <w:ind w:left="720"/>
    </w:pPr>
    <w:rPr>
      <w:rFonts w:eastAsia="Calibri" w:cs="Times New Roman"/>
    </w:rPr>
  </w:style>
  <w:style w:type="paragraph" w:styleId="a9">
    <w:name w:val="No Spacing"/>
    <w:qFormat/>
    <w:rsid w:val="00EC3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C36C7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EC36C7"/>
    <w:pPr>
      <w:suppressAutoHyphens w:val="0"/>
      <w:spacing w:after="120" w:line="48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EC36C7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footer"/>
    <w:aliases w:val="Знак2"/>
    <w:basedOn w:val="a"/>
    <w:link w:val="ab"/>
    <w:uiPriority w:val="99"/>
    <w:rsid w:val="00EC36C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2 Знак"/>
    <w:basedOn w:val="a0"/>
    <w:link w:val="aa"/>
    <w:uiPriority w:val="99"/>
    <w:rsid w:val="00EC36C7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page number"/>
    <w:rsid w:val="00EC36C7"/>
    <w:rPr>
      <w:rFonts w:cs="Times New Roman"/>
    </w:rPr>
  </w:style>
  <w:style w:type="paragraph" w:styleId="ad">
    <w:name w:val="header"/>
    <w:basedOn w:val="a"/>
    <w:link w:val="ae"/>
    <w:uiPriority w:val="99"/>
    <w:rsid w:val="00EC36C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C36C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Список_маркир.2"/>
    <w:basedOn w:val="a"/>
    <w:rsid w:val="00EC36C7"/>
    <w:pPr>
      <w:tabs>
        <w:tab w:val="num" w:pos="1021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EC36C7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C36C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B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39D3"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af2">
    <w:name w:val="Знак Знак Знак"/>
    <w:basedOn w:val="a"/>
    <w:rsid w:val="00954286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A9424C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A942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Основной текст 1 Знак1"/>
    <w:basedOn w:val="a"/>
    <w:link w:val="af6"/>
    <w:rsid w:val="00A9424C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f5"/>
    <w:rsid w:val="00A9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2317E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</cp:lastModifiedBy>
  <cp:revision>4</cp:revision>
  <cp:lastPrinted>2017-12-14T05:23:00Z</cp:lastPrinted>
  <dcterms:created xsi:type="dcterms:W3CDTF">2017-12-14T05:19:00Z</dcterms:created>
  <dcterms:modified xsi:type="dcterms:W3CDTF">2017-12-15T11:01:00Z</dcterms:modified>
</cp:coreProperties>
</file>