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0" w:rsidRPr="00F75F34" w:rsidRDefault="001D4E60" w:rsidP="001D4E60">
      <w:pPr>
        <w:pStyle w:val="1"/>
        <w:jc w:val="center"/>
        <w:rPr>
          <w:szCs w:val="28"/>
        </w:rPr>
      </w:pPr>
      <w:bookmarkStart w:id="0" w:name="_GoBack"/>
      <w:bookmarkEnd w:id="0"/>
      <w:r w:rsidRPr="00F75F34">
        <w:rPr>
          <w:szCs w:val="28"/>
        </w:rPr>
        <w:t>АДМИНИСТРАЦИЯ   КАЛМАНСКОГО   РАЙОНА</w:t>
      </w:r>
    </w:p>
    <w:p w:rsidR="001D4E60" w:rsidRPr="00F75F34" w:rsidRDefault="001D4E60" w:rsidP="001D4E60">
      <w:pPr>
        <w:jc w:val="center"/>
        <w:rPr>
          <w:sz w:val="28"/>
          <w:szCs w:val="28"/>
        </w:rPr>
      </w:pPr>
      <w:r w:rsidRPr="00F75F34">
        <w:rPr>
          <w:sz w:val="28"/>
          <w:szCs w:val="28"/>
        </w:rPr>
        <w:t>АЛТАЙСКОГО  КРАЯ</w:t>
      </w:r>
    </w:p>
    <w:p w:rsidR="001D4E60" w:rsidRDefault="001D4E60" w:rsidP="001D4E60">
      <w:pPr>
        <w:jc w:val="center"/>
        <w:rPr>
          <w:sz w:val="28"/>
          <w:szCs w:val="28"/>
        </w:rPr>
      </w:pPr>
    </w:p>
    <w:p w:rsidR="001D4E60" w:rsidRPr="00F75F34" w:rsidRDefault="001D4E60" w:rsidP="001D4E60">
      <w:pPr>
        <w:jc w:val="center"/>
        <w:rPr>
          <w:sz w:val="28"/>
          <w:szCs w:val="28"/>
        </w:rPr>
      </w:pPr>
    </w:p>
    <w:p w:rsidR="001D4E60" w:rsidRPr="00320D96" w:rsidRDefault="001D4E60" w:rsidP="001D4E60">
      <w:pPr>
        <w:jc w:val="center"/>
        <w:rPr>
          <w:sz w:val="28"/>
          <w:szCs w:val="28"/>
        </w:rPr>
      </w:pPr>
      <w:r w:rsidRPr="00320D96">
        <w:rPr>
          <w:sz w:val="28"/>
          <w:szCs w:val="28"/>
        </w:rPr>
        <w:t>П О С Т А Н О В Л Е Н И Е</w:t>
      </w:r>
    </w:p>
    <w:p w:rsidR="001D4E60" w:rsidRPr="00F75F34" w:rsidRDefault="001D4E60" w:rsidP="001D4E60">
      <w:pPr>
        <w:jc w:val="both"/>
        <w:rPr>
          <w:sz w:val="28"/>
          <w:szCs w:val="28"/>
        </w:rPr>
      </w:pPr>
    </w:p>
    <w:p w:rsidR="001D4E60" w:rsidRDefault="001D4E60" w:rsidP="001D4E60">
      <w:pPr>
        <w:jc w:val="both"/>
        <w:rPr>
          <w:sz w:val="28"/>
          <w:szCs w:val="28"/>
        </w:rPr>
      </w:pPr>
    </w:p>
    <w:p w:rsidR="001D4E60" w:rsidRPr="00F75F34" w:rsidRDefault="001D4E60" w:rsidP="001D4E60">
      <w:pPr>
        <w:jc w:val="both"/>
        <w:rPr>
          <w:sz w:val="28"/>
          <w:szCs w:val="28"/>
        </w:rPr>
      </w:pPr>
    </w:p>
    <w:p w:rsidR="001D4E60" w:rsidRPr="00F75F34" w:rsidRDefault="001D4E60" w:rsidP="001D4E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 2019 г.</w:t>
      </w:r>
      <w:r w:rsidRPr="00F75F3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</w:t>
      </w:r>
      <w:r w:rsidRPr="00F75F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F75F34">
        <w:rPr>
          <w:sz w:val="28"/>
          <w:szCs w:val="28"/>
        </w:rPr>
        <w:t xml:space="preserve"> </w:t>
      </w:r>
      <w:r w:rsidRPr="00320D96">
        <w:rPr>
          <w:sz w:val="20"/>
          <w:szCs w:val="20"/>
        </w:rPr>
        <w:t>с. Калманка</w:t>
      </w:r>
    </w:p>
    <w:p w:rsidR="001D4E60" w:rsidRPr="00F75F34" w:rsidRDefault="001D4E60" w:rsidP="001D4E60">
      <w:pPr>
        <w:jc w:val="both"/>
        <w:rPr>
          <w:sz w:val="28"/>
          <w:szCs w:val="28"/>
        </w:rPr>
      </w:pPr>
    </w:p>
    <w:tbl>
      <w:tblPr>
        <w:tblW w:w="10279" w:type="dxa"/>
        <w:tblLook w:val="04A0"/>
      </w:tblPr>
      <w:tblGrid>
        <w:gridCol w:w="4644"/>
        <w:gridCol w:w="5635"/>
      </w:tblGrid>
      <w:tr w:rsidR="001D4E60" w:rsidRPr="00F75F34" w:rsidTr="00AA5ECA">
        <w:trPr>
          <w:trHeight w:val="1407"/>
        </w:trPr>
        <w:tc>
          <w:tcPr>
            <w:tcW w:w="4644" w:type="dxa"/>
          </w:tcPr>
          <w:p w:rsidR="001D4E60" w:rsidRPr="00F75F34" w:rsidRDefault="001D4E60" w:rsidP="00AA5ECA">
            <w:pPr>
              <w:jc w:val="both"/>
              <w:rPr>
                <w:sz w:val="28"/>
                <w:szCs w:val="28"/>
              </w:rPr>
            </w:pPr>
            <w:r w:rsidRPr="00F75F3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признании утратившим силу постановления администрации </w:t>
            </w:r>
            <w:proofErr w:type="spellStart"/>
            <w:r>
              <w:rPr>
                <w:sz w:val="28"/>
                <w:szCs w:val="28"/>
              </w:rPr>
              <w:t>Калманского</w:t>
            </w:r>
            <w:proofErr w:type="spellEnd"/>
            <w:r>
              <w:rPr>
                <w:sz w:val="28"/>
                <w:szCs w:val="28"/>
              </w:rPr>
              <w:t xml:space="preserve"> района Алтайского края № 698 от 29 декабря 2018 года «Об утверждении Порядка проведения анализа осуществления  главными администраторами средств</w:t>
            </w:r>
            <w:r w:rsidR="00B24776">
              <w:rPr>
                <w:sz w:val="28"/>
                <w:szCs w:val="28"/>
              </w:rPr>
              <w:t xml:space="preserve"> районного бюджета и</w:t>
            </w:r>
            <w:r>
              <w:rPr>
                <w:sz w:val="28"/>
                <w:szCs w:val="28"/>
              </w:rPr>
              <w:t xml:space="preserve"> </w:t>
            </w:r>
            <w:r w:rsidR="00B24776">
              <w:rPr>
                <w:sz w:val="28"/>
                <w:szCs w:val="28"/>
              </w:rPr>
              <w:t xml:space="preserve">средств </w:t>
            </w:r>
            <w:r>
              <w:rPr>
                <w:sz w:val="28"/>
                <w:szCs w:val="28"/>
              </w:rPr>
              <w:t>бюджетов поселений внутреннего финансового контроля и внутреннего финансового аудита»</w:t>
            </w:r>
            <w:r w:rsidRPr="00F75F3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635" w:type="dxa"/>
          </w:tcPr>
          <w:p w:rsidR="001D4E60" w:rsidRPr="00F75F34" w:rsidRDefault="001D4E60" w:rsidP="00AA5ECA">
            <w:pPr>
              <w:jc w:val="both"/>
              <w:rPr>
                <w:sz w:val="28"/>
                <w:szCs w:val="28"/>
              </w:rPr>
            </w:pPr>
          </w:p>
        </w:tc>
      </w:tr>
    </w:tbl>
    <w:p w:rsidR="001D4E60" w:rsidRDefault="001D4E60" w:rsidP="00145656">
      <w:pPr>
        <w:jc w:val="both"/>
        <w:rPr>
          <w:sz w:val="28"/>
          <w:szCs w:val="28"/>
        </w:rPr>
      </w:pPr>
    </w:p>
    <w:p w:rsidR="001D4E60" w:rsidRDefault="001D4E60" w:rsidP="0014565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>
        <w:rPr>
          <w:color w:val="000000"/>
          <w:sz w:val="28"/>
          <w:szCs w:val="28"/>
        </w:rPr>
        <w:t>Федерального закона от 26.07.2019 № 199-ФЗ</w:t>
      </w:r>
      <w:r w:rsidR="00145656">
        <w:rPr>
          <w:color w:val="000000"/>
          <w:sz w:val="28"/>
          <w:szCs w:val="28"/>
        </w:rPr>
        <w:t xml:space="preserve"> </w:t>
      </w:r>
      <w:r w:rsidR="00145656" w:rsidRPr="00145656">
        <w:rPr>
          <w:rFonts w:eastAsiaTheme="minorHAnsi"/>
          <w:sz w:val="28"/>
          <w:szCs w:val="28"/>
          <w:lang w:eastAsia="en-US"/>
        </w:rPr>
        <w:t>"О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аудита"</w:t>
      </w:r>
      <w:r w:rsidRPr="00F75F3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</w:p>
    <w:p w:rsidR="001D4E60" w:rsidRDefault="001D4E60" w:rsidP="001D4E6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я ю</w:t>
      </w:r>
      <w:r w:rsidRPr="00F75F34">
        <w:rPr>
          <w:color w:val="000000"/>
          <w:sz w:val="28"/>
          <w:szCs w:val="28"/>
        </w:rPr>
        <w:t>:</w:t>
      </w:r>
    </w:p>
    <w:p w:rsidR="001D4E60" w:rsidRPr="00F75F34" w:rsidRDefault="001D4E60" w:rsidP="001D4E60">
      <w:pPr>
        <w:jc w:val="both"/>
        <w:rPr>
          <w:color w:val="000000"/>
          <w:sz w:val="28"/>
          <w:szCs w:val="28"/>
        </w:rPr>
      </w:pPr>
    </w:p>
    <w:p w:rsidR="001D4E60" w:rsidRDefault="001D4E60" w:rsidP="001D4E60">
      <w:pPr>
        <w:ind w:firstLine="720"/>
        <w:jc w:val="both"/>
        <w:rPr>
          <w:sz w:val="28"/>
          <w:szCs w:val="28"/>
        </w:rPr>
      </w:pPr>
      <w:r w:rsidRPr="00F75F3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Алтайского края №698 от 29 декабря 2018 года «Об утверждении Порядка проведения анализа осуществления главными администраторами средств </w:t>
      </w:r>
      <w:r w:rsidR="00B24776">
        <w:rPr>
          <w:sz w:val="28"/>
          <w:szCs w:val="28"/>
        </w:rPr>
        <w:t xml:space="preserve">районного бюджета и средств </w:t>
      </w:r>
      <w:r>
        <w:rPr>
          <w:sz w:val="28"/>
          <w:szCs w:val="28"/>
        </w:rPr>
        <w:t>бюджетов поселений внутреннего финансового контроля и внутреннего финансового аудита».</w:t>
      </w:r>
    </w:p>
    <w:p w:rsidR="001D4E60" w:rsidRDefault="001D4E60" w:rsidP="001D4E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распространяет свое действие на правоотношения</w:t>
      </w:r>
      <w:r w:rsidR="00ED31D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D31D4">
        <w:rPr>
          <w:sz w:val="28"/>
          <w:szCs w:val="28"/>
        </w:rPr>
        <w:t xml:space="preserve">возникшие </w:t>
      </w:r>
      <w:r>
        <w:rPr>
          <w:sz w:val="28"/>
          <w:szCs w:val="28"/>
        </w:rPr>
        <w:t>с 06.08.2019 года.</w:t>
      </w:r>
    </w:p>
    <w:p w:rsidR="001D4E60" w:rsidRDefault="001D4E60" w:rsidP="001D4E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D01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разместить на официальном сайте муниципального образования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района.</w:t>
      </w:r>
    </w:p>
    <w:p w:rsidR="001D4E60" w:rsidRDefault="001D4E60" w:rsidP="001D4E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D4E60">
        <w:rPr>
          <w:sz w:val="28"/>
          <w:szCs w:val="28"/>
        </w:rPr>
        <w:t xml:space="preserve"> </w:t>
      </w:r>
      <w:r w:rsidR="008D0166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</w:t>
      </w:r>
      <w:r w:rsidR="006535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исполнением настоящего постановления возложить на председателя комитета администрации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Алтайского края  по финансам, налоговой и кредитной политике (</w:t>
      </w:r>
      <w:proofErr w:type="spellStart"/>
      <w:r>
        <w:rPr>
          <w:sz w:val="28"/>
          <w:szCs w:val="28"/>
        </w:rPr>
        <w:t>Т.А.Чугузова</w:t>
      </w:r>
      <w:proofErr w:type="spellEnd"/>
      <w:r>
        <w:rPr>
          <w:sz w:val="28"/>
          <w:szCs w:val="28"/>
        </w:rPr>
        <w:t>).</w:t>
      </w:r>
    </w:p>
    <w:p w:rsidR="001D4E60" w:rsidRDefault="001D4E60" w:rsidP="001D4E60">
      <w:pPr>
        <w:ind w:firstLine="720"/>
        <w:jc w:val="both"/>
        <w:rPr>
          <w:sz w:val="28"/>
          <w:szCs w:val="28"/>
        </w:rPr>
      </w:pPr>
    </w:p>
    <w:p w:rsidR="001D4E60" w:rsidRDefault="001D4E60" w:rsidP="001D4E60">
      <w:pPr>
        <w:ind w:firstLine="708"/>
        <w:rPr>
          <w:sz w:val="28"/>
          <w:szCs w:val="28"/>
        </w:rPr>
      </w:pPr>
    </w:p>
    <w:p w:rsidR="001D4E60" w:rsidRDefault="001D4E60" w:rsidP="001D4E60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Глава района                                                                                           С.Ф. </w:t>
      </w:r>
      <w:proofErr w:type="spellStart"/>
      <w:r>
        <w:rPr>
          <w:sz w:val="28"/>
          <w:szCs w:val="28"/>
        </w:rPr>
        <w:t>Бунет</w:t>
      </w:r>
      <w:proofErr w:type="spellEnd"/>
    </w:p>
    <w:p w:rsidR="00E62FF7" w:rsidRDefault="00E62FF7"/>
    <w:sectPr w:rsidR="00E62FF7" w:rsidSect="00E62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E60"/>
    <w:rsid w:val="00145656"/>
    <w:rsid w:val="001938A7"/>
    <w:rsid w:val="001D4E60"/>
    <w:rsid w:val="00653537"/>
    <w:rsid w:val="0085516C"/>
    <w:rsid w:val="008D0166"/>
    <w:rsid w:val="00957F47"/>
    <w:rsid w:val="00B24776"/>
    <w:rsid w:val="00E62FF7"/>
    <w:rsid w:val="00ED31D4"/>
    <w:rsid w:val="00F01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4E60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4E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D4E60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1D4E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D4E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Uzer-131</dc:creator>
  <cp:lastModifiedBy>Михайлова Наталья</cp:lastModifiedBy>
  <cp:revision>2</cp:revision>
  <dcterms:created xsi:type="dcterms:W3CDTF">2019-10-28T06:54:00Z</dcterms:created>
  <dcterms:modified xsi:type="dcterms:W3CDTF">2019-10-28T06:54:00Z</dcterms:modified>
</cp:coreProperties>
</file>