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 w:rsidP="009D7D7E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 w:rsidP="009D7D7E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 w:rsidP="009D7D7E">
      <w:pPr>
        <w:jc w:val="center"/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8D6F23">
      <w:r>
        <w:rPr>
          <w:sz w:val="24"/>
          <w:szCs w:val="24"/>
          <w:u w:val="single"/>
        </w:rPr>
        <w:t>___</w:t>
      </w:r>
      <w:r w:rsidRPr="008D6F23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</w:t>
      </w:r>
      <w:r w:rsidRPr="008D6F23">
        <w:rPr>
          <w:sz w:val="24"/>
          <w:szCs w:val="24"/>
          <w:u w:val="single"/>
        </w:rPr>
        <w:t xml:space="preserve"> мая</w:t>
      </w:r>
      <w:r>
        <w:rPr>
          <w:sz w:val="24"/>
          <w:szCs w:val="24"/>
          <w:u w:val="single"/>
        </w:rPr>
        <w:t>___</w:t>
      </w:r>
      <w:r w:rsidR="00217BC7">
        <w:rPr>
          <w:sz w:val="24"/>
          <w:szCs w:val="24"/>
        </w:rPr>
        <w:t>_</w:t>
      </w:r>
      <w:r w:rsidR="00C92262">
        <w:rPr>
          <w:sz w:val="24"/>
          <w:szCs w:val="24"/>
        </w:rPr>
        <w:t>20</w:t>
      </w:r>
      <w:r w:rsidR="00A76D4F">
        <w:rPr>
          <w:sz w:val="24"/>
          <w:szCs w:val="24"/>
        </w:rPr>
        <w:t>20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192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D5ECB">
        <w:t xml:space="preserve">                 </w:t>
      </w:r>
      <w:r w:rsidR="002D5ECB">
        <w:rPr>
          <w:sz w:val="18"/>
          <w:szCs w:val="18"/>
        </w:rPr>
        <w:t xml:space="preserve">с. </w:t>
      </w:r>
      <w:r w:rsidR="00F85C9E" w:rsidRPr="002F37B2">
        <w:rPr>
          <w:sz w:val="18"/>
          <w:szCs w:val="18"/>
        </w:rPr>
        <w:t>Калманка</w:t>
      </w:r>
    </w:p>
    <w:p w:rsidR="00F85C9E" w:rsidRDefault="006663D4" w:rsidP="002F37B2">
      <w: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Default="001D6F24" w:rsidP="00217BC7">
      <w:pPr>
        <w:spacing w:before="120"/>
        <w:ind w:right="4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3A2">
        <w:rPr>
          <w:sz w:val="28"/>
          <w:szCs w:val="28"/>
        </w:rPr>
        <w:t>Об Общественном совете по развитию предпринимательст</w:t>
      </w:r>
      <w:r>
        <w:rPr>
          <w:sz w:val="28"/>
          <w:szCs w:val="28"/>
        </w:rPr>
        <w:t>ва при главе Калманского района</w:t>
      </w:r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B665DD" w:rsidRDefault="00B665DD" w:rsidP="00D068DF">
      <w:pPr>
        <w:ind w:right="-1"/>
        <w:jc w:val="both"/>
        <w:rPr>
          <w:sz w:val="28"/>
          <w:szCs w:val="28"/>
        </w:rPr>
      </w:pPr>
    </w:p>
    <w:p w:rsidR="00E21378" w:rsidRDefault="004A03A2" w:rsidP="002C3E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Калманского района постановляю:</w:t>
      </w:r>
    </w:p>
    <w:p w:rsidR="001D6F24" w:rsidRDefault="001D6F24" w:rsidP="001D6F24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Общественном совете по развитию предпринимательства при главе Калманского района (Приложение № 1);</w:t>
      </w:r>
    </w:p>
    <w:p w:rsidR="001D6F24" w:rsidRDefault="001D6F24" w:rsidP="001D6F24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Общественного совета по развитию предпринимательства при главе Калманского района</w:t>
      </w:r>
      <w:r w:rsidR="00763521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;</w:t>
      </w:r>
    </w:p>
    <w:p w:rsidR="001D6F24" w:rsidRDefault="001D6F24" w:rsidP="001D6F24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экономического развития</w:t>
      </w:r>
      <w:r w:rsidR="00763521">
        <w:rPr>
          <w:sz w:val="28"/>
          <w:szCs w:val="28"/>
        </w:rPr>
        <w:t xml:space="preserve"> администрации Калманского района обеспечить организацию работы Общественного совета по развитию предпринимательства при главе Калманского района.</w:t>
      </w:r>
    </w:p>
    <w:p w:rsidR="00763521" w:rsidRDefault="00763521" w:rsidP="001D6F24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Калманского района в информационно-телекоммуникационной сети Интернет.</w:t>
      </w:r>
    </w:p>
    <w:p w:rsidR="00763521" w:rsidRPr="001D6F24" w:rsidRDefault="00763521" w:rsidP="001D6F24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Калманского района от 21.12.2017 № 715 «Об общественном совете по развитию предпринимательства при главе Калманского района (в редакции от 19.06.2018 № 319) считать утратившим силу.</w:t>
      </w:r>
    </w:p>
    <w:p w:rsidR="009D7D7E" w:rsidRDefault="009D7D7E" w:rsidP="002C3EB6">
      <w:pPr>
        <w:ind w:right="-1"/>
        <w:jc w:val="both"/>
        <w:rPr>
          <w:sz w:val="28"/>
          <w:szCs w:val="28"/>
        </w:rPr>
      </w:pPr>
    </w:p>
    <w:p w:rsidR="00D068DF" w:rsidRDefault="00D068DF" w:rsidP="002C3EB6">
      <w:pPr>
        <w:ind w:right="-1"/>
        <w:jc w:val="both"/>
        <w:rPr>
          <w:sz w:val="28"/>
          <w:szCs w:val="28"/>
        </w:rPr>
      </w:pPr>
    </w:p>
    <w:p w:rsidR="00B665DD" w:rsidRPr="005B0FB3" w:rsidRDefault="00217BC7" w:rsidP="002C3E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65DD"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5DD"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</w:r>
      <w:r w:rsidR="00BA4AE8">
        <w:rPr>
          <w:sz w:val="28"/>
          <w:szCs w:val="28"/>
        </w:rPr>
        <w:tab/>
        <w:t xml:space="preserve">              </w:t>
      </w:r>
      <w:r w:rsidR="002C3EB6">
        <w:rPr>
          <w:sz w:val="28"/>
          <w:szCs w:val="28"/>
        </w:rPr>
        <w:t xml:space="preserve">     </w:t>
      </w:r>
      <w:r w:rsidR="006C765C">
        <w:rPr>
          <w:sz w:val="28"/>
          <w:szCs w:val="28"/>
        </w:rPr>
        <w:t xml:space="preserve">  </w:t>
      </w:r>
      <w:r w:rsidR="00BA4AE8">
        <w:rPr>
          <w:sz w:val="28"/>
          <w:szCs w:val="28"/>
        </w:rPr>
        <w:t xml:space="preserve"> </w:t>
      </w:r>
      <w:r w:rsidR="002C3EB6">
        <w:rPr>
          <w:sz w:val="28"/>
          <w:szCs w:val="28"/>
        </w:rPr>
        <w:t>С</w:t>
      </w:r>
      <w:r w:rsidR="00BA4AE8">
        <w:rPr>
          <w:sz w:val="28"/>
          <w:szCs w:val="28"/>
        </w:rPr>
        <w:t>.</w:t>
      </w:r>
      <w:r w:rsidR="002C3EB6">
        <w:rPr>
          <w:sz w:val="28"/>
          <w:szCs w:val="28"/>
        </w:rPr>
        <w:t>Ф</w:t>
      </w:r>
      <w:r w:rsidR="00BA4AE8">
        <w:rPr>
          <w:sz w:val="28"/>
          <w:szCs w:val="28"/>
        </w:rPr>
        <w:t>.</w:t>
      </w:r>
      <w:r w:rsidR="002C3EB6">
        <w:rPr>
          <w:sz w:val="28"/>
          <w:szCs w:val="28"/>
        </w:rPr>
        <w:t xml:space="preserve"> Бунет</w:t>
      </w:r>
    </w:p>
    <w:p w:rsidR="00EB1F81" w:rsidRDefault="00B665DD" w:rsidP="002C3EB6">
      <w:pPr>
        <w:pStyle w:val="20"/>
        <w:tabs>
          <w:tab w:val="left" w:pos="-6946"/>
        </w:tabs>
        <w:ind w:left="4500" w:right="-1" w:firstLine="0"/>
        <w:rPr>
          <w:szCs w:val="28"/>
        </w:rPr>
      </w:pPr>
      <w:r w:rsidRPr="005B0FB3">
        <w:rPr>
          <w:szCs w:val="28"/>
        </w:rPr>
        <w:br w:type="page"/>
      </w:r>
      <w:r w:rsidRPr="00B816F9">
        <w:rPr>
          <w:szCs w:val="28"/>
        </w:rPr>
        <w:lastRenderedPageBreak/>
        <w:t xml:space="preserve">           </w:t>
      </w:r>
    </w:p>
    <w:p w:rsidR="00EB1F81" w:rsidRDefault="00EB1F81" w:rsidP="002C3EB6">
      <w:pPr>
        <w:pStyle w:val="20"/>
        <w:tabs>
          <w:tab w:val="left" w:pos="-6946"/>
        </w:tabs>
        <w:ind w:left="4500" w:right="-1" w:firstLine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2218"/>
        <w:gridCol w:w="4176"/>
      </w:tblGrid>
      <w:tr w:rsidR="00E438A9" w:rsidTr="00554900">
        <w:tc>
          <w:tcPr>
            <w:tcW w:w="3177" w:type="dxa"/>
          </w:tcPr>
          <w:p w:rsidR="00E438A9" w:rsidRDefault="00E438A9" w:rsidP="00E64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E438A9" w:rsidRDefault="00E438A9" w:rsidP="00E64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</w:tcPr>
          <w:p w:rsidR="00E438A9" w:rsidRDefault="00E438A9" w:rsidP="00E641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1C05F8">
              <w:rPr>
                <w:bCs/>
                <w:sz w:val="28"/>
                <w:szCs w:val="28"/>
              </w:rPr>
              <w:t xml:space="preserve"> №1</w:t>
            </w:r>
            <w:r>
              <w:rPr>
                <w:bCs/>
                <w:sz w:val="28"/>
                <w:szCs w:val="28"/>
              </w:rPr>
              <w:t xml:space="preserve"> к постановлению администрации Калманского района</w:t>
            </w:r>
          </w:p>
          <w:p w:rsidR="00E438A9" w:rsidRPr="003011EB" w:rsidRDefault="00E438A9" w:rsidP="005549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54900">
              <w:rPr>
                <w:bCs/>
                <w:sz w:val="28"/>
                <w:szCs w:val="28"/>
              </w:rPr>
              <w:t>07 мая 2020 г.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554900">
              <w:rPr>
                <w:bCs/>
                <w:sz w:val="28"/>
                <w:szCs w:val="28"/>
              </w:rPr>
              <w:t>192</w:t>
            </w:r>
          </w:p>
        </w:tc>
      </w:tr>
    </w:tbl>
    <w:p w:rsidR="00EB1F81" w:rsidRDefault="00EB1F81" w:rsidP="002C3EB6">
      <w:pPr>
        <w:pStyle w:val="20"/>
        <w:tabs>
          <w:tab w:val="left" w:pos="-6946"/>
        </w:tabs>
        <w:ind w:left="4500" w:right="-1" w:firstLine="0"/>
        <w:rPr>
          <w:szCs w:val="28"/>
        </w:rPr>
      </w:pPr>
    </w:p>
    <w:p w:rsidR="001C05F8" w:rsidRDefault="001C05F8" w:rsidP="001C05F8">
      <w:pPr>
        <w:pStyle w:val="10"/>
        <w:shd w:val="clear" w:color="auto" w:fill="auto"/>
        <w:spacing w:after="349"/>
        <w:ind w:left="1160" w:right="1840" w:firstLine="2660"/>
        <w:jc w:val="center"/>
        <w:rPr>
          <w:spacing w:val="0"/>
          <w:sz w:val="28"/>
          <w:szCs w:val="28"/>
        </w:rPr>
      </w:pPr>
    </w:p>
    <w:p w:rsidR="001C05F8" w:rsidRDefault="001C05F8" w:rsidP="001C05F8">
      <w:pPr>
        <w:pStyle w:val="10"/>
        <w:shd w:val="clear" w:color="auto" w:fill="auto"/>
        <w:spacing w:after="120" w:line="240" w:lineRule="auto"/>
        <w:ind w:left="1162" w:right="1843" w:hanging="28"/>
        <w:jc w:val="center"/>
      </w:pPr>
      <w:r>
        <w:t xml:space="preserve">ПОЛОЖЕНИЕ </w:t>
      </w:r>
    </w:p>
    <w:p w:rsidR="001C05F8" w:rsidRDefault="001C05F8" w:rsidP="001C05F8">
      <w:pPr>
        <w:pStyle w:val="10"/>
        <w:shd w:val="clear" w:color="auto" w:fill="auto"/>
        <w:spacing w:after="349"/>
        <w:ind w:left="1160" w:right="1840" w:hanging="26"/>
        <w:jc w:val="center"/>
      </w:pPr>
      <w:r>
        <w:t>об Общественном совете по развитию предпринимательства при главе Калманского района.</w:t>
      </w:r>
    </w:p>
    <w:p w:rsidR="001C05F8" w:rsidRDefault="001C05F8" w:rsidP="001C05F8">
      <w:pPr>
        <w:pStyle w:val="10"/>
        <w:shd w:val="clear" w:color="auto" w:fill="auto"/>
        <w:spacing w:after="243" w:line="260" w:lineRule="exact"/>
        <w:ind w:left="709" w:hanging="425"/>
        <w:jc w:val="center"/>
      </w:pPr>
      <w:r>
        <w:t>1.Общие положения</w:t>
      </w:r>
    </w:p>
    <w:p w:rsidR="001C05F8" w:rsidRDefault="001C05F8" w:rsidP="002B2D9B">
      <w:pPr>
        <w:pStyle w:val="10"/>
        <w:numPr>
          <w:ilvl w:val="0"/>
          <w:numId w:val="11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Общественный совет по развитию предпринимательства при главе Калманского района (далее - «Общественный совет») является постоянно действующим совещательным органом, образованным в целях координации и информационного обеспечения взаимодействия администрации района и предпринимательского сообщества Калма</w:t>
      </w:r>
      <w:r w:rsidR="00992837">
        <w:t>нского района при реализации по</w:t>
      </w:r>
      <w:r>
        <w:t>литики государственной поддержки и развития предпринимательства, а так</w:t>
      </w:r>
      <w:r>
        <w:softHyphen/>
        <w:t>же привлечения субъектов предпринимательства к решению социально- экономических задач района.</w:t>
      </w:r>
    </w:p>
    <w:p w:rsidR="001C05F8" w:rsidRDefault="001C05F8" w:rsidP="002B2D9B">
      <w:pPr>
        <w:pStyle w:val="10"/>
        <w:numPr>
          <w:ilvl w:val="0"/>
          <w:numId w:val="11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Общественный совет в своей деятельности руководствуется Кон</w:t>
      </w:r>
      <w:r>
        <w:softHyphen/>
        <w:t>ституцией Российской Федерации, действующим федеральным законода</w:t>
      </w:r>
      <w:r>
        <w:softHyphen/>
        <w:t>тельством, Уставом (Основным Законом) Алтайского края, нормативными правовыми актами Алтайского края, Уставом муниципального образования Калманский район и настоящим Положением.</w:t>
      </w:r>
    </w:p>
    <w:p w:rsidR="001C05F8" w:rsidRDefault="001C05F8" w:rsidP="002B2D9B">
      <w:pPr>
        <w:pStyle w:val="10"/>
        <w:numPr>
          <w:ilvl w:val="0"/>
          <w:numId w:val="11"/>
        </w:numPr>
        <w:shd w:val="clear" w:color="auto" w:fill="auto"/>
        <w:suppressAutoHyphens/>
        <w:spacing w:after="349"/>
        <w:ind w:right="40" w:hanging="425"/>
        <w:jc w:val="both"/>
      </w:pPr>
      <w:r>
        <w:t xml:space="preserve"> Решения, принимаемые Общественным советом, носят рекоменда</w:t>
      </w:r>
      <w:r>
        <w:softHyphen/>
        <w:t>тельный характер.</w:t>
      </w:r>
    </w:p>
    <w:p w:rsidR="001C05F8" w:rsidRDefault="001C05F8" w:rsidP="00501632">
      <w:pPr>
        <w:pStyle w:val="10"/>
        <w:shd w:val="clear" w:color="auto" w:fill="auto"/>
        <w:suppressAutoHyphens/>
        <w:spacing w:after="243" w:line="260" w:lineRule="exact"/>
        <w:ind w:hanging="425"/>
        <w:jc w:val="center"/>
      </w:pPr>
      <w:r>
        <w:t>2. Основные цели и направления деятельности Общественного совета</w:t>
      </w:r>
    </w:p>
    <w:p w:rsidR="001C05F8" w:rsidRDefault="001C05F8" w:rsidP="002B2D9B">
      <w:pPr>
        <w:pStyle w:val="10"/>
        <w:numPr>
          <w:ilvl w:val="0"/>
          <w:numId w:val="12"/>
        </w:numPr>
        <w:shd w:val="clear" w:color="auto" w:fill="auto"/>
        <w:suppressAutoHyphens/>
        <w:spacing w:after="0"/>
        <w:ind w:hanging="425"/>
        <w:jc w:val="both"/>
      </w:pPr>
      <w:r>
        <w:t xml:space="preserve"> Основными целями деятельности Общественного совета являются:</w:t>
      </w:r>
    </w:p>
    <w:p w:rsidR="001C05F8" w:rsidRDefault="001C05F8" w:rsidP="002B2D9B">
      <w:pPr>
        <w:pStyle w:val="10"/>
        <w:numPr>
          <w:ilvl w:val="0"/>
          <w:numId w:val="13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привлечение субъектов малого и среднего предпринимательства к реализации государственной политики в области развития малого и средне</w:t>
      </w:r>
      <w:r>
        <w:softHyphen/>
        <w:t>го предпринимательства;</w:t>
      </w:r>
    </w:p>
    <w:p w:rsidR="001C05F8" w:rsidRDefault="001C05F8" w:rsidP="002B2D9B">
      <w:pPr>
        <w:pStyle w:val="10"/>
        <w:numPr>
          <w:ilvl w:val="0"/>
          <w:numId w:val="13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выдвижение и поддержка инициатив, имеющих значение для раз</w:t>
      </w:r>
      <w:r>
        <w:softHyphen/>
        <w:t>вития Калманского района и направленных на реализацию государственной политики в области развития малого и среднего предпринимательства;</w:t>
      </w:r>
    </w:p>
    <w:p w:rsidR="001C05F8" w:rsidRDefault="001C05F8" w:rsidP="002B2D9B">
      <w:pPr>
        <w:pStyle w:val="10"/>
        <w:numPr>
          <w:ilvl w:val="0"/>
          <w:numId w:val="13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проведение общественной экспертизы проектов нормативных правовых актов, регулирующих деятельность субъектов предпринимательст</w:t>
      </w:r>
      <w:r>
        <w:softHyphen/>
        <w:t>ва на уровне муниципального образования;</w:t>
      </w:r>
    </w:p>
    <w:p w:rsidR="001C05F8" w:rsidRDefault="001C05F8" w:rsidP="002B2D9B">
      <w:pPr>
        <w:pStyle w:val="10"/>
        <w:numPr>
          <w:ilvl w:val="0"/>
          <w:numId w:val="13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выработка рекомендаций администрации района при определе</w:t>
      </w:r>
      <w:r>
        <w:softHyphen/>
        <w:t>нии приоритетов в области развития малого и среднего предпринимательст</w:t>
      </w:r>
      <w:r>
        <w:softHyphen/>
        <w:t>ва;</w:t>
      </w:r>
    </w:p>
    <w:p w:rsidR="001C05F8" w:rsidRDefault="001C05F8" w:rsidP="002B2D9B">
      <w:pPr>
        <w:pStyle w:val="10"/>
        <w:numPr>
          <w:ilvl w:val="0"/>
          <w:numId w:val="14"/>
        </w:numPr>
        <w:shd w:val="clear" w:color="auto" w:fill="auto"/>
        <w:suppressAutoHyphens/>
        <w:spacing w:after="0"/>
        <w:ind w:right="40" w:hanging="425"/>
        <w:jc w:val="both"/>
      </w:pPr>
      <w:r>
        <w:t>привлечение граждан, общественных объединений и представи</w:t>
      </w:r>
      <w:r>
        <w:softHyphen/>
        <w:t xml:space="preserve">телей </w:t>
      </w:r>
      <w:r>
        <w:lastRenderedPageBreak/>
        <w:t>средств массовой информации к обсуждению вопросов, касающихся реализации права граждан на предпринимательскую деятельность, и выра</w:t>
      </w:r>
      <w:r>
        <w:softHyphen/>
        <w:t>ботка по данным вопросам рекомендаций;</w:t>
      </w:r>
    </w:p>
    <w:p w:rsidR="001C05F8" w:rsidRDefault="001C05F8" w:rsidP="002B2D9B">
      <w:pPr>
        <w:pStyle w:val="10"/>
        <w:numPr>
          <w:ilvl w:val="0"/>
          <w:numId w:val="14"/>
        </w:numPr>
        <w:shd w:val="clear" w:color="auto" w:fill="auto"/>
        <w:suppressAutoHyphens/>
        <w:spacing w:after="240" w:line="326" w:lineRule="exact"/>
        <w:ind w:right="40" w:hanging="425"/>
        <w:jc w:val="both"/>
      </w:pPr>
      <w:r>
        <w:t xml:space="preserve"> формирование концепции и приоритетных направлений развития малого и среднего предпринимательства в Калманском районе.</w:t>
      </w:r>
    </w:p>
    <w:p w:rsidR="001C05F8" w:rsidRDefault="001C05F8" w:rsidP="002B2D9B">
      <w:pPr>
        <w:pStyle w:val="10"/>
        <w:shd w:val="clear" w:color="auto" w:fill="auto"/>
        <w:suppressAutoHyphens/>
        <w:spacing w:after="0" w:line="326" w:lineRule="exact"/>
        <w:ind w:right="40" w:hanging="425"/>
        <w:jc w:val="both"/>
      </w:pPr>
      <w:r>
        <w:t>2.2. Основными направлениями деятельности Общественного совета являются:</w:t>
      </w:r>
    </w:p>
    <w:p w:rsidR="001C05F8" w:rsidRDefault="001C05F8" w:rsidP="002B2D9B">
      <w:pPr>
        <w:pStyle w:val="10"/>
        <w:numPr>
          <w:ilvl w:val="0"/>
          <w:numId w:val="15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взаимодействие с органами местного самоуправления по вопро</w:t>
      </w:r>
      <w:r>
        <w:softHyphen/>
        <w:t>сам государственной поддержки и развития предпринимательства, включая подготовку предложений по обеспечению занятости населения за счет вовлечения его в предпринимательскую деятельность;</w:t>
      </w:r>
    </w:p>
    <w:p w:rsidR="001C05F8" w:rsidRDefault="001C05F8" w:rsidP="002B2D9B">
      <w:pPr>
        <w:pStyle w:val="10"/>
        <w:numPr>
          <w:ilvl w:val="0"/>
          <w:numId w:val="15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участие в разработке и содействие в реализации целевых программ развития малого и среднего предпринимательства Калманского</w:t>
      </w:r>
    </w:p>
    <w:p w:rsidR="001C05F8" w:rsidRDefault="001C05F8" w:rsidP="002B2D9B">
      <w:pPr>
        <w:pStyle w:val="10"/>
        <w:shd w:val="clear" w:color="auto" w:fill="auto"/>
        <w:tabs>
          <w:tab w:val="right" w:pos="2314"/>
        </w:tabs>
        <w:suppressAutoHyphens/>
        <w:spacing w:after="0"/>
        <w:ind w:hanging="425"/>
        <w:jc w:val="both"/>
      </w:pPr>
      <w:r>
        <w:tab/>
        <w:t>района;</w:t>
      </w:r>
    </w:p>
    <w:p w:rsidR="001C05F8" w:rsidRDefault="001C05F8" w:rsidP="002B2D9B">
      <w:pPr>
        <w:pStyle w:val="10"/>
        <w:numPr>
          <w:ilvl w:val="0"/>
          <w:numId w:val="15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участие в осуще</w:t>
      </w:r>
      <w:r w:rsidR="00501632">
        <w:t xml:space="preserve">ствлении общественного контроля </w:t>
      </w:r>
      <w:r>
        <w:t>за выполнением мероприятий целевых программ развития малого и среднего предпринимательства Калманского района;</w:t>
      </w:r>
    </w:p>
    <w:p w:rsidR="001C05F8" w:rsidRDefault="001C05F8" w:rsidP="002B2D9B">
      <w:pPr>
        <w:pStyle w:val="10"/>
        <w:numPr>
          <w:ilvl w:val="0"/>
          <w:numId w:val="15"/>
        </w:numPr>
        <w:shd w:val="clear" w:color="auto" w:fill="auto"/>
        <w:suppressAutoHyphens/>
        <w:spacing w:after="240"/>
        <w:ind w:right="40" w:hanging="425"/>
        <w:jc w:val="both"/>
      </w:pPr>
      <w:r>
        <w:t xml:space="preserve"> разъяснение общественности через средства массовой информации значения процесса развития предпринимательства для решения социально-экономических проблем.</w:t>
      </w:r>
    </w:p>
    <w:p w:rsidR="001C05F8" w:rsidRDefault="001C05F8" w:rsidP="002B2D9B">
      <w:pPr>
        <w:pStyle w:val="10"/>
        <w:numPr>
          <w:ilvl w:val="0"/>
          <w:numId w:val="16"/>
        </w:numPr>
        <w:shd w:val="clear" w:color="auto" w:fill="auto"/>
        <w:suppressAutoHyphens/>
        <w:spacing w:after="0"/>
        <w:ind w:hanging="425"/>
        <w:jc w:val="both"/>
      </w:pPr>
      <w:r>
        <w:t xml:space="preserve"> В целях осуществления своей деятельности Общественный совет:</w:t>
      </w:r>
    </w:p>
    <w:p w:rsidR="001C05F8" w:rsidRDefault="001C05F8" w:rsidP="002B2D9B">
      <w:pPr>
        <w:pStyle w:val="10"/>
        <w:numPr>
          <w:ilvl w:val="0"/>
          <w:numId w:val="17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создает рабочие группы и экспертные комиссии, привлекает для работы в них специалистов соответствующего профиля;</w:t>
      </w:r>
    </w:p>
    <w:p w:rsidR="001C05F8" w:rsidRDefault="001C05F8" w:rsidP="002B2D9B">
      <w:pPr>
        <w:pStyle w:val="10"/>
        <w:numPr>
          <w:ilvl w:val="0"/>
          <w:numId w:val="17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запрашивает в органах местного самоуправления необходимые нормативные правовые акты, а также информационные, аналитические, справочные и статистические материалы, касающиеся вопросов развития</w:t>
      </w:r>
    </w:p>
    <w:p w:rsidR="001C05F8" w:rsidRDefault="001C05F8" w:rsidP="002B2D9B">
      <w:pPr>
        <w:pStyle w:val="10"/>
        <w:shd w:val="clear" w:color="auto" w:fill="auto"/>
        <w:tabs>
          <w:tab w:val="right" w:pos="4113"/>
        </w:tabs>
        <w:suppressAutoHyphens/>
        <w:spacing w:after="289"/>
        <w:ind w:hanging="425"/>
        <w:jc w:val="both"/>
      </w:pPr>
      <w:r>
        <w:tab/>
        <w:t>предпринимательства;</w:t>
      </w:r>
    </w:p>
    <w:p w:rsidR="001C05F8" w:rsidRDefault="001C05F8" w:rsidP="00501632">
      <w:pPr>
        <w:pStyle w:val="10"/>
        <w:shd w:val="clear" w:color="auto" w:fill="auto"/>
        <w:tabs>
          <w:tab w:val="right" w:pos="10300"/>
        </w:tabs>
        <w:suppressAutoHyphens/>
        <w:spacing w:after="303" w:line="260" w:lineRule="exact"/>
        <w:ind w:hanging="425"/>
        <w:jc w:val="center"/>
      </w:pPr>
      <w:r>
        <w:t>3. Состав Общественного совета</w:t>
      </w:r>
    </w:p>
    <w:p w:rsidR="001C05F8" w:rsidRDefault="001C05F8" w:rsidP="002B2D9B">
      <w:pPr>
        <w:pStyle w:val="10"/>
        <w:numPr>
          <w:ilvl w:val="0"/>
          <w:numId w:val="18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Общественный совет формируется из представителей администра</w:t>
      </w:r>
      <w:r>
        <w:softHyphen/>
        <w:t>ции Калманского района, субъектов малого и среднего предпринимательства.</w:t>
      </w:r>
    </w:p>
    <w:p w:rsidR="001C05F8" w:rsidRDefault="001C05F8" w:rsidP="002B2D9B">
      <w:pPr>
        <w:pStyle w:val="10"/>
        <w:numPr>
          <w:ilvl w:val="0"/>
          <w:numId w:val="18"/>
        </w:numPr>
        <w:shd w:val="clear" w:color="auto" w:fill="auto"/>
        <w:suppressAutoHyphens/>
        <w:spacing w:after="0"/>
        <w:ind w:right="40" w:hanging="425"/>
        <w:jc w:val="both"/>
      </w:pPr>
      <w:r>
        <w:t xml:space="preserve"> Состав Общественного совета (в том числе председатель) утверждается постановлением главы Калманского района.</w:t>
      </w:r>
    </w:p>
    <w:p w:rsidR="001C05F8" w:rsidRDefault="001C05F8" w:rsidP="002B2D9B">
      <w:pPr>
        <w:pStyle w:val="10"/>
        <w:shd w:val="clear" w:color="auto" w:fill="auto"/>
        <w:suppressAutoHyphens/>
        <w:spacing w:after="0"/>
        <w:ind w:right="40" w:hanging="425"/>
        <w:jc w:val="both"/>
      </w:pPr>
      <w:r>
        <w:t>3.3 Заместитель председателя избирается членами Общественного совета простым большинством голосов.</w:t>
      </w:r>
    </w:p>
    <w:p w:rsidR="001C05F8" w:rsidRDefault="001C05F8" w:rsidP="002B2D9B">
      <w:pPr>
        <w:pStyle w:val="10"/>
        <w:numPr>
          <w:ilvl w:val="0"/>
          <w:numId w:val="19"/>
        </w:numPr>
        <w:shd w:val="clear" w:color="auto" w:fill="auto"/>
        <w:suppressAutoHyphens/>
        <w:spacing w:after="289"/>
        <w:ind w:right="40" w:hanging="425"/>
        <w:jc w:val="both"/>
      </w:pPr>
      <w:r>
        <w:t xml:space="preserve"> Все члены Общественного совета работают на общественных началах.</w:t>
      </w:r>
    </w:p>
    <w:p w:rsidR="002B2D9B" w:rsidRDefault="001C05F8" w:rsidP="00501632">
      <w:pPr>
        <w:pStyle w:val="10"/>
        <w:shd w:val="clear" w:color="auto" w:fill="auto"/>
        <w:suppressAutoHyphens/>
        <w:spacing w:after="294" w:line="260" w:lineRule="exact"/>
        <w:ind w:hanging="425"/>
        <w:jc w:val="center"/>
      </w:pPr>
      <w:r>
        <w:t>4. Организация деятельности Общественного совета</w:t>
      </w:r>
    </w:p>
    <w:p w:rsidR="002B2D9B" w:rsidRDefault="001C05F8" w:rsidP="002B2D9B">
      <w:pPr>
        <w:pStyle w:val="10"/>
        <w:shd w:val="clear" w:color="auto" w:fill="auto"/>
        <w:suppressAutoHyphens/>
        <w:spacing w:after="294" w:line="260" w:lineRule="exact"/>
        <w:ind w:hanging="425"/>
        <w:jc w:val="both"/>
      </w:pPr>
      <w:r>
        <w:t>4.1. Заседания Общественного совета проводятся в соответствии с пла</w:t>
      </w:r>
      <w:r>
        <w:softHyphen/>
        <w:t>ном работы, но не реже одного раза в квар</w:t>
      </w:r>
      <w:r w:rsidR="00501632">
        <w:t>тал. Заседание Общественного со</w:t>
      </w:r>
      <w:r w:rsidR="002B2D9B">
        <w:t>вета является правомочным, если на нем присутствуют более половины чле</w:t>
      </w:r>
      <w:r w:rsidR="002B2D9B">
        <w:softHyphen/>
        <w:t>нов.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left="-142" w:hanging="284"/>
        <w:jc w:val="both"/>
      </w:pPr>
      <w:r>
        <w:t xml:space="preserve"> Заседания Общественного совета проводятся с участием главы Калманского района или его заместителя.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left="-142" w:hanging="284"/>
        <w:jc w:val="both"/>
      </w:pPr>
      <w:r>
        <w:t xml:space="preserve"> Решения Общественного совета принимаются путем открытого го</w:t>
      </w:r>
      <w:r>
        <w:softHyphen/>
        <w:t xml:space="preserve">лосования </w:t>
      </w:r>
      <w:r>
        <w:lastRenderedPageBreak/>
        <w:t>простым большинством голосов от общего числа членов, присут</w:t>
      </w:r>
      <w:r>
        <w:softHyphen/>
        <w:t>ствующих на его заседании, и оформляются протоколами, которые подписы</w:t>
      </w:r>
      <w:r>
        <w:softHyphen/>
        <w:t>ваются председательствующим на заседании и ответственным секретарем.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hanging="426"/>
        <w:jc w:val="both"/>
      </w:pPr>
      <w:r>
        <w:t xml:space="preserve"> Все члены Общественного совета участвуют в заседаниях лично, имеют право вносить предложения в повестку заседаний.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hanging="426"/>
        <w:jc w:val="both"/>
      </w:pPr>
      <w:r>
        <w:t xml:space="preserve"> Председатель Общественного совета: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руководит организацией деятельности Общественного совет</w:t>
      </w:r>
      <w:r w:rsidR="00501632">
        <w:t>а и обеспе</w:t>
      </w:r>
      <w:r>
        <w:t>чивает ее планирование;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распределяет обязанности между за</w:t>
      </w:r>
      <w:r w:rsidR="00501632">
        <w:t>местителем, ответственным секре</w:t>
      </w:r>
      <w:r>
        <w:t>тарем и членами Общественного совета; председательствует на заседаниях;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подписывает документы, в том ч</w:t>
      </w:r>
      <w:r w:rsidR="00501632">
        <w:t>исле протоколы заседаний Общест</w:t>
      </w:r>
      <w:r>
        <w:t>венного совета;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организует контроль за выполнением принятых решений.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hanging="426"/>
        <w:jc w:val="both"/>
      </w:pPr>
      <w:r>
        <w:t xml:space="preserve"> В случае отсутствия председателя заседания Общественного совета проводит его заместитель.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hanging="426"/>
        <w:jc w:val="both"/>
      </w:pPr>
      <w:r>
        <w:t xml:space="preserve"> Члены Общественного совета: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выполняют поручения председателя Общественного совета и замести</w:t>
      </w:r>
      <w:r>
        <w:softHyphen/>
        <w:t>теля председателя Общественного совета;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участвуют в подготовке вопросов</w:t>
      </w:r>
      <w:r w:rsidR="00501632">
        <w:t>, выносимых на заседания Общест</w:t>
      </w:r>
      <w:r>
        <w:t>венного совета, и принимают необходимые меры для выполнения его реше</w:t>
      </w:r>
      <w:r>
        <w:softHyphen/>
        <w:t>ний.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right="2220" w:hanging="426"/>
        <w:jc w:val="both"/>
      </w:pPr>
      <w:r>
        <w:t xml:space="preserve"> Ответственный секретарь Общественного совета: подписывает протоколы заседаний;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осуществляет организационное и и</w:t>
      </w:r>
      <w:r w:rsidR="00501632">
        <w:t>нформационно-аналитическое обес</w:t>
      </w:r>
      <w:r>
        <w:t>печение деятельности Общественного совета; ведет делопроизводство;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организует подготовку заседаний Общественного совета, в том числе извещает членов и приглашенных на заседания лиц о дате, времени, месте его проведения и повестке, рассылает проекты документов и иные материа</w:t>
      </w:r>
      <w:r>
        <w:softHyphen/>
        <w:t>лы, подлежащие обсуждению;</w:t>
      </w:r>
    </w:p>
    <w:p w:rsidR="002B2D9B" w:rsidRDefault="002B2D9B" w:rsidP="002B2D9B">
      <w:pPr>
        <w:pStyle w:val="10"/>
        <w:shd w:val="clear" w:color="auto" w:fill="auto"/>
        <w:suppressAutoHyphens/>
        <w:spacing w:after="0"/>
        <w:ind w:firstLine="720"/>
        <w:jc w:val="both"/>
      </w:pPr>
      <w:r>
        <w:t>осуществляет контроль за выполнением решений Общественного сове</w:t>
      </w:r>
      <w:r>
        <w:softHyphen/>
        <w:t>та.</w:t>
      </w:r>
    </w:p>
    <w:p w:rsidR="002B2D9B" w:rsidRDefault="002B2D9B" w:rsidP="002B2D9B">
      <w:pPr>
        <w:pStyle w:val="10"/>
        <w:numPr>
          <w:ilvl w:val="0"/>
          <w:numId w:val="20"/>
        </w:numPr>
        <w:shd w:val="clear" w:color="auto" w:fill="auto"/>
        <w:suppressAutoHyphens/>
        <w:spacing w:after="0"/>
        <w:ind w:hanging="426"/>
        <w:jc w:val="both"/>
      </w:pPr>
      <w:r>
        <w:t xml:space="preserve"> Организационное обеспечение работы Общественного совета осуществляет отдел экономического развития администрации Калманского рай</w:t>
      </w:r>
      <w:r>
        <w:softHyphen/>
        <w:t>она.</w:t>
      </w:r>
    </w:p>
    <w:p w:rsidR="001C05F8" w:rsidRDefault="001C05F8" w:rsidP="002B2D9B">
      <w:pPr>
        <w:pStyle w:val="10"/>
        <w:shd w:val="clear" w:color="auto" w:fill="auto"/>
        <w:suppressAutoHyphens/>
        <w:spacing w:after="0" w:line="326" w:lineRule="exact"/>
        <w:ind w:right="40" w:hanging="425"/>
        <w:jc w:val="both"/>
      </w:pPr>
    </w:p>
    <w:p w:rsidR="00EB1F81" w:rsidRDefault="00EB1F81" w:rsidP="002B2D9B">
      <w:pPr>
        <w:pStyle w:val="20"/>
        <w:tabs>
          <w:tab w:val="left" w:pos="-6946"/>
        </w:tabs>
        <w:suppressAutoHyphens/>
        <w:ind w:right="-1" w:hanging="425"/>
        <w:jc w:val="both"/>
        <w:rPr>
          <w:szCs w:val="28"/>
        </w:rPr>
      </w:pPr>
    </w:p>
    <w:p w:rsidR="00E438A9" w:rsidRDefault="00E438A9" w:rsidP="00850CDE">
      <w:pPr>
        <w:pStyle w:val="20"/>
        <w:tabs>
          <w:tab w:val="left" w:pos="-6946"/>
        </w:tabs>
        <w:ind w:right="-1" w:firstLine="0"/>
        <w:rPr>
          <w:szCs w:val="28"/>
        </w:rPr>
      </w:pPr>
    </w:p>
    <w:p w:rsidR="00E438A9" w:rsidRDefault="00E438A9" w:rsidP="00850CDE">
      <w:pPr>
        <w:pStyle w:val="20"/>
        <w:tabs>
          <w:tab w:val="left" w:pos="-6946"/>
        </w:tabs>
        <w:ind w:right="-1" w:firstLine="0"/>
        <w:rPr>
          <w:szCs w:val="28"/>
        </w:rPr>
      </w:pPr>
    </w:p>
    <w:p w:rsidR="00E438A9" w:rsidRDefault="00E438A9" w:rsidP="00850CDE">
      <w:pPr>
        <w:pStyle w:val="20"/>
        <w:tabs>
          <w:tab w:val="left" w:pos="-6946"/>
        </w:tabs>
        <w:ind w:right="-1" w:firstLine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2B2D9B" w:rsidTr="002B2D9B">
        <w:tc>
          <w:tcPr>
            <w:tcW w:w="3510" w:type="dxa"/>
          </w:tcPr>
          <w:p w:rsidR="002B2D9B" w:rsidRPr="00760259" w:rsidRDefault="002B2D9B" w:rsidP="002B2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760259">
              <w:rPr>
                <w:sz w:val="28"/>
                <w:szCs w:val="28"/>
              </w:rPr>
              <w:t xml:space="preserve"> делами</w:t>
            </w:r>
            <w:r>
              <w:rPr>
                <w:szCs w:val="28"/>
              </w:rPr>
              <w:t xml:space="preserve"> – </w:t>
            </w:r>
            <w:r w:rsidRPr="00760259">
              <w:rPr>
                <w:sz w:val="28"/>
                <w:szCs w:val="28"/>
              </w:rPr>
              <w:t>руководитель аппарата</w:t>
            </w:r>
          </w:p>
          <w:p w:rsidR="002B2D9B" w:rsidRDefault="002B2D9B" w:rsidP="002B2D9B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  <w:r w:rsidRPr="00760259">
              <w:rPr>
                <w:szCs w:val="28"/>
              </w:rPr>
              <w:t>администрации района</w:t>
            </w:r>
          </w:p>
        </w:tc>
        <w:tc>
          <w:tcPr>
            <w:tcW w:w="2870" w:type="dxa"/>
          </w:tcPr>
          <w:p w:rsidR="002B2D9B" w:rsidRDefault="002B2D9B" w:rsidP="00850CDE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</w:p>
        </w:tc>
        <w:tc>
          <w:tcPr>
            <w:tcW w:w="3191" w:type="dxa"/>
          </w:tcPr>
          <w:p w:rsidR="002B2D9B" w:rsidRDefault="002B2D9B" w:rsidP="00850CDE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</w:p>
          <w:p w:rsidR="002B2D9B" w:rsidRDefault="002B2D9B" w:rsidP="00850CDE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  <w:r>
              <w:rPr>
                <w:szCs w:val="28"/>
              </w:rPr>
              <w:t xml:space="preserve">              Н.Ф. Михайлова</w:t>
            </w:r>
          </w:p>
        </w:tc>
      </w:tr>
    </w:tbl>
    <w:p w:rsidR="00E438A9" w:rsidRDefault="00E438A9" w:rsidP="002B2D9B">
      <w:pPr>
        <w:rPr>
          <w:szCs w:val="28"/>
        </w:rPr>
      </w:pPr>
    </w:p>
    <w:p w:rsidR="002B2D9B" w:rsidRDefault="002B2D9B" w:rsidP="002B2D9B">
      <w:pPr>
        <w:rPr>
          <w:szCs w:val="28"/>
        </w:rPr>
        <w:sectPr w:rsidR="002B2D9B" w:rsidSect="00992837">
          <w:pgSz w:w="11906" w:h="16838"/>
          <w:pgMar w:top="851" w:right="991" w:bottom="993" w:left="1560" w:header="720" w:footer="720" w:gutter="0"/>
          <w:cols w:space="720"/>
        </w:sectPr>
      </w:pPr>
    </w:p>
    <w:p w:rsidR="00E438A9" w:rsidRDefault="00E438A9" w:rsidP="00850CDE">
      <w:pPr>
        <w:pStyle w:val="20"/>
        <w:tabs>
          <w:tab w:val="left" w:pos="-6946"/>
        </w:tabs>
        <w:ind w:right="-1" w:firstLine="0"/>
        <w:rPr>
          <w:szCs w:val="28"/>
        </w:rPr>
      </w:pPr>
    </w:p>
    <w:p w:rsidR="00850CDE" w:rsidRDefault="00850CDE" w:rsidP="00850CDE">
      <w:pPr>
        <w:pStyle w:val="20"/>
        <w:tabs>
          <w:tab w:val="left" w:pos="-6946"/>
        </w:tabs>
        <w:ind w:right="-1" w:firstLine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8"/>
        <w:gridCol w:w="2357"/>
        <w:gridCol w:w="4036"/>
      </w:tblGrid>
      <w:tr w:rsidR="003011EB" w:rsidTr="003011EB">
        <w:tc>
          <w:tcPr>
            <w:tcW w:w="3237" w:type="dxa"/>
          </w:tcPr>
          <w:p w:rsidR="003011EB" w:rsidRDefault="003011EB" w:rsidP="00B665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3011EB" w:rsidRDefault="003011EB" w:rsidP="00B665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3011EB" w:rsidRDefault="003011EB" w:rsidP="003011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1C05F8">
              <w:rPr>
                <w:bCs/>
                <w:sz w:val="28"/>
                <w:szCs w:val="28"/>
              </w:rPr>
              <w:t xml:space="preserve"> №2</w:t>
            </w:r>
            <w:r>
              <w:rPr>
                <w:bCs/>
                <w:sz w:val="28"/>
                <w:szCs w:val="28"/>
              </w:rPr>
              <w:t xml:space="preserve"> к постановлению администрации Калманского района</w:t>
            </w:r>
          </w:p>
          <w:p w:rsidR="003011EB" w:rsidRPr="003011EB" w:rsidRDefault="003011EB" w:rsidP="005549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54900">
              <w:rPr>
                <w:bCs/>
                <w:sz w:val="28"/>
                <w:szCs w:val="28"/>
              </w:rPr>
              <w:t xml:space="preserve">07 мая 2020 г.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554900">
              <w:rPr>
                <w:bCs/>
                <w:sz w:val="28"/>
                <w:szCs w:val="28"/>
              </w:rPr>
              <w:t>192</w:t>
            </w:r>
          </w:p>
        </w:tc>
      </w:tr>
    </w:tbl>
    <w:p w:rsidR="002F22AC" w:rsidRPr="003011EB" w:rsidRDefault="003011EB" w:rsidP="003011EB">
      <w:pPr>
        <w:ind w:firstLine="851"/>
        <w:jc w:val="center"/>
        <w:rPr>
          <w:b/>
          <w:sz w:val="28"/>
        </w:rPr>
      </w:pPr>
      <w:r w:rsidRPr="003011EB">
        <w:rPr>
          <w:b/>
          <w:sz w:val="28"/>
        </w:rPr>
        <w:t xml:space="preserve">Персональный состав </w:t>
      </w:r>
    </w:p>
    <w:p w:rsidR="003011EB" w:rsidRPr="003011EB" w:rsidRDefault="003011EB" w:rsidP="003011EB">
      <w:pPr>
        <w:ind w:firstLine="851"/>
        <w:jc w:val="center"/>
        <w:rPr>
          <w:b/>
          <w:sz w:val="28"/>
        </w:rPr>
      </w:pPr>
      <w:r w:rsidRPr="003011EB">
        <w:rPr>
          <w:b/>
          <w:sz w:val="28"/>
        </w:rPr>
        <w:t xml:space="preserve">Общественного совета по развитию предпринимательства </w:t>
      </w:r>
    </w:p>
    <w:p w:rsidR="00AC395E" w:rsidRDefault="003011EB" w:rsidP="003011EB">
      <w:pPr>
        <w:ind w:firstLine="851"/>
        <w:jc w:val="center"/>
        <w:rPr>
          <w:b/>
          <w:sz w:val="28"/>
        </w:rPr>
      </w:pPr>
      <w:r w:rsidRPr="003011EB">
        <w:rPr>
          <w:b/>
          <w:sz w:val="28"/>
        </w:rPr>
        <w:t>при главе Калманского района</w:t>
      </w:r>
    </w:p>
    <w:tbl>
      <w:tblPr>
        <w:tblStyle w:val="a9"/>
        <w:tblW w:w="0" w:type="auto"/>
        <w:tblLook w:val="04A0"/>
      </w:tblPr>
      <w:tblGrid>
        <w:gridCol w:w="3510"/>
        <w:gridCol w:w="1263"/>
        <w:gridCol w:w="1607"/>
        <w:gridCol w:w="3191"/>
      </w:tblGrid>
      <w:tr w:rsidR="003011EB" w:rsidTr="00561B07">
        <w:tc>
          <w:tcPr>
            <w:tcW w:w="4773" w:type="dxa"/>
            <w:gridSpan w:val="2"/>
          </w:tcPr>
          <w:p w:rsidR="003011EB" w:rsidRPr="003011EB" w:rsidRDefault="003011EB" w:rsidP="00AC395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Маркова Та</w:t>
            </w:r>
            <w:r w:rsidR="00F961BA">
              <w:rPr>
                <w:sz w:val="28"/>
              </w:rPr>
              <w:t xml:space="preserve">мара </w:t>
            </w:r>
            <w:proofErr w:type="spellStart"/>
            <w:r w:rsidR="00F961BA">
              <w:rPr>
                <w:sz w:val="28"/>
              </w:rPr>
              <w:t>Римовна</w:t>
            </w:r>
            <w:proofErr w:type="spellEnd"/>
          </w:p>
        </w:tc>
        <w:tc>
          <w:tcPr>
            <w:tcW w:w="4798" w:type="dxa"/>
            <w:gridSpan w:val="2"/>
          </w:tcPr>
          <w:p w:rsidR="003011EB" w:rsidRPr="00AC395E" w:rsidRDefault="00AC395E" w:rsidP="00AC395E">
            <w:pPr>
              <w:jc w:val="both"/>
              <w:rPr>
                <w:sz w:val="28"/>
              </w:rPr>
            </w:pPr>
            <w:r w:rsidRPr="00AC395E">
              <w:rPr>
                <w:sz w:val="28"/>
              </w:rPr>
              <w:t>индивидуальный предпринимате</w:t>
            </w:r>
            <w:r>
              <w:rPr>
                <w:sz w:val="28"/>
              </w:rPr>
              <w:t>ль, председатель Общественного совета по развитию предпринимательства при главе Калманского района (по согласованию)</w:t>
            </w:r>
            <w:r w:rsidR="009F3AD9">
              <w:rPr>
                <w:sz w:val="28"/>
              </w:rPr>
              <w:t>;</w:t>
            </w:r>
          </w:p>
        </w:tc>
      </w:tr>
      <w:tr w:rsidR="00AC395E" w:rsidTr="00561B07">
        <w:tc>
          <w:tcPr>
            <w:tcW w:w="4773" w:type="dxa"/>
            <w:gridSpan w:val="2"/>
          </w:tcPr>
          <w:p w:rsidR="00AC395E" w:rsidRDefault="00AC395E" w:rsidP="00AC395E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Григорьева Дарья Анатольевна</w:t>
            </w:r>
          </w:p>
        </w:tc>
        <w:tc>
          <w:tcPr>
            <w:tcW w:w="4798" w:type="dxa"/>
            <w:gridSpan w:val="2"/>
          </w:tcPr>
          <w:p w:rsidR="00AC395E" w:rsidRPr="00AC395E" w:rsidRDefault="00AC395E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организационно –технического отдела администрации района, ответственный секретарь Общественного совета по развитию предпринимательства при главе Калманского района</w:t>
            </w:r>
            <w:r w:rsidR="009F3AD9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</w:tc>
      </w:tr>
      <w:tr w:rsidR="009F3AD9" w:rsidTr="00561B07">
        <w:tc>
          <w:tcPr>
            <w:tcW w:w="9571" w:type="dxa"/>
            <w:gridSpan w:val="4"/>
            <w:vAlign w:val="center"/>
          </w:tcPr>
          <w:p w:rsidR="003A2D40" w:rsidRDefault="003A2D40" w:rsidP="003A2D40">
            <w:pPr>
              <w:jc w:val="center"/>
              <w:rPr>
                <w:sz w:val="28"/>
              </w:rPr>
            </w:pPr>
          </w:p>
          <w:p w:rsidR="009F3AD9" w:rsidRPr="003A2D40" w:rsidRDefault="009F3AD9" w:rsidP="003A2D40">
            <w:pPr>
              <w:jc w:val="center"/>
              <w:rPr>
                <w:b/>
                <w:sz w:val="28"/>
              </w:rPr>
            </w:pPr>
            <w:r w:rsidRPr="003A2D40">
              <w:rPr>
                <w:b/>
                <w:sz w:val="28"/>
              </w:rPr>
              <w:t>Члены Общественного совета:</w:t>
            </w:r>
          </w:p>
          <w:p w:rsidR="003A2D40" w:rsidRDefault="003A2D40" w:rsidP="003A2D40">
            <w:pPr>
              <w:jc w:val="center"/>
              <w:rPr>
                <w:sz w:val="28"/>
              </w:rPr>
            </w:pPr>
          </w:p>
        </w:tc>
      </w:tr>
      <w:tr w:rsidR="009F3AD9" w:rsidTr="00561B07">
        <w:tc>
          <w:tcPr>
            <w:tcW w:w="4773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Кремлева</w:t>
            </w:r>
            <w:proofErr w:type="spellEnd"/>
            <w:r>
              <w:rPr>
                <w:sz w:val="28"/>
              </w:rPr>
              <w:t xml:space="preserve"> Галина Владимировна</w:t>
            </w:r>
          </w:p>
        </w:tc>
        <w:tc>
          <w:tcPr>
            <w:tcW w:w="4798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9F3AD9" w:rsidTr="00561B07">
        <w:tc>
          <w:tcPr>
            <w:tcW w:w="4773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Платонова Надежда Владимировна</w:t>
            </w:r>
          </w:p>
        </w:tc>
        <w:tc>
          <w:tcPr>
            <w:tcW w:w="4798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9F3AD9" w:rsidTr="00561B07">
        <w:tc>
          <w:tcPr>
            <w:tcW w:w="4773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Жукова </w:t>
            </w:r>
            <w:proofErr w:type="spellStart"/>
            <w:r>
              <w:rPr>
                <w:sz w:val="28"/>
              </w:rPr>
              <w:t>Элли</w:t>
            </w:r>
            <w:proofErr w:type="spellEnd"/>
            <w:r>
              <w:rPr>
                <w:sz w:val="28"/>
              </w:rPr>
              <w:t xml:space="preserve"> Петровна</w:t>
            </w:r>
          </w:p>
        </w:tc>
        <w:tc>
          <w:tcPr>
            <w:tcW w:w="4798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9F3AD9" w:rsidTr="00561B07">
        <w:tc>
          <w:tcPr>
            <w:tcW w:w="4773" w:type="dxa"/>
            <w:gridSpan w:val="2"/>
          </w:tcPr>
          <w:p w:rsidR="009F3AD9" w:rsidRDefault="009F3AD9" w:rsidP="009F3AD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Калмаков</w:t>
            </w:r>
            <w:proofErr w:type="spellEnd"/>
            <w:r>
              <w:rPr>
                <w:sz w:val="28"/>
              </w:rPr>
              <w:t xml:space="preserve"> </w:t>
            </w:r>
            <w:r w:rsidR="003A2D40">
              <w:rPr>
                <w:sz w:val="28"/>
              </w:rPr>
              <w:t>Михаил Иванович</w:t>
            </w:r>
          </w:p>
        </w:tc>
        <w:tc>
          <w:tcPr>
            <w:tcW w:w="4798" w:type="dxa"/>
            <w:gridSpan w:val="2"/>
          </w:tcPr>
          <w:p w:rsidR="009F3AD9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ООО «Лада» (по согласованию)</w:t>
            </w:r>
          </w:p>
        </w:tc>
      </w:tr>
      <w:tr w:rsidR="003A2D40" w:rsidTr="00561B07">
        <w:tc>
          <w:tcPr>
            <w:tcW w:w="4773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Аубакирова</w:t>
            </w:r>
            <w:proofErr w:type="spellEnd"/>
            <w:r>
              <w:rPr>
                <w:sz w:val="28"/>
              </w:rPr>
              <w:t xml:space="preserve"> Вера Николаевна</w:t>
            </w:r>
          </w:p>
        </w:tc>
        <w:tc>
          <w:tcPr>
            <w:tcW w:w="4798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C82E74" w:rsidTr="00561B07">
        <w:tc>
          <w:tcPr>
            <w:tcW w:w="4773" w:type="dxa"/>
            <w:gridSpan w:val="2"/>
          </w:tcPr>
          <w:p w:rsidR="00C82E74" w:rsidRDefault="00C82E74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Дронова Ольга Юрьевна</w:t>
            </w:r>
          </w:p>
        </w:tc>
        <w:tc>
          <w:tcPr>
            <w:tcW w:w="4798" w:type="dxa"/>
            <w:gridSpan w:val="2"/>
          </w:tcPr>
          <w:p w:rsidR="00C82E74" w:rsidRDefault="00C82E74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E438A9" w:rsidTr="00561B07">
        <w:tc>
          <w:tcPr>
            <w:tcW w:w="4773" w:type="dxa"/>
            <w:gridSpan w:val="2"/>
          </w:tcPr>
          <w:p w:rsidR="00E438A9" w:rsidRDefault="00E438A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Данилова Алена Васильевна</w:t>
            </w:r>
          </w:p>
        </w:tc>
        <w:tc>
          <w:tcPr>
            <w:tcW w:w="4798" w:type="dxa"/>
            <w:gridSpan w:val="2"/>
          </w:tcPr>
          <w:p w:rsidR="00E438A9" w:rsidRDefault="00E438A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E438A9" w:rsidTr="00561B07">
        <w:tc>
          <w:tcPr>
            <w:tcW w:w="4773" w:type="dxa"/>
            <w:gridSpan w:val="2"/>
          </w:tcPr>
          <w:p w:rsidR="00E438A9" w:rsidRDefault="00E438A9" w:rsidP="009F3AD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Литуева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4798" w:type="dxa"/>
            <w:gridSpan w:val="2"/>
          </w:tcPr>
          <w:p w:rsidR="00E438A9" w:rsidRDefault="00E438A9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3A2D40" w:rsidTr="00561B07">
        <w:tc>
          <w:tcPr>
            <w:tcW w:w="4773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Лукина Юлия Владимировна</w:t>
            </w:r>
          </w:p>
        </w:tc>
        <w:tc>
          <w:tcPr>
            <w:tcW w:w="4798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(по согласованию)</w:t>
            </w:r>
          </w:p>
        </w:tc>
      </w:tr>
      <w:tr w:rsidR="003A2D40" w:rsidTr="00561B07">
        <w:tc>
          <w:tcPr>
            <w:tcW w:w="4773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Кошелева Наталья Николаевна</w:t>
            </w:r>
          </w:p>
        </w:tc>
        <w:tc>
          <w:tcPr>
            <w:tcW w:w="4798" w:type="dxa"/>
            <w:gridSpan w:val="2"/>
          </w:tcPr>
          <w:p w:rsidR="003A2D40" w:rsidRDefault="003A2D40" w:rsidP="009F3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экономического развития администрации Калманского района</w:t>
            </w:r>
          </w:p>
        </w:tc>
      </w:tr>
      <w:tr w:rsidR="00561B07" w:rsidTr="008A4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561B07" w:rsidRPr="00760259" w:rsidRDefault="00561B07" w:rsidP="008A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760259">
              <w:rPr>
                <w:sz w:val="28"/>
                <w:szCs w:val="28"/>
              </w:rPr>
              <w:t xml:space="preserve"> делами</w:t>
            </w:r>
            <w:r>
              <w:rPr>
                <w:szCs w:val="28"/>
              </w:rPr>
              <w:t xml:space="preserve"> – </w:t>
            </w:r>
            <w:r w:rsidRPr="00760259">
              <w:rPr>
                <w:sz w:val="28"/>
                <w:szCs w:val="28"/>
              </w:rPr>
              <w:t>руководитель аппарата</w:t>
            </w:r>
          </w:p>
          <w:p w:rsidR="00561B07" w:rsidRDefault="00561B07" w:rsidP="008A43B9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  <w:r w:rsidRPr="00760259">
              <w:rPr>
                <w:szCs w:val="28"/>
              </w:rPr>
              <w:t>администрации района</w:t>
            </w:r>
          </w:p>
        </w:tc>
        <w:tc>
          <w:tcPr>
            <w:tcW w:w="2870" w:type="dxa"/>
            <w:gridSpan w:val="2"/>
          </w:tcPr>
          <w:p w:rsidR="00561B07" w:rsidRDefault="00561B07" w:rsidP="008A43B9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</w:p>
        </w:tc>
        <w:tc>
          <w:tcPr>
            <w:tcW w:w="3191" w:type="dxa"/>
          </w:tcPr>
          <w:p w:rsidR="00561B07" w:rsidRDefault="00561B07" w:rsidP="008A43B9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</w:p>
          <w:p w:rsidR="00561B07" w:rsidRDefault="00561B07" w:rsidP="008A43B9">
            <w:pPr>
              <w:pStyle w:val="20"/>
              <w:tabs>
                <w:tab w:val="left" w:pos="-6946"/>
              </w:tabs>
              <w:ind w:right="-1" w:firstLine="0"/>
              <w:rPr>
                <w:szCs w:val="28"/>
              </w:rPr>
            </w:pPr>
            <w:r>
              <w:rPr>
                <w:szCs w:val="28"/>
              </w:rPr>
              <w:t xml:space="preserve">              Н.Ф. Михайлова</w:t>
            </w:r>
          </w:p>
        </w:tc>
      </w:tr>
    </w:tbl>
    <w:p w:rsidR="003011EB" w:rsidRPr="00561B07" w:rsidRDefault="003011EB" w:rsidP="00561B07">
      <w:pPr>
        <w:ind w:firstLine="851"/>
        <w:jc w:val="both"/>
        <w:rPr>
          <w:sz w:val="28"/>
        </w:rPr>
      </w:pPr>
    </w:p>
    <w:sectPr w:rsidR="003011EB" w:rsidRPr="00561B07" w:rsidSect="002B2D9B">
      <w:pgSz w:w="11906" w:h="16838"/>
      <w:pgMar w:top="709" w:right="99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FD"/>
    <w:multiLevelType w:val="multilevel"/>
    <w:tmpl w:val="B462A71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94B2B"/>
    <w:multiLevelType w:val="hybridMultilevel"/>
    <w:tmpl w:val="11149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35CFD"/>
    <w:multiLevelType w:val="multilevel"/>
    <w:tmpl w:val="32BCCC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A716C"/>
    <w:multiLevelType w:val="hybridMultilevel"/>
    <w:tmpl w:val="E2A2E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6581C"/>
    <w:multiLevelType w:val="hybridMultilevel"/>
    <w:tmpl w:val="D0DE620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7867"/>
    <w:multiLevelType w:val="multilevel"/>
    <w:tmpl w:val="A660289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9CE3481"/>
    <w:multiLevelType w:val="multilevel"/>
    <w:tmpl w:val="F992D9C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0">
    <w:nsid w:val="58312647"/>
    <w:multiLevelType w:val="multilevel"/>
    <w:tmpl w:val="6F2444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E123E1"/>
    <w:multiLevelType w:val="multilevel"/>
    <w:tmpl w:val="BBAE8C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C2697"/>
    <w:multiLevelType w:val="multilevel"/>
    <w:tmpl w:val="723AA4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5">
    <w:nsid w:val="679C10B6"/>
    <w:multiLevelType w:val="multilevel"/>
    <w:tmpl w:val="B8DE9B0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F33AE6"/>
    <w:multiLevelType w:val="multilevel"/>
    <w:tmpl w:val="70CA7C7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37C3A"/>
    <w:multiLevelType w:val="multilevel"/>
    <w:tmpl w:val="3924AA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8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D4992"/>
    <w:rsid w:val="000E395C"/>
    <w:rsid w:val="0010490C"/>
    <w:rsid w:val="001221BD"/>
    <w:rsid w:val="00125048"/>
    <w:rsid w:val="00134830"/>
    <w:rsid w:val="001449AF"/>
    <w:rsid w:val="0015650C"/>
    <w:rsid w:val="0016567B"/>
    <w:rsid w:val="0019583D"/>
    <w:rsid w:val="001B347D"/>
    <w:rsid w:val="001B7FDB"/>
    <w:rsid w:val="001C05F8"/>
    <w:rsid w:val="001D63F0"/>
    <w:rsid w:val="001D6F24"/>
    <w:rsid w:val="001E5B22"/>
    <w:rsid w:val="00217BC7"/>
    <w:rsid w:val="002238ED"/>
    <w:rsid w:val="00237FED"/>
    <w:rsid w:val="00242583"/>
    <w:rsid w:val="00246FBA"/>
    <w:rsid w:val="002B0992"/>
    <w:rsid w:val="002B2D9B"/>
    <w:rsid w:val="002C0AF5"/>
    <w:rsid w:val="002C3EAA"/>
    <w:rsid w:val="002C3EB6"/>
    <w:rsid w:val="002D5ECB"/>
    <w:rsid w:val="002E1B37"/>
    <w:rsid w:val="002E6AE5"/>
    <w:rsid w:val="002F22AC"/>
    <w:rsid w:val="002F37B2"/>
    <w:rsid w:val="003011EB"/>
    <w:rsid w:val="0035205E"/>
    <w:rsid w:val="003824FC"/>
    <w:rsid w:val="003A2D40"/>
    <w:rsid w:val="003B3E89"/>
    <w:rsid w:val="003B426A"/>
    <w:rsid w:val="003C190E"/>
    <w:rsid w:val="003C4B0E"/>
    <w:rsid w:val="003E3D14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801DA"/>
    <w:rsid w:val="004832DE"/>
    <w:rsid w:val="004A03A2"/>
    <w:rsid w:val="004C3D52"/>
    <w:rsid w:val="004D5C1B"/>
    <w:rsid w:val="004E7157"/>
    <w:rsid w:val="00501632"/>
    <w:rsid w:val="00502142"/>
    <w:rsid w:val="005054E6"/>
    <w:rsid w:val="00554900"/>
    <w:rsid w:val="00561B07"/>
    <w:rsid w:val="00583CC8"/>
    <w:rsid w:val="00586C5F"/>
    <w:rsid w:val="00597B25"/>
    <w:rsid w:val="005B4791"/>
    <w:rsid w:val="005D0328"/>
    <w:rsid w:val="00603D49"/>
    <w:rsid w:val="00615ED4"/>
    <w:rsid w:val="00623484"/>
    <w:rsid w:val="006236A0"/>
    <w:rsid w:val="006500BD"/>
    <w:rsid w:val="006518FD"/>
    <w:rsid w:val="006608E8"/>
    <w:rsid w:val="0066620A"/>
    <w:rsid w:val="006663D4"/>
    <w:rsid w:val="00684B35"/>
    <w:rsid w:val="006A6005"/>
    <w:rsid w:val="006B5D8B"/>
    <w:rsid w:val="006C765C"/>
    <w:rsid w:val="006D430C"/>
    <w:rsid w:val="006E4727"/>
    <w:rsid w:val="007008B6"/>
    <w:rsid w:val="00733C92"/>
    <w:rsid w:val="00736FCE"/>
    <w:rsid w:val="00746B72"/>
    <w:rsid w:val="00763521"/>
    <w:rsid w:val="00787650"/>
    <w:rsid w:val="0079457F"/>
    <w:rsid w:val="007A2B8D"/>
    <w:rsid w:val="007A3585"/>
    <w:rsid w:val="007B0523"/>
    <w:rsid w:val="007C263B"/>
    <w:rsid w:val="007D1B71"/>
    <w:rsid w:val="007D33AE"/>
    <w:rsid w:val="007E4277"/>
    <w:rsid w:val="00802927"/>
    <w:rsid w:val="00803A0E"/>
    <w:rsid w:val="008117AE"/>
    <w:rsid w:val="0081430B"/>
    <w:rsid w:val="00850CDE"/>
    <w:rsid w:val="0085299C"/>
    <w:rsid w:val="00864426"/>
    <w:rsid w:val="00890D8E"/>
    <w:rsid w:val="008B637E"/>
    <w:rsid w:val="008B7F18"/>
    <w:rsid w:val="008D6F23"/>
    <w:rsid w:val="008E11DE"/>
    <w:rsid w:val="0090745A"/>
    <w:rsid w:val="009201A6"/>
    <w:rsid w:val="009250B9"/>
    <w:rsid w:val="00992837"/>
    <w:rsid w:val="009A0B4E"/>
    <w:rsid w:val="009C5921"/>
    <w:rsid w:val="009C7384"/>
    <w:rsid w:val="009D7D7E"/>
    <w:rsid w:val="009F3AD9"/>
    <w:rsid w:val="00A00BDA"/>
    <w:rsid w:val="00A0421A"/>
    <w:rsid w:val="00A253FC"/>
    <w:rsid w:val="00A31353"/>
    <w:rsid w:val="00A37011"/>
    <w:rsid w:val="00A47306"/>
    <w:rsid w:val="00A66181"/>
    <w:rsid w:val="00A71B3D"/>
    <w:rsid w:val="00A71E30"/>
    <w:rsid w:val="00A76D4F"/>
    <w:rsid w:val="00A902A3"/>
    <w:rsid w:val="00AA6924"/>
    <w:rsid w:val="00AB42FE"/>
    <w:rsid w:val="00AC395E"/>
    <w:rsid w:val="00AD2C1F"/>
    <w:rsid w:val="00AE2FD4"/>
    <w:rsid w:val="00AF19D2"/>
    <w:rsid w:val="00AF5CFD"/>
    <w:rsid w:val="00B033CE"/>
    <w:rsid w:val="00B1763C"/>
    <w:rsid w:val="00B23861"/>
    <w:rsid w:val="00B258D3"/>
    <w:rsid w:val="00B4496D"/>
    <w:rsid w:val="00B50C6C"/>
    <w:rsid w:val="00B63B27"/>
    <w:rsid w:val="00B665DD"/>
    <w:rsid w:val="00B756D3"/>
    <w:rsid w:val="00B8119C"/>
    <w:rsid w:val="00B816F9"/>
    <w:rsid w:val="00BA4AE8"/>
    <w:rsid w:val="00BB1D77"/>
    <w:rsid w:val="00BB2350"/>
    <w:rsid w:val="00BB3C88"/>
    <w:rsid w:val="00BD745A"/>
    <w:rsid w:val="00BE4642"/>
    <w:rsid w:val="00C00814"/>
    <w:rsid w:val="00C01440"/>
    <w:rsid w:val="00C21659"/>
    <w:rsid w:val="00C35FCA"/>
    <w:rsid w:val="00C6667D"/>
    <w:rsid w:val="00C82A94"/>
    <w:rsid w:val="00C82E74"/>
    <w:rsid w:val="00C92262"/>
    <w:rsid w:val="00C93684"/>
    <w:rsid w:val="00C94185"/>
    <w:rsid w:val="00CB1F72"/>
    <w:rsid w:val="00CB54FF"/>
    <w:rsid w:val="00CB59C2"/>
    <w:rsid w:val="00CE55D2"/>
    <w:rsid w:val="00D01DA1"/>
    <w:rsid w:val="00D068DF"/>
    <w:rsid w:val="00D07B4B"/>
    <w:rsid w:val="00D233DA"/>
    <w:rsid w:val="00D30456"/>
    <w:rsid w:val="00D35C3F"/>
    <w:rsid w:val="00D36237"/>
    <w:rsid w:val="00D37A5D"/>
    <w:rsid w:val="00D47B15"/>
    <w:rsid w:val="00D73010"/>
    <w:rsid w:val="00D84478"/>
    <w:rsid w:val="00D87877"/>
    <w:rsid w:val="00DE2938"/>
    <w:rsid w:val="00DE357F"/>
    <w:rsid w:val="00DE4418"/>
    <w:rsid w:val="00DE47D6"/>
    <w:rsid w:val="00DF6F53"/>
    <w:rsid w:val="00E21378"/>
    <w:rsid w:val="00E438A9"/>
    <w:rsid w:val="00E45AA7"/>
    <w:rsid w:val="00E54A31"/>
    <w:rsid w:val="00E54C12"/>
    <w:rsid w:val="00E65870"/>
    <w:rsid w:val="00E7194D"/>
    <w:rsid w:val="00EB1F81"/>
    <w:rsid w:val="00EC015F"/>
    <w:rsid w:val="00EC23BF"/>
    <w:rsid w:val="00ED30B2"/>
    <w:rsid w:val="00ED68DB"/>
    <w:rsid w:val="00ED7485"/>
    <w:rsid w:val="00EE2489"/>
    <w:rsid w:val="00F11DDD"/>
    <w:rsid w:val="00F26E3F"/>
    <w:rsid w:val="00F606C9"/>
    <w:rsid w:val="00F6690D"/>
    <w:rsid w:val="00F72D03"/>
    <w:rsid w:val="00F75E9D"/>
    <w:rsid w:val="00F85C9E"/>
    <w:rsid w:val="00F961BA"/>
    <w:rsid w:val="00FA7829"/>
    <w:rsid w:val="00FC0634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10"/>
    <w:rsid w:val="001C05F8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1C05F8"/>
    <w:pPr>
      <w:widowControl w:val="0"/>
      <w:shd w:val="clear" w:color="auto" w:fill="FFFFFF"/>
      <w:spacing w:after="600" w:line="322" w:lineRule="exact"/>
    </w:pPr>
    <w:rPr>
      <w:spacing w:val="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920D-868B-4D18-8336-B7DAAC8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968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14</cp:revision>
  <cp:lastPrinted>2020-05-07T02:29:00Z</cp:lastPrinted>
  <dcterms:created xsi:type="dcterms:W3CDTF">2018-08-10T07:50:00Z</dcterms:created>
  <dcterms:modified xsi:type="dcterms:W3CDTF">2020-05-07T03:30:00Z</dcterms:modified>
</cp:coreProperties>
</file>