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F" w:rsidRPr="006D026F" w:rsidRDefault="006D026F" w:rsidP="006D02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D026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P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Default="00DC1628" w:rsidP="006D026F">
      <w:pPr>
        <w:pStyle w:val="ConsPlusTitle"/>
        <w:jc w:val="both"/>
      </w:pPr>
      <w:r>
        <w:rPr>
          <w:b w:val="0"/>
        </w:rPr>
        <w:t>__________________2020</w:t>
      </w:r>
      <w:r w:rsidR="006D026F" w:rsidRPr="006D026F">
        <w:rPr>
          <w:b w:val="0"/>
        </w:rPr>
        <w:t xml:space="preserve"> г № </w:t>
      </w:r>
      <w:r w:rsidR="006D026F">
        <w:rPr>
          <w:b w:val="0"/>
        </w:rPr>
        <w:t xml:space="preserve">                                                             </w:t>
      </w:r>
      <w:r w:rsidR="006D026F" w:rsidRPr="006D026F">
        <w:rPr>
          <w:b w:val="0"/>
          <w:sz w:val="24"/>
          <w:szCs w:val="24"/>
        </w:rPr>
        <w:t>С.Калманка</w:t>
      </w:r>
      <w:r w:rsidR="006D026F" w:rsidRPr="006D026F">
        <w:rPr>
          <w:b w:val="0"/>
          <w:u w:val="single"/>
        </w:rPr>
        <w:t xml:space="preserve">     </w:t>
      </w:r>
      <w:r w:rsidR="006D026F" w:rsidRPr="006D026F">
        <w:t xml:space="preserve"> </w:t>
      </w:r>
    </w:p>
    <w:p w:rsidR="006D026F" w:rsidRPr="006D026F" w:rsidRDefault="006D026F" w:rsidP="006D026F">
      <w:pPr>
        <w:pStyle w:val="ConsPlusTitle"/>
        <w:jc w:val="both"/>
      </w:pPr>
      <w:r w:rsidRPr="006D026F">
        <w:t xml:space="preserve">                                                       </w:t>
      </w:r>
    </w:p>
    <w:tbl>
      <w:tblPr>
        <w:tblStyle w:val="a8"/>
        <w:tblW w:w="0" w:type="auto"/>
        <w:tblInd w:w="60" w:type="dxa"/>
        <w:tblLook w:val="04A0"/>
      </w:tblPr>
      <w:tblGrid>
        <w:gridCol w:w="4564"/>
      </w:tblGrid>
      <w:tr w:rsidR="006D026F" w:rsidTr="006D026F">
        <w:trPr>
          <w:trHeight w:val="39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D026F" w:rsidRDefault="006D026F" w:rsidP="006D026F">
            <w:pPr>
              <w:pStyle w:val="40"/>
              <w:shd w:val="clear" w:color="auto" w:fill="auto"/>
              <w:spacing w:before="0"/>
              <w:ind w:left="60"/>
              <w:jc w:val="both"/>
            </w:pPr>
            <w:r>
              <w:t xml:space="preserve">Об утверждении Положения о согласовании и утверждении уставов казачьих обществ муниципального образования </w:t>
            </w:r>
            <w:proofErr w:type="spellStart"/>
            <w:r>
              <w:t>Калманский</w:t>
            </w:r>
            <w:proofErr w:type="spellEnd"/>
            <w:r>
              <w:t xml:space="preserve"> район</w:t>
            </w:r>
          </w:p>
        </w:tc>
      </w:tr>
    </w:tbl>
    <w:p w:rsidR="0008473A" w:rsidRPr="0080264C" w:rsidRDefault="004302FD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 xml:space="preserve">В соответствии с пунктами 3.6-1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 по делам национальностей от 06 апреля 2020 года № 45 </w:t>
      </w:r>
      <w:r w:rsidRPr="0080264C">
        <w:rPr>
          <w:rStyle w:val="3pt"/>
          <w:sz w:val="28"/>
          <w:szCs w:val="28"/>
        </w:rPr>
        <w:t>постановляю:</w:t>
      </w:r>
    </w:p>
    <w:p w:rsidR="0008473A" w:rsidRPr="0080264C" w:rsidRDefault="006D026F" w:rsidP="006D026F">
      <w:pPr>
        <w:pStyle w:val="11"/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1.</w:t>
      </w:r>
      <w:r w:rsidR="004302FD" w:rsidRPr="0080264C">
        <w:rPr>
          <w:sz w:val="28"/>
          <w:szCs w:val="28"/>
        </w:rPr>
        <w:t xml:space="preserve">Утвердить Положение о согласовании и утверждении уставов казачьих обществ муниципального образования </w:t>
      </w:r>
      <w:proofErr w:type="spellStart"/>
      <w:r w:rsidRPr="0080264C">
        <w:rPr>
          <w:sz w:val="28"/>
          <w:szCs w:val="28"/>
        </w:rPr>
        <w:t>Калманский</w:t>
      </w:r>
      <w:proofErr w:type="spellEnd"/>
      <w:r w:rsidR="004302FD" w:rsidRPr="0080264C">
        <w:rPr>
          <w:sz w:val="28"/>
          <w:szCs w:val="28"/>
        </w:rPr>
        <w:t xml:space="preserve"> район (</w:t>
      </w:r>
      <w:r w:rsidR="00BB0730" w:rsidRPr="0080264C">
        <w:rPr>
          <w:sz w:val="28"/>
          <w:szCs w:val="28"/>
        </w:rPr>
        <w:t>приложение № 1</w:t>
      </w:r>
      <w:r w:rsidR="004302FD" w:rsidRPr="0080264C">
        <w:rPr>
          <w:sz w:val="28"/>
          <w:szCs w:val="28"/>
        </w:rPr>
        <w:t>).</w:t>
      </w:r>
    </w:p>
    <w:p w:rsidR="0008473A" w:rsidRPr="0080264C" w:rsidRDefault="004302FD" w:rsidP="006D026F">
      <w:pPr>
        <w:pStyle w:val="11"/>
        <w:shd w:val="clear" w:color="auto" w:fill="auto"/>
        <w:tabs>
          <w:tab w:val="left" w:pos="6433"/>
        </w:tabs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 xml:space="preserve"> </w:t>
      </w:r>
      <w:r w:rsidR="006D026F" w:rsidRPr="0080264C">
        <w:rPr>
          <w:sz w:val="28"/>
          <w:szCs w:val="28"/>
        </w:rPr>
        <w:t>2.</w:t>
      </w:r>
      <w:r w:rsidRPr="0080264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</w:t>
      </w:r>
      <w:r w:rsidR="006D026F" w:rsidRPr="0080264C">
        <w:rPr>
          <w:sz w:val="28"/>
          <w:szCs w:val="28"/>
        </w:rPr>
        <w:t xml:space="preserve"> </w:t>
      </w:r>
      <w:proofErr w:type="spellStart"/>
      <w:r w:rsidR="006D026F" w:rsidRPr="0080264C">
        <w:rPr>
          <w:sz w:val="28"/>
          <w:szCs w:val="28"/>
        </w:rPr>
        <w:t>Калманский</w:t>
      </w:r>
      <w:proofErr w:type="spellEnd"/>
      <w:r w:rsidRPr="0080264C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08473A" w:rsidRPr="0080264C" w:rsidRDefault="006D026F" w:rsidP="006D026F">
      <w:pPr>
        <w:pStyle w:val="11"/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3.</w:t>
      </w:r>
      <w:r w:rsidR="004302FD" w:rsidRPr="0080264C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80264C" w:rsidRPr="0080264C">
        <w:rPr>
          <w:sz w:val="28"/>
          <w:szCs w:val="28"/>
        </w:rPr>
        <w:t xml:space="preserve">на </w:t>
      </w:r>
      <w:r w:rsidRPr="0080264C">
        <w:rPr>
          <w:sz w:val="28"/>
          <w:szCs w:val="28"/>
        </w:rPr>
        <w:t>управляющего делами- руководителя аппарата администрации района Н.Ф. Михайлову</w:t>
      </w:r>
      <w:r w:rsidR="004302FD" w:rsidRPr="0080264C">
        <w:rPr>
          <w:sz w:val="28"/>
          <w:szCs w:val="28"/>
        </w:rPr>
        <w:t>.</w:t>
      </w:r>
    </w:p>
    <w:p w:rsidR="0008473A" w:rsidRPr="0080264C" w:rsidRDefault="006D026F" w:rsidP="006D026F">
      <w:pPr>
        <w:pStyle w:val="11"/>
        <w:shd w:val="clear" w:color="auto" w:fill="auto"/>
        <w:spacing w:before="0" w:after="600" w:line="322" w:lineRule="exact"/>
        <w:ind w:left="74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4.Постановление вступает в с</w:t>
      </w:r>
      <w:r w:rsidR="004302FD" w:rsidRPr="0080264C">
        <w:rPr>
          <w:sz w:val="28"/>
          <w:szCs w:val="28"/>
        </w:rPr>
        <w:t>илу со дня его подписания.</w:t>
      </w:r>
    </w:p>
    <w:p w:rsidR="0008473A" w:rsidRPr="0080264C" w:rsidRDefault="004302F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Глава</w:t>
      </w:r>
      <w:r w:rsidR="006D026F" w:rsidRPr="0080264C">
        <w:rPr>
          <w:sz w:val="28"/>
          <w:szCs w:val="28"/>
        </w:rPr>
        <w:t xml:space="preserve">  района                                                                                           С.Ф. </w:t>
      </w:r>
      <w:proofErr w:type="spellStart"/>
      <w:r w:rsidR="006D026F" w:rsidRPr="0080264C">
        <w:rPr>
          <w:sz w:val="28"/>
          <w:szCs w:val="28"/>
        </w:rPr>
        <w:t>Бунет</w:t>
      </w:r>
      <w:proofErr w:type="spellEnd"/>
      <w:r w:rsidR="006D026F" w:rsidRPr="0080264C">
        <w:rPr>
          <w:sz w:val="28"/>
          <w:szCs w:val="28"/>
        </w:rPr>
        <w:t xml:space="preserve">         </w:t>
      </w:r>
    </w:p>
    <w:p w:rsidR="006D026F" w:rsidRDefault="006D026F">
      <w:pPr>
        <w:pStyle w:val="11"/>
        <w:shd w:val="clear" w:color="auto" w:fill="auto"/>
        <w:spacing w:before="0" w:after="295" w:line="240" w:lineRule="exact"/>
        <w:ind w:left="5700" w:firstLine="700"/>
        <w:jc w:val="left"/>
      </w:pPr>
    </w:p>
    <w:p w:rsidR="006D026F" w:rsidRDefault="006D026F" w:rsidP="006D026F">
      <w:pPr>
        <w:pStyle w:val="11"/>
        <w:shd w:val="clear" w:color="auto" w:fill="auto"/>
        <w:spacing w:before="0" w:after="295" w:line="240" w:lineRule="exact"/>
        <w:jc w:val="left"/>
      </w:pPr>
    </w:p>
    <w:p w:rsidR="006D026F" w:rsidRDefault="006D026F" w:rsidP="006D026F">
      <w:pPr>
        <w:pStyle w:val="11"/>
        <w:shd w:val="clear" w:color="auto" w:fill="auto"/>
        <w:spacing w:before="0" w:after="295" w:line="240" w:lineRule="exact"/>
        <w:jc w:val="left"/>
      </w:pPr>
    </w:p>
    <w:p w:rsidR="006D026F" w:rsidRDefault="006D026F" w:rsidP="006D026F">
      <w:pPr>
        <w:pStyle w:val="11"/>
        <w:shd w:val="clear" w:color="auto" w:fill="auto"/>
        <w:spacing w:before="0" w:after="295" w:line="240" w:lineRule="exact"/>
        <w:jc w:val="left"/>
      </w:pPr>
    </w:p>
    <w:p w:rsidR="006D026F" w:rsidRDefault="006D026F" w:rsidP="006D026F">
      <w:pPr>
        <w:pStyle w:val="11"/>
        <w:shd w:val="clear" w:color="auto" w:fill="auto"/>
        <w:spacing w:before="0" w:after="295" w:line="240" w:lineRule="exact"/>
        <w:jc w:val="left"/>
      </w:pPr>
    </w:p>
    <w:p w:rsidR="006D026F" w:rsidRPr="006D026F" w:rsidRDefault="006D026F" w:rsidP="006D02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Pr="006D026F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8473A" w:rsidRDefault="006D026F" w:rsidP="006D02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26F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6D026F" w:rsidRDefault="006D026F" w:rsidP="006D026F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________________2020 г.</w:t>
      </w:r>
      <w:r w:rsidR="00FE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6D026F" w:rsidRDefault="006D026F">
      <w:pPr>
        <w:pStyle w:val="40"/>
        <w:shd w:val="clear" w:color="auto" w:fill="auto"/>
        <w:spacing w:before="0" w:after="900"/>
      </w:pPr>
    </w:p>
    <w:p w:rsidR="006D026F" w:rsidRPr="006D026F" w:rsidRDefault="004302FD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>ПОЛОЖЕНИЕ</w:t>
      </w:r>
    </w:p>
    <w:p w:rsidR="0008473A" w:rsidRPr="006D026F" w:rsidRDefault="004302FD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 xml:space="preserve">о согласовании и утверждении уставов казачьих обществ муниципального образования </w:t>
      </w:r>
      <w:proofErr w:type="spellStart"/>
      <w:r w:rsidR="006D026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6D02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Настоящее Положение о согласовании и утверждении уставов казачьих обществ муниципального образования </w:t>
      </w:r>
      <w:proofErr w:type="spellStart"/>
      <w:r w:rsidR="006D026F">
        <w:t>Калманский</w:t>
      </w:r>
      <w:proofErr w:type="spellEnd"/>
      <w:r w:rsidR="006D026F">
        <w:t xml:space="preserve"> </w:t>
      </w:r>
      <w:r>
        <w:t>район (далее - Положение)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(с изменениями и дополнениями),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Уставы хуторских, станичных, городских казачьих обществ, создаваемых (действующих) на территориях сельских поселений, муниципального образования </w:t>
      </w:r>
      <w:proofErr w:type="spellStart"/>
      <w:r w:rsidR="006D026F">
        <w:t>Калманский</w:t>
      </w:r>
      <w:proofErr w:type="spellEnd"/>
      <w:r>
        <w:t xml:space="preserve"> район согласовываются с атаманом районного, либо окружного (</w:t>
      </w:r>
      <w:proofErr w:type="spellStart"/>
      <w:r>
        <w:t>отдельского</w:t>
      </w:r>
      <w:proofErr w:type="spellEnd"/>
      <w:r>
        <w:t>) казачьего общества.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образования </w:t>
      </w:r>
      <w:proofErr w:type="spellStart"/>
      <w:r w:rsidR="006D026F">
        <w:t>Калманский</w:t>
      </w:r>
      <w:proofErr w:type="spellEnd"/>
      <w:r>
        <w:t xml:space="preserve"> район, согласовываются с главами соответствующих сельских поселений, а также с атаманом </w:t>
      </w:r>
      <w:proofErr w:type="spellStart"/>
      <w:r w:rsidR="006D026F">
        <w:t>Калманского</w:t>
      </w:r>
      <w:proofErr w:type="spellEnd"/>
      <w:r>
        <w:t xml:space="preserve"> районного, либо окружного (</w:t>
      </w:r>
      <w:proofErr w:type="spellStart"/>
      <w:r>
        <w:t>отдельского</w:t>
      </w:r>
      <w:proofErr w:type="spellEnd"/>
      <w:r>
        <w:t>) казачьего общества.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 </w:t>
      </w:r>
      <w:proofErr w:type="spellStart"/>
      <w:r w:rsidR="006D026F">
        <w:t>Калманского</w:t>
      </w:r>
      <w:proofErr w:type="spellEnd"/>
      <w:r>
        <w:t xml:space="preserve"> районного казачьего общества согласовывается с атаманом </w:t>
      </w:r>
      <w:r w:rsidR="006D026F">
        <w:t>окружного казачьего общества</w:t>
      </w:r>
      <w:r>
        <w:t>.</w:t>
      </w:r>
    </w:p>
    <w:p w:rsidR="0008473A" w:rsidRDefault="004302FD" w:rsidP="00BB0730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Согласование уставов казачьих обществ осуществляется </w:t>
      </w:r>
      <w:proofErr w:type="spellStart"/>
      <w:r>
        <w:t>после:принятия</w:t>
      </w:r>
      <w:proofErr w:type="spellEnd"/>
      <w:r>
        <w:t xml:space="preserve"> учредительным собранием (кругом, сбором) казачьего общества решения об учреждении казачьего общества;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принятия высшим органом управления казачьего общества решения об утверждении устава данного казачьего общества.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документов, подтверждающих соблюдение требований к порядку созыва и </w:t>
      </w:r>
      <w:r>
        <w:lastRenderedPageBreak/>
        <w:t>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 в новой редакции.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Указанные в пунктах 6 и 7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пункте 2 настоящего Положения, в течение 14 календарных дней со дня поступления указанных документов.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Согласование устава казачьего общества оформляется служебным письмом, подписанным непосредственно должностными лицами, названными в пункте 2 настоящего положения.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Основаниями для отказа в согласовании устава действующего казачьего общества являются: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</w:t>
      </w:r>
      <w: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Основаниями для отказа в согласовании устава создаваемого казачьего общества являются: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непредставление или представление неполного комплекта документов, предусмотренных пунктом 7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пункте 2 настоящего Положения, представления о согласовании устава казачьего общества и документов, предусмотренных пунктами 6 и 7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6 и 7 настоящего Положения, не ограничено.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Уставы хуторских, станичных, городских казачьих обществ, создаваемых (действующих) на территориях сельских поселений, муниципального образования </w:t>
      </w:r>
      <w:proofErr w:type="spellStart"/>
      <w:r w:rsidR="00BB0730">
        <w:t>Калманский</w:t>
      </w:r>
      <w:proofErr w:type="spellEnd"/>
      <w:r w:rsidR="00BB0730">
        <w:t xml:space="preserve"> </w:t>
      </w:r>
      <w:r>
        <w:t xml:space="preserve">район утверждаются главами сельских поселений, главой муниципального образования </w:t>
      </w:r>
      <w:proofErr w:type="spellStart"/>
      <w:r w:rsidR="00BB0730">
        <w:t>Калманский</w:t>
      </w:r>
      <w:r>
        <w:t>район</w:t>
      </w:r>
      <w:proofErr w:type="spellEnd"/>
      <w:r>
        <w:t>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образования </w:t>
      </w:r>
      <w:proofErr w:type="spellStart"/>
      <w:r w:rsidR="00BB0730">
        <w:t>Калманский</w:t>
      </w:r>
      <w:proofErr w:type="spellEnd"/>
      <w:r w:rsidR="00BB0730">
        <w:t xml:space="preserve"> </w:t>
      </w:r>
      <w:r>
        <w:t xml:space="preserve">район, утверждаются главой муниципального образования </w:t>
      </w:r>
      <w:proofErr w:type="spellStart"/>
      <w:r w:rsidR="00BB0730">
        <w:t>Калманский</w:t>
      </w:r>
      <w:proofErr w:type="spellEnd"/>
      <w:r>
        <w:t xml:space="preserve"> район.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Утверждение уставов казачьих обществ осуществляется после их согласования должностными лицами, названными в пункте 2 настоящего положения.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копия протокола заседания высшего органа управления казачьего общества, </w:t>
      </w:r>
      <w:r>
        <w:lastRenderedPageBreak/>
        <w:t>содержащего решение об утверждении устава этого казачьего общества;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копии писем о согласовании устава казачьего общества должностными лицами, названными в пункте 2 настоящего положения;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устав казачьего общества на бумажном носителе и в электронном виде.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писем о согласовании устава казачьего общества подписанные должностными лицами, названными в пункте 2 настоящего Положения;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 на бумажном носителе и в электронном виде.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Утверждение устава хуторских, станичных, городских казачьих обществ оформляется постановлением администрации сельского поселения, утверждение устава районного казачьего общества оформляется постановлением администрации муниципального образования </w:t>
      </w:r>
      <w:proofErr w:type="spellStart"/>
      <w:r w:rsidR="00BB0730">
        <w:t>Калманский</w:t>
      </w:r>
      <w:proofErr w:type="spellEnd"/>
      <w:r>
        <w:t xml:space="preserve"> район.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 титульном листе утверждаемого устава казачьего общества рекомендуется указывать: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слово УСТАВ (прописными буквами) и полное наименование казачьего общества;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год принятия учредительным собранием (кругом, сбором) решения об учреждении </w:t>
      </w:r>
      <w:r>
        <w:lastRenderedPageBreak/>
        <w:t>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Рекомендуемый образец титульного листа устава казачьего общества приведен в приложении к настоящему Положению.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Основаниями для отказа в утверждении устава действующего казачьего общества являются: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Основаниями для отказа в утверждении устава создаваемого казачьего общества являются: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наличия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</w:t>
      </w:r>
      <w:r>
        <w:lastRenderedPageBreak/>
        <w:t xml:space="preserve">представлению решения осуществляются в порядке, предусмотренном пунктами </w:t>
      </w:r>
      <w:r>
        <w:rPr>
          <w:rStyle w:val="2pt"/>
        </w:rPr>
        <w:t>18-29</w:t>
      </w:r>
      <w:r>
        <w:t xml:space="preserve"> настоящего Положения.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BB0730" w:rsidRDefault="00BB0730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</w:p>
    <w:p w:rsidR="00BB0730" w:rsidRDefault="00BB0730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</w:p>
    <w:p w:rsidR="00BB0730" w:rsidRDefault="00BB0730" w:rsidP="00BB0730">
      <w:pPr>
        <w:pStyle w:val="11"/>
        <w:shd w:val="clear" w:color="auto" w:fill="auto"/>
        <w:spacing w:before="0" w:after="0" w:line="322" w:lineRule="exact"/>
        <w:ind w:right="420"/>
        <w:jc w:val="both"/>
      </w:pPr>
      <w:r>
        <w:t xml:space="preserve">Управляющий делами- руководитель аппарата </w:t>
      </w:r>
    </w:p>
    <w:p w:rsidR="00BB0730" w:rsidRDefault="00BB0730" w:rsidP="00BB0730">
      <w:pPr>
        <w:pStyle w:val="11"/>
        <w:shd w:val="clear" w:color="auto" w:fill="auto"/>
        <w:spacing w:before="0" w:after="0" w:line="322" w:lineRule="exact"/>
        <w:ind w:right="420"/>
        <w:jc w:val="both"/>
        <w:sectPr w:rsidR="00BB0730">
          <w:headerReference w:type="default" r:id="rId7"/>
          <w:pgSz w:w="11909" w:h="16838"/>
          <w:pgMar w:top="1610" w:right="917" w:bottom="1207" w:left="946" w:header="0" w:footer="3" w:gutter="0"/>
          <w:pgNumType w:start="2"/>
          <w:cols w:space="720"/>
          <w:noEndnote/>
          <w:docGrid w:linePitch="360"/>
        </w:sectPr>
      </w:pPr>
      <w:r>
        <w:t>администрации района                                                                                    Н.Ф. Михайлова</w:t>
      </w:r>
    </w:p>
    <w:p w:rsidR="0008473A" w:rsidRDefault="0008473A">
      <w:pPr>
        <w:framePr w:h="2938" w:wrap="none" w:vAnchor="text" w:hAnchor="margin" w:x="5276"/>
        <w:jc w:val="center"/>
        <w:rPr>
          <w:sz w:val="2"/>
          <w:szCs w:val="2"/>
        </w:rPr>
      </w:pPr>
    </w:p>
    <w:p w:rsidR="0008473A" w:rsidRDefault="0008473A">
      <w:pPr>
        <w:spacing w:line="410" w:lineRule="exact"/>
      </w:pPr>
    </w:p>
    <w:p w:rsidR="0008473A" w:rsidRDefault="0008473A">
      <w:pPr>
        <w:rPr>
          <w:sz w:val="2"/>
          <w:szCs w:val="2"/>
        </w:rPr>
        <w:sectPr w:rsidR="0008473A">
          <w:type w:val="continuous"/>
          <w:pgSz w:w="11909" w:h="16838"/>
          <w:pgMar w:top="1158" w:right="917" w:bottom="1158" w:left="917" w:header="0" w:footer="3" w:gutter="0"/>
          <w:cols w:space="720"/>
          <w:noEndnote/>
          <w:docGrid w:linePitch="360"/>
        </w:sectPr>
      </w:pPr>
    </w:p>
    <w:p w:rsidR="0008473A" w:rsidRDefault="004302FD">
      <w:pPr>
        <w:pStyle w:val="11"/>
        <w:shd w:val="clear" w:color="auto" w:fill="auto"/>
        <w:spacing w:before="0" w:after="0" w:line="317" w:lineRule="exact"/>
        <w:ind w:left="20"/>
        <w:jc w:val="both"/>
      </w:pPr>
      <w:r>
        <w:lastRenderedPageBreak/>
        <w:t>ПРИЛОЖЕНИЕ</w:t>
      </w:r>
    </w:p>
    <w:p w:rsidR="00BB0730" w:rsidRDefault="004302FD">
      <w:pPr>
        <w:pStyle w:val="11"/>
        <w:shd w:val="clear" w:color="auto" w:fill="auto"/>
        <w:tabs>
          <w:tab w:val="right" w:pos="4311"/>
        </w:tabs>
        <w:spacing w:before="0" w:after="0" w:line="317" w:lineRule="exact"/>
        <w:ind w:left="20"/>
        <w:jc w:val="both"/>
      </w:pPr>
      <w:r>
        <w:t>к Положению о согласовании и утверждении уставов казачьих обществ</w:t>
      </w:r>
      <w:r>
        <w:tab/>
      </w:r>
      <w:r w:rsidR="00BB0730">
        <w:t xml:space="preserve"> </w:t>
      </w:r>
    </w:p>
    <w:p w:rsidR="0008473A" w:rsidRDefault="004302FD">
      <w:pPr>
        <w:pStyle w:val="11"/>
        <w:shd w:val="clear" w:color="auto" w:fill="auto"/>
        <w:tabs>
          <w:tab w:val="right" w:pos="4311"/>
        </w:tabs>
        <w:spacing w:before="0" w:after="0" w:line="317" w:lineRule="exact"/>
        <w:ind w:left="20"/>
        <w:jc w:val="both"/>
      </w:pPr>
      <w:r>
        <w:t>муниципального</w:t>
      </w:r>
    </w:p>
    <w:p w:rsidR="0008473A" w:rsidRDefault="004302FD">
      <w:pPr>
        <w:pStyle w:val="11"/>
        <w:shd w:val="clear" w:color="auto" w:fill="auto"/>
        <w:spacing w:before="0" w:after="0" w:line="317" w:lineRule="exact"/>
        <w:ind w:left="20"/>
        <w:jc w:val="both"/>
        <w:sectPr w:rsidR="0008473A">
          <w:headerReference w:type="default" r:id="rId8"/>
          <w:pgSz w:w="11909" w:h="16838"/>
          <w:pgMar w:top="883" w:right="1272" w:bottom="1041" w:left="6331" w:header="0" w:footer="3" w:gutter="0"/>
          <w:cols w:space="720"/>
          <w:noEndnote/>
          <w:docGrid w:linePitch="360"/>
        </w:sectPr>
      </w:pPr>
      <w:r>
        <w:t xml:space="preserve">образования </w:t>
      </w:r>
      <w:proofErr w:type="spellStart"/>
      <w:r w:rsidR="00BB0730">
        <w:t>Калманский</w:t>
      </w:r>
      <w:proofErr w:type="spellEnd"/>
      <w:r>
        <w:t xml:space="preserve"> район</w:t>
      </w:r>
    </w:p>
    <w:p w:rsidR="00BB0730" w:rsidRDefault="00BB0730">
      <w:pPr>
        <w:pStyle w:val="22"/>
        <w:keepNext/>
        <w:keepLines/>
        <w:shd w:val="clear" w:color="auto" w:fill="auto"/>
        <w:spacing w:after="667" w:line="260" w:lineRule="exact"/>
      </w:pPr>
      <w:bookmarkStart w:id="0" w:name="bookmark1"/>
    </w:p>
    <w:p w:rsidR="0008473A" w:rsidRDefault="004302FD">
      <w:pPr>
        <w:pStyle w:val="22"/>
        <w:keepNext/>
        <w:keepLines/>
        <w:shd w:val="clear" w:color="auto" w:fill="auto"/>
        <w:spacing w:after="667" w:line="260" w:lineRule="exact"/>
      </w:pPr>
      <w:r>
        <w:t>Рекомендуемый Образец титульного листа устава</w:t>
      </w:r>
      <w:bookmarkEnd w:id="0"/>
    </w:p>
    <w:p w:rsidR="0008473A" w:rsidRDefault="004302FD">
      <w:pPr>
        <w:pStyle w:val="11"/>
        <w:shd w:val="clear" w:color="auto" w:fill="auto"/>
        <w:spacing w:before="0" w:after="122" w:line="317" w:lineRule="exact"/>
        <w:ind w:left="3020" w:right="240" w:firstLine="720"/>
        <w:jc w:val="left"/>
      </w:pPr>
      <w:r>
        <w:t xml:space="preserve">УТВЕРЖДЕНО постановлением администрации муниципального образования </w:t>
      </w:r>
      <w:proofErr w:type="spellStart"/>
      <w:r w:rsidR="00BB0730">
        <w:t>Калманский</w:t>
      </w:r>
      <w:proofErr w:type="spellEnd"/>
      <w:r w:rsidR="00BB0730">
        <w:t xml:space="preserve"> </w:t>
      </w:r>
      <w:r>
        <w:t xml:space="preserve"> район</w:t>
      </w:r>
    </w:p>
    <w:p w:rsidR="0008473A" w:rsidRDefault="004302FD">
      <w:pPr>
        <w:pStyle w:val="11"/>
        <w:shd w:val="clear" w:color="auto" w:fill="auto"/>
        <w:tabs>
          <w:tab w:val="right" w:leader="underscore" w:pos="5643"/>
          <w:tab w:val="left" w:leader="underscore" w:pos="6668"/>
        </w:tabs>
        <w:spacing w:before="0" w:after="216" w:line="240" w:lineRule="exact"/>
        <w:ind w:left="30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0" w:line="442" w:lineRule="exact"/>
        <w:ind w:left="3240" w:right="600" w:firstLine="500"/>
        <w:jc w:val="left"/>
      </w:pPr>
      <w:r>
        <w:t>СОГЛАСОВАНО (наименование должности) (ФИО)</w:t>
      </w:r>
    </w:p>
    <w:p w:rsidR="0008473A" w:rsidRDefault="004302FD">
      <w:pPr>
        <w:pStyle w:val="11"/>
        <w:shd w:val="clear" w:color="auto" w:fill="auto"/>
        <w:tabs>
          <w:tab w:val="right" w:leader="underscore" w:pos="5643"/>
          <w:tab w:val="left" w:leader="underscore" w:pos="6668"/>
        </w:tabs>
        <w:spacing w:before="0" w:after="180" w:line="442" w:lineRule="exact"/>
        <w:ind w:left="30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0" w:line="442" w:lineRule="exact"/>
        <w:ind w:left="3240" w:right="740" w:firstLine="500"/>
        <w:jc w:val="left"/>
      </w:pPr>
      <w:r>
        <w:t>СОГЛАСОВАНО (наименование должности) (ФИО)</w:t>
      </w:r>
    </w:p>
    <w:p w:rsidR="0008473A" w:rsidRDefault="004302FD">
      <w:pPr>
        <w:pStyle w:val="11"/>
        <w:shd w:val="clear" w:color="auto" w:fill="auto"/>
        <w:tabs>
          <w:tab w:val="center" w:leader="underscore" w:pos="5911"/>
          <w:tab w:val="left" w:leader="underscore" w:pos="6914"/>
        </w:tabs>
        <w:spacing w:before="0" w:after="372" w:line="240" w:lineRule="exact"/>
        <w:ind w:left="34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142" w:line="240" w:lineRule="exact"/>
        <w:ind w:left="2280"/>
        <w:jc w:val="left"/>
      </w:pPr>
      <w:r>
        <w:t>УСТАВ</w:t>
      </w:r>
    </w:p>
    <w:p w:rsidR="0008473A" w:rsidRDefault="004302FD">
      <w:pPr>
        <w:pStyle w:val="11"/>
        <w:shd w:val="clear" w:color="auto" w:fill="auto"/>
        <w:spacing w:before="0" w:after="192" w:line="240" w:lineRule="exact"/>
        <w:ind w:left="180"/>
        <w:jc w:val="left"/>
      </w:pPr>
      <w:r>
        <w:t>(полное наименование казачьего общества)</w:t>
      </w:r>
    </w:p>
    <w:p w:rsidR="00BB0730" w:rsidRDefault="004302FD" w:rsidP="00BB0730">
      <w:pPr>
        <w:pStyle w:val="11"/>
        <w:shd w:val="clear" w:color="auto" w:fill="auto"/>
        <w:spacing w:before="0" w:after="0" w:line="240" w:lineRule="exact"/>
        <w:ind w:left="2280"/>
        <w:jc w:val="left"/>
      </w:pPr>
      <w:r>
        <w:t>20</w:t>
      </w:r>
      <w:r w:rsidR="00BB0730">
        <w:t>___ год</w:t>
      </w: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 w:rsidP="00BB0730">
      <w:pPr>
        <w:pStyle w:val="11"/>
        <w:shd w:val="clear" w:color="auto" w:fill="auto"/>
        <w:spacing w:before="0" w:after="0" w:line="240" w:lineRule="exact"/>
        <w:ind w:left="2280"/>
        <w:jc w:val="left"/>
        <w:sectPr w:rsidR="00BB0730">
          <w:type w:val="continuous"/>
          <w:pgSz w:w="11909" w:h="16838"/>
          <w:pgMar w:top="883" w:right="1675" w:bottom="1041" w:left="3091" w:header="0" w:footer="3" w:gutter="0"/>
          <w:cols w:space="720"/>
          <w:noEndnote/>
          <w:docGrid w:linePitch="360"/>
        </w:sect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before="69" w:after="69" w:line="240" w:lineRule="exact"/>
        <w:rPr>
          <w:sz w:val="19"/>
          <w:szCs w:val="19"/>
        </w:rPr>
      </w:pPr>
    </w:p>
    <w:p w:rsidR="0008473A" w:rsidRDefault="0008473A">
      <w:pPr>
        <w:rPr>
          <w:sz w:val="2"/>
          <w:szCs w:val="2"/>
        </w:rPr>
        <w:sectPr w:rsidR="0008473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73A" w:rsidRDefault="0008473A">
      <w:pPr>
        <w:framePr w:h="2477" w:wrap="around" w:hAnchor="margin" w:x="5252" w:y="12605"/>
        <w:jc w:val="center"/>
        <w:rPr>
          <w:sz w:val="2"/>
          <w:szCs w:val="2"/>
        </w:rPr>
      </w:pPr>
    </w:p>
    <w:p w:rsidR="0008473A" w:rsidRDefault="0008473A" w:rsidP="00BB0730">
      <w:pPr>
        <w:pStyle w:val="11"/>
        <w:shd w:val="clear" w:color="auto" w:fill="auto"/>
        <w:spacing w:before="0" w:after="0" w:line="322" w:lineRule="exact"/>
        <w:ind w:right="260"/>
        <w:jc w:val="left"/>
      </w:pPr>
    </w:p>
    <w:sectPr w:rsidR="0008473A" w:rsidSect="0008473A">
      <w:type w:val="continuous"/>
      <w:pgSz w:w="11909" w:h="16838"/>
      <w:pgMar w:top="883" w:right="5885" w:bottom="104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DC" w:rsidRDefault="00EA77DC" w:rsidP="0008473A">
      <w:r>
        <w:separator/>
      </w:r>
    </w:p>
  </w:endnote>
  <w:endnote w:type="continuationSeparator" w:id="0">
    <w:p w:rsidR="00EA77DC" w:rsidRDefault="00EA77DC" w:rsidP="0008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DC" w:rsidRDefault="00EA77DC"/>
  </w:footnote>
  <w:footnote w:type="continuationSeparator" w:id="0">
    <w:p w:rsidR="00EA77DC" w:rsidRDefault="00EA77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A" w:rsidRDefault="00FA2345">
    <w:pPr>
      <w:rPr>
        <w:sz w:val="2"/>
        <w:szCs w:val="2"/>
      </w:rPr>
    </w:pPr>
    <w:r w:rsidRPr="00FA2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15pt;margin-top:59.1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73A" w:rsidRDefault="00FA234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0264C" w:rsidRPr="0080264C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A" w:rsidRDefault="00084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07"/>
    <w:multiLevelType w:val="multilevel"/>
    <w:tmpl w:val="E4A4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24747"/>
    <w:multiLevelType w:val="multilevel"/>
    <w:tmpl w:val="7264C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C4D27"/>
    <w:multiLevelType w:val="multilevel"/>
    <w:tmpl w:val="32C62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F66F2"/>
    <w:multiLevelType w:val="multilevel"/>
    <w:tmpl w:val="1FF0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2412B"/>
    <w:multiLevelType w:val="multilevel"/>
    <w:tmpl w:val="BD76D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46F55"/>
    <w:multiLevelType w:val="multilevel"/>
    <w:tmpl w:val="BADC2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B3675"/>
    <w:multiLevelType w:val="multilevel"/>
    <w:tmpl w:val="CBA05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C286C"/>
    <w:multiLevelType w:val="multilevel"/>
    <w:tmpl w:val="025C0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A32F2"/>
    <w:multiLevelType w:val="multilevel"/>
    <w:tmpl w:val="4ECA1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66008"/>
    <w:multiLevelType w:val="multilevel"/>
    <w:tmpl w:val="A4024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73A"/>
    <w:rsid w:val="0008473A"/>
    <w:rsid w:val="004302FD"/>
    <w:rsid w:val="004E4396"/>
    <w:rsid w:val="00652401"/>
    <w:rsid w:val="006D026F"/>
    <w:rsid w:val="0080264C"/>
    <w:rsid w:val="00BB0730"/>
    <w:rsid w:val="00CF0092"/>
    <w:rsid w:val="00D529C1"/>
    <w:rsid w:val="00DC1628"/>
    <w:rsid w:val="00EA77DC"/>
    <w:rsid w:val="00FA2345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73A"/>
    <w:rPr>
      <w:color w:val="0066CC"/>
      <w:u w:val="single"/>
    </w:rPr>
  </w:style>
  <w:style w:type="character" w:customStyle="1" w:styleId="Exact">
    <w:name w:val="Основной текст Exact"/>
    <w:basedOn w:val="a0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84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0pt">
    <w:name w:val="Основной текст (3) + Не курсив;Интервал 0 pt"/>
    <w:basedOn w:val="3"/>
    <w:rsid w:val="000847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08473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08473A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0847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8473A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08473A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473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08473A"/>
    <w:pPr>
      <w:shd w:val="clear" w:color="auto" w:fill="FFFFFF"/>
      <w:spacing w:before="420" w:after="240"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8473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40">
    <w:name w:val="Основной текст (4)"/>
    <w:basedOn w:val="a"/>
    <w:link w:val="4"/>
    <w:rsid w:val="0008473A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0847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8473A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D026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styleId="a8">
    <w:name w:val="Table Grid"/>
    <w:basedOn w:val="a1"/>
    <w:uiPriority w:val="59"/>
    <w:rsid w:val="006D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D02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5</cp:revision>
  <cp:lastPrinted>2020-10-19T04:04:00Z</cp:lastPrinted>
  <dcterms:created xsi:type="dcterms:W3CDTF">2020-10-16T05:21:00Z</dcterms:created>
  <dcterms:modified xsi:type="dcterms:W3CDTF">2020-10-19T04:05:00Z</dcterms:modified>
</cp:coreProperties>
</file>