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E5" w:rsidRPr="00D11796" w:rsidRDefault="00B62CE5" w:rsidP="00D11796">
      <w:pPr>
        <w:jc w:val="center"/>
        <w:rPr>
          <w:b/>
          <w:sz w:val="28"/>
          <w:szCs w:val="28"/>
          <w:lang w:val="ru-RU"/>
        </w:rPr>
      </w:pPr>
      <w:r w:rsidRPr="00D11796">
        <w:rPr>
          <w:b/>
          <w:sz w:val="28"/>
          <w:szCs w:val="28"/>
          <w:lang w:val="ru-RU"/>
        </w:rPr>
        <w:t>РАЙОННОЕ СОБРАНИЕ ДЕПУТАТОВ КАЛМАНСКОГО РАЙОНА</w:t>
      </w:r>
    </w:p>
    <w:p w:rsidR="00B62CE5" w:rsidRPr="00D11796" w:rsidRDefault="00B62CE5" w:rsidP="00D11796">
      <w:pPr>
        <w:jc w:val="center"/>
        <w:rPr>
          <w:b/>
          <w:sz w:val="28"/>
          <w:szCs w:val="28"/>
          <w:lang w:val="ru-RU"/>
        </w:rPr>
      </w:pPr>
      <w:r w:rsidRPr="00D11796">
        <w:rPr>
          <w:b/>
          <w:sz w:val="28"/>
          <w:szCs w:val="28"/>
          <w:lang w:val="ru-RU"/>
        </w:rPr>
        <w:t>АЛТАЙСКОГО КРАЯ</w:t>
      </w:r>
    </w:p>
    <w:p w:rsidR="00B62CE5" w:rsidRPr="00D11796" w:rsidRDefault="00B62CE5" w:rsidP="00D11796">
      <w:pPr>
        <w:jc w:val="center"/>
        <w:rPr>
          <w:b/>
          <w:sz w:val="28"/>
          <w:szCs w:val="28"/>
          <w:lang w:val="ru-RU"/>
        </w:rPr>
      </w:pPr>
    </w:p>
    <w:p w:rsidR="00B62CE5" w:rsidRPr="00D11796" w:rsidRDefault="00B62CE5" w:rsidP="00D11796">
      <w:pPr>
        <w:jc w:val="both"/>
        <w:rPr>
          <w:b/>
          <w:sz w:val="28"/>
          <w:szCs w:val="28"/>
          <w:lang w:val="ru-RU"/>
        </w:rPr>
      </w:pPr>
    </w:p>
    <w:p w:rsidR="00B62CE5" w:rsidRPr="00D11796" w:rsidRDefault="00B62CE5" w:rsidP="00D11796">
      <w:pPr>
        <w:jc w:val="center"/>
        <w:rPr>
          <w:b/>
          <w:spacing w:val="20"/>
          <w:sz w:val="28"/>
          <w:szCs w:val="28"/>
          <w:lang w:val="ru-RU"/>
        </w:rPr>
      </w:pPr>
      <w:r w:rsidRPr="00D11796">
        <w:rPr>
          <w:b/>
          <w:spacing w:val="20"/>
          <w:sz w:val="28"/>
          <w:szCs w:val="28"/>
          <w:lang w:val="ru-RU"/>
        </w:rPr>
        <w:t>РЕШЕНИЕ</w:t>
      </w:r>
    </w:p>
    <w:p w:rsidR="00B62CE5" w:rsidRPr="00D11796" w:rsidRDefault="00B62CE5" w:rsidP="00D11796">
      <w:pPr>
        <w:jc w:val="both"/>
        <w:rPr>
          <w:sz w:val="28"/>
          <w:szCs w:val="28"/>
          <w:lang w:val="ru-RU"/>
        </w:rPr>
      </w:pPr>
    </w:p>
    <w:p w:rsidR="00B62CE5" w:rsidRPr="00D11796" w:rsidRDefault="00B62CE5" w:rsidP="00D11796">
      <w:pPr>
        <w:jc w:val="both"/>
        <w:rPr>
          <w:sz w:val="28"/>
          <w:szCs w:val="28"/>
          <w:lang w:val="ru-RU"/>
        </w:rPr>
      </w:pPr>
    </w:p>
    <w:p w:rsidR="00B62CE5" w:rsidRPr="00D11796" w:rsidRDefault="00B62CE5" w:rsidP="00D1179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20.02.2013.  </w:t>
      </w:r>
      <w:r w:rsidRPr="00807DB6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 xml:space="preserve"> 6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8E76C7">
        <w:rPr>
          <w:sz w:val="28"/>
          <w:szCs w:val="28"/>
          <w:lang w:val="ru-RU"/>
        </w:rPr>
        <w:t>с. Калманка</w:t>
      </w:r>
    </w:p>
    <w:p w:rsidR="00B62CE5" w:rsidRPr="00D11796" w:rsidRDefault="00B62CE5" w:rsidP="00D11796">
      <w:pPr>
        <w:jc w:val="both"/>
        <w:rPr>
          <w:sz w:val="28"/>
          <w:szCs w:val="28"/>
          <w:lang w:val="ru-RU"/>
        </w:rPr>
      </w:pPr>
    </w:p>
    <w:p w:rsidR="00B62CE5" w:rsidRPr="00D11796" w:rsidRDefault="00B62CE5" w:rsidP="00D11796">
      <w:pPr>
        <w:jc w:val="both"/>
        <w:rPr>
          <w:sz w:val="28"/>
          <w:szCs w:val="28"/>
          <w:lang w:val="ru-RU"/>
        </w:rPr>
      </w:pPr>
    </w:p>
    <w:p w:rsidR="00B62CE5" w:rsidRDefault="00B62CE5" w:rsidP="00230AB7">
      <w:pPr>
        <w:rPr>
          <w:sz w:val="28"/>
          <w:szCs w:val="28"/>
          <w:lang w:val="ru-RU"/>
        </w:rPr>
      </w:pPr>
      <w:r w:rsidRPr="00D11796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б утверждении отчета аудитора</w:t>
      </w:r>
    </w:p>
    <w:p w:rsidR="00B62CE5" w:rsidRDefault="00B62CE5" w:rsidP="00230AB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контрольно-счетной палаты </w:t>
      </w:r>
    </w:p>
    <w:p w:rsidR="00B62CE5" w:rsidRDefault="00B62CE5" w:rsidP="00230AB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Калманского района</w:t>
      </w:r>
      <w:r w:rsidRPr="00D11796">
        <w:rPr>
          <w:sz w:val="28"/>
          <w:szCs w:val="28"/>
          <w:lang w:val="ru-RU"/>
        </w:rPr>
        <w:t>«О</w:t>
      </w:r>
      <w:r>
        <w:rPr>
          <w:sz w:val="28"/>
          <w:szCs w:val="28"/>
          <w:lang w:val="ru-RU"/>
        </w:rPr>
        <w:t>деятель-</w:t>
      </w:r>
    </w:p>
    <w:p w:rsidR="00B62CE5" w:rsidRDefault="00B62CE5" w:rsidP="00230AB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ностиконтрольно–счетной палаты</w:t>
      </w:r>
    </w:p>
    <w:p w:rsidR="00B62CE5" w:rsidRDefault="00B62CE5" w:rsidP="00230AB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Калма</w:t>
      </w:r>
      <w:r w:rsidRPr="00D11796">
        <w:rPr>
          <w:sz w:val="28"/>
          <w:szCs w:val="28"/>
          <w:lang w:val="ru-RU"/>
        </w:rPr>
        <w:t>нск</w:t>
      </w:r>
      <w:r>
        <w:rPr>
          <w:sz w:val="28"/>
          <w:szCs w:val="28"/>
          <w:lang w:val="ru-RU"/>
        </w:rPr>
        <w:t xml:space="preserve">ого </w:t>
      </w:r>
      <w:r w:rsidRPr="00D11796">
        <w:rPr>
          <w:sz w:val="28"/>
          <w:szCs w:val="28"/>
          <w:lang w:val="ru-RU"/>
        </w:rPr>
        <w:t>район</w:t>
      </w:r>
      <w:r>
        <w:rPr>
          <w:sz w:val="28"/>
          <w:szCs w:val="28"/>
          <w:lang w:val="ru-RU"/>
        </w:rPr>
        <w:t>а за 2012 год</w:t>
      </w:r>
      <w:r w:rsidRPr="00D11796">
        <w:rPr>
          <w:sz w:val="28"/>
          <w:szCs w:val="28"/>
          <w:lang w:val="ru-RU"/>
        </w:rPr>
        <w:t>»</w:t>
      </w:r>
    </w:p>
    <w:p w:rsidR="00B62CE5" w:rsidRDefault="00B62CE5" w:rsidP="00230AB7">
      <w:pPr>
        <w:rPr>
          <w:sz w:val="28"/>
          <w:szCs w:val="28"/>
          <w:lang w:val="ru-RU"/>
        </w:rPr>
      </w:pPr>
    </w:p>
    <w:p w:rsidR="00B62CE5" w:rsidRDefault="00B62CE5" w:rsidP="00230AB7">
      <w:pPr>
        <w:rPr>
          <w:sz w:val="28"/>
          <w:szCs w:val="28"/>
          <w:lang w:val="ru-RU"/>
        </w:rPr>
      </w:pPr>
    </w:p>
    <w:p w:rsidR="00B62CE5" w:rsidRDefault="00B62CE5" w:rsidP="00D8047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Заслушав и обсудив отчет аудитора контрольно-счетной палаты Ка</w:t>
      </w:r>
      <w:r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манского района Скворцова О.С., руководствуясь Уставом муниципального образования Калманский район Алтайского края, районное Собрание  деп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татов</w:t>
      </w:r>
    </w:p>
    <w:p w:rsidR="00B62CE5" w:rsidRDefault="00B62CE5" w:rsidP="00D80475">
      <w:pPr>
        <w:ind w:firstLine="709"/>
        <w:rPr>
          <w:sz w:val="28"/>
          <w:szCs w:val="28"/>
          <w:lang w:val="ru-RU"/>
        </w:rPr>
      </w:pPr>
    </w:p>
    <w:p w:rsidR="00B62CE5" w:rsidRPr="00D11796" w:rsidRDefault="00B62CE5" w:rsidP="00D8047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РЕШИЛО: </w:t>
      </w:r>
    </w:p>
    <w:p w:rsidR="00B62CE5" w:rsidRDefault="00B62CE5" w:rsidP="00D11796">
      <w:pPr>
        <w:jc w:val="both"/>
        <w:rPr>
          <w:sz w:val="28"/>
          <w:szCs w:val="28"/>
          <w:lang w:val="ru-RU"/>
        </w:rPr>
      </w:pPr>
      <w:r w:rsidRPr="00D11796">
        <w:rPr>
          <w:sz w:val="28"/>
          <w:szCs w:val="28"/>
          <w:lang w:val="ru-RU"/>
        </w:rPr>
        <w:tab/>
      </w:r>
    </w:p>
    <w:p w:rsidR="00B62CE5" w:rsidRDefault="00B62CE5" w:rsidP="00D8047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 отчет аудитора контрольно-счетной палаты Калманского района (Скворцов О.С.) «О деятельности контрольно-счетной палаты Ка</w:t>
      </w:r>
      <w:r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манского района Алтайского края за 2012 год» (прилагается).</w:t>
      </w:r>
    </w:p>
    <w:p w:rsidR="00B62CE5" w:rsidRDefault="00B62CE5" w:rsidP="00D8047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Опубликовать настоящее решение  в районной газете «Заря Пр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обья».</w:t>
      </w:r>
    </w:p>
    <w:p w:rsidR="00B62CE5" w:rsidRDefault="00B62CE5" w:rsidP="00D80475">
      <w:pPr>
        <w:ind w:firstLine="709"/>
        <w:jc w:val="both"/>
        <w:rPr>
          <w:sz w:val="28"/>
          <w:szCs w:val="28"/>
          <w:lang w:val="ru-RU"/>
        </w:rPr>
      </w:pPr>
    </w:p>
    <w:p w:rsidR="00B62CE5" w:rsidRDefault="00B62CE5" w:rsidP="00D80475">
      <w:pPr>
        <w:ind w:firstLine="709"/>
        <w:jc w:val="both"/>
        <w:rPr>
          <w:sz w:val="28"/>
          <w:szCs w:val="28"/>
          <w:lang w:val="ru-RU"/>
        </w:rPr>
      </w:pPr>
    </w:p>
    <w:p w:rsidR="00B62CE5" w:rsidRPr="00D11796" w:rsidRDefault="00B62CE5" w:rsidP="00D80475">
      <w:pPr>
        <w:ind w:firstLine="709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Глава района</w:t>
      </w:r>
      <w:r w:rsidRPr="00D11796">
        <w:rPr>
          <w:sz w:val="28"/>
          <w:lang w:val="ru-RU"/>
        </w:rPr>
        <w:t xml:space="preserve">                                                                        А.А. Вундер</w:t>
      </w:r>
    </w:p>
    <w:p w:rsidR="00B62CE5" w:rsidRPr="00D11796" w:rsidRDefault="00B62CE5" w:rsidP="00D612F4">
      <w:pPr>
        <w:jc w:val="both"/>
        <w:rPr>
          <w:sz w:val="28"/>
          <w:lang w:val="ru-RU"/>
        </w:rPr>
      </w:pPr>
    </w:p>
    <w:p w:rsidR="00B62CE5" w:rsidRPr="00D11796" w:rsidRDefault="00B62CE5" w:rsidP="00D11796">
      <w:pPr>
        <w:jc w:val="both"/>
        <w:rPr>
          <w:sz w:val="28"/>
          <w:lang w:val="ru-RU"/>
        </w:rPr>
      </w:pPr>
    </w:p>
    <w:p w:rsidR="00B62CE5" w:rsidRPr="00D11796" w:rsidRDefault="00B62CE5" w:rsidP="00D11796">
      <w:pPr>
        <w:jc w:val="both"/>
        <w:rPr>
          <w:lang w:val="ru-RU"/>
        </w:rPr>
      </w:pPr>
    </w:p>
    <w:p w:rsidR="00B62CE5" w:rsidRPr="00D11796" w:rsidRDefault="00B62CE5" w:rsidP="00D11796">
      <w:pPr>
        <w:jc w:val="both"/>
        <w:rPr>
          <w:lang w:val="ru-RU"/>
        </w:rPr>
      </w:pPr>
    </w:p>
    <w:p w:rsidR="00B62CE5" w:rsidRDefault="00B62CE5" w:rsidP="00D11796">
      <w:pPr>
        <w:jc w:val="both"/>
        <w:rPr>
          <w:lang w:val="ru-RU"/>
        </w:rPr>
      </w:pPr>
    </w:p>
    <w:p w:rsidR="00B62CE5" w:rsidRDefault="00B62CE5" w:rsidP="00D11796">
      <w:pPr>
        <w:jc w:val="both"/>
        <w:rPr>
          <w:lang w:val="ru-RU"/>
        </w:rPr>
      </w:pPr>
    </w:p>
    <w:p w:rsidR="00B62CE5" w:rsidRDefault="00B62CE5" w:rsidP="00E67BC7">
      <w:pPr>
        <w:pStyle w:val="Header"/>
        <w:tabs>
          <w:tab w:val="clear" w:pos="4153"/>
          <w:tab w:val="clear" w:pos="8306"/>
        </w:tabs>
        <w:ind w:left="6237" w:firstLine="0"/>
        <w:rPr>
          <w:szCs w:val="28"/>
        </w:rPr>
      </w:pPr>
    </w:p>
    <w:p w:rsidR="00B62CE5" w:rsidRDefault="00B62CE5" w:rsidP="00E67BC7">
      <w:pPr>
        <w:pStyle w:val="Header"/>
        <w:tabs>
          <w:tab w:val="clear" w:pos="4153"/>
          <w:tab w:val="clear" w:pos="8306"/>
        </w:tabs>
        <w:ind w:left="6237" w:firstLine="0"/>
        <w:rPr>
          <w:szCs w:val="28"/>
        </w:rPr>
      </w:pPr>
    </w:p>
    <w:p w:rsidR="00B62CE5" w:rsidRDefault="00B62CE5" w:rsidP="00E67BC7">
      <w:pPr>
        <w:pStyle w:val="Header"/>
        <w:tabs>
          <w:tab w:val="clear" w:pos="4153"/>
          <w:tab w:val="clear" w:pos="8306"/>
        </w:tabs>
        <w:ind w:left="6237" w:firstLine="0"/>
        <w:rPr>
          <w:szCs w:val="28"/>
        </w:rPr>
      </w:pPr>
    </w:p>
    <w:p w:rsidR="00B62CE5" w:rsidRDefault="00B62CE5" w:rsidP="00E67BC7">
      <w:pPr>
        <w:pStyle w:val="Header"/>
        <w:tabs>
          <w:tab w:val="clear" w:pos="4153"/>
          <w:tab w:val="clear" w:pos="8306"/>
        </w:tabs>
        <w:ind w:left="6237" w:firstLine="0"/>
        <w:rPr>
          <w:szCs w:val="28"/>
        </w:rPr>
      </w:pPr>
    </w:p>
    <w:p w:rsidR="00B62CE5" w:rsidRDefault="00B62CE5" w:rsidP="00E67BC7">
      <w:pPr>
        <w:pStyle w:val="Header"/>
        <w:tabs>
          <w:tab w:val="clear" w:pos="4153"/>
          <w:tab w:val="clear" w:pos="8306"/>
        </w:tabs>
        <w:ind w:left="6237" w:firstLine="0"/>
        <w:rPr>
          <w:szCs w:val="28"/>
        </w:rPr>
      </w:pPr>
    </w:p>
    <w:p w:rsidR="00B62CE5" w:rsidRDefault="00B62CE5" w:rsidP="00E67BC7">
      <w:pPr>
        <w:pStyle w:val="Header"/>
        <w:tabs>
          <w:tab w:val="clear" w:pos="4153"/>
          <w:tab w:val="clear" w:pos="8306"/>
        </w:tabs>
        <w:ind w:left="6237" w:firstLine="0"/>
        <w:rPr>
          <w:szCs w:val="28"/>
        </w:rPr>
      </w:pPr>
    </w:p>
    <w:p w:rsidR="00B62CE5" w:rsidRDefault="00B62CE5" w:rsidP="00E67BC7">
      <w:pPr>
        <w:pStyle w:val="Header"/>
        <w:tabs>
          <w:tab w:val="clear" w:pos="4153"/>
          <w:tab w:val="clear" w:pos="8306"/>
        </w:tabs>
        <w:ind w:left="6237" w:firstLine="0"/>
        <w:rPr>
          <w:szCs w:val="28"/>
        </w:rPr>
      </w:pPr>
    </w:p>
    <w:p w:rsidR="00B62CE5" w:rsidRDefault="00B62CE5" w:rsidP="00E67BC7">
      <w:pPr>
        <w:pStyle w:val="Header"/>
        <w:tabs>
          <w:tab w:val="clear" w:pos="4153"/>
          <w:tab w:val="clear" w:pos="8306"/>
        </w:tabs>
        <w:ind w:left="6237" w:firstLine="0"/>
        <w:rPr>
          <w:szCs w:val="28"/>
        </w:rPr>
      </w:pPr>
    </w:p>
    <w:p w:rsidR="00B62CE5" w:rsidRPr="00E67BC7" w:rsidRDefault="00B62CE5" w:rsidP="00E67BC7">
      <w:pPr>
        <w:pStyle w:val="Header"/>
        <w:tabs>
          <w:tab w:val="clear" w:pos="4153"/>
          <w:tab w:val="clear" w:pos="8306"/>
        </w:tabs>
        <w:ind w:left="6237" w:firstLine="0"/>
        <w:rPr>
          <w:szCs w:val="28"/>
        </w:rPr>
      </w:pPr>
      <w:bookmarkStart w:id="0" w:name="_GoBack"/>
      <w:bookmarkEnd w:id="0"/>
      <w:r w:rsidRPr="00E67BC7">
        <w:rPr>
          <w:szCs w:val="28"/>
        </w:rPr>
        <w:t xml:space="preserve">Приложение </w:t>
      </w:r>
    </w:p>
    <w:p w:rsidR="00B62CE5" w:rsidRPr="00E67BC7" w:rsidRDefault="00B62CE5" w:rsidP="00E67BC7">
      <w:pPr>
        <w:ind w:left="6237"/>
        <w:rPr>
          <w:sz w:val="28"/>
          <w:szCs w:val="28"/>
          <w:lang w:val="ru-RU"/>
        </w:rPr>
      </w:pPr>
      <w:r w:rsidRPr="00E67BC7">
        <w:rPr>
          <w:sz w:val="28"/>
          <w:szCs w:val="28"/>
          <w:lang w:val="ru-RU"/>
        </w:rPr>
        <w:t xml:space="preserve">к решению </w:t>
      </w:r>
      <w:r>
        <w:rPr>
          <w:sz w:val="28"/>
          <w:szCs w:val="28"/>
          <w:lang w:val="ru-RU"/>
        </w:rPr>
        <w:t>ра</w:t>
      </w:r>
      <w:r w:rsidRPr="00E67BC7">
        <w:rPr>
          <w:sz w:val="28"/>
          <w:szCs w:val="28"/>
          <w:lang w:val="ru-RU"/>
        </w:rPr>
        <w:t>йонного</w:t>
      </w:r>
    </w:p>
    <w:p w:rsidR="00B62CE5" w:rsidRDefault="00B62CE5" w:rsidP="00CB2A60">
      <w:pPr>
        <w:ind w:left="5529" w:firstLine="708"/>
        <w:rPr>
          <w:sz w:val="28"/>
          <w:szCs w:val="28"/>
          <w:lang w:val="ru-RU"/>
        </w:rPr>
      </w:pPr>
      <w:r w:rsidRPr="00E67BC7">
        <w:rPr>
          <w:sz w:val="28"/>
          <w:szCs w:val="28"/>
          <w:lang w:val="ru-RU"/>
        </w:rPr>
        <w:t>Собрания депутатов</w:t>
      </w:r>
    </w:p>
    <w:p w:rsidR="00B62CE5" w:rsidRDefault="00B62CE5" w:rsidP="00E67B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от </w:t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  <w:t xml:space="preserve"> 20.02.2013. № 6</w:t>
      </w:r>
    </w:p>
    <w:p w:rsidR="00B62CE5" w:rsidRPr="00807DB6" w:rsidRDefault="00B62CE5" w:rsidP="00E67BC7">
      <w:pPr>
        <w:rPr>
          <w:sz w:val="28"/>
          <w:szCs w:val="28"/>
          <w:lang w:val="ru-RU"/>
        </w:rPr>
      </w:pPr>
    </w:p>
    <w:p w:rsidR="00B62CE5" w:rsidRDefault="00B62CE5" w:rsidP="00E67BC7">
      <w:pPr>
        <w:rPr>
          <w:sz w:val="28"/>
          <w:szCs w:val="28"/>
          <w:lang w:val="ru-RU"/>
        </w:rPr>
      </w:pPr>
    </w:p>
    <w:p w:rsidR="00B62CE5" w:rsidRPr="00CB2A60" w:rsidRDefault="00B62CE5" w:rsidP="007978C1">
      <w:pPr>
        <w:ind w:firstLine="851"/>
        <w:jc w:val="center"/>
        <w:rPr>
          <w:b/>
          <w:sz w:val="32"/>
          <w:szCs w:val="32"/>
          <w:lang w:val="ru-RU"/>
        </w:rPr>
      </w:pPr>
      <w:r w:rsidRPr="00CB2A60">
        <w:rPr>
          <w:b/>
          <w:sz w:val="32"/>
          <w:szCs w:val="32"/>
          <w:lang w:val="ru-RU"/>
        </w:rPr>
        <w:t>ОТЧЕТ</w:t>
      </w:r>
    </w:p>
    <w:p w:rsidR="00B62CE5" w:rsidRPr="00CB2A60" w:rsidRDefault="00B62CE5" w:rsidP="00CB2A60">
      <w:pPr>
        <w:ind w:firstLine="851"/>
        <w:jc w:val="center"/>
        <w:rPr>
          <w:b/>
          <w:sz w:val="32"/>
          <w:szCs w:val="32"/>
          <w:lang w:val="ru-RU"/>
        </w:rPr>
      </w:pPr>
      <w:r w:rsidRPr="00CB2A60">
        <w:rPr>
          <w:b/>
          <w:sz w:val="32"/>
          <w:szCs w:val="32"/>
          <w:lang w:val="ru-RU"/>
        </w:rPr>
        <w:t xml:space="preserve">о деятельности контрольно-счетной палаты </w:t>
      </w:r>
    </w:p>
    <w:p w:rsidR="00B62CE5" w:rsidRPr="00CB2A60" w:rsidRDefault="00B62CE5" w:rsidP="00CB2A60">
      <w:pPr>
        <w:ind w:firstLine="851"/>
        <w:jc w:val="center"/>
        <w:rPr>
          <w:b/>
          <w:sz w:val="32"/>
          <w:szCs w:val="32"/>
          <w:lang w:val="ru-RU"/>
        </w:rPr>
      </w:pPr>
      <w:r w:rsidRPr="00CB2A60">
        <w:rPr>
          <w:b/>
          <w:sz w:val="32"/>
          <w:szCs w:val="32"/>
          <w:lang w:val="ru-RU"/>
        </w:rPr>
        <w:t>Калманского района Алтайского края  за 2012год</w:t>
      </w:r>
    </w:p>
    <w:p w:rsidR="00B62CE5" w:rsidRDefault="00B62CE5" w:rsidP="007978C1">
      <w:pPr>
        <w:tabs>
          <w:tab w:val="left" w:pos="0"/>
        </w:tabs>
        <w:ind w:right="-1" w:firstLine="851"/>
        <w:jc w:val="center"/>
        <w:outlineLvl w:val="0"/>
        <w:rPr>
          <w:b/>
          <w:sz w:val="28"/>
          <w:szCs w:val="28"/>
          <w:lang w:val="ru-RU"/>
        </w:rPr>
      </w:pPr>
    </w:p>
    <w:p w:rsidR="00B62CE5" w:rsidRPr="00313B1A" w:rsidRDefault="00B62CE5" w:rsidP="007978C1">
      <w:pPr>
        <w:tabs>
          <w:tab w:val="left" w:pos="0"/>
        </w:tabs>
        <w:ind w:right="-1" w:firstLine="851"/>
        <w:jc w:val="center"/>
        <w:outlineLvl w:val="0"/>
        <w:rPr>
          <w:b/>
          <w:sz w:val="28"/>
          <w:szCs w:val="28"/>
          <w:lang w:val="ru-RU"/>
        </w:rPr>
      </w:pPr>
    </w:p>
    <w:p w:rsidR="00B62CE5" w:rsidRDefault="00B62CE5" w:rsidP="00CB2A60">
      <w:pPr>
        <w:tabs>
          <w:tab w:val="left" w:pos="0"/>
        </w:tabs>
        <w:ind w:right="-1" w:firstLine="851"/>
        <w:jc w:val="center"/>
        <w:outlineLvl w:val="0"/>
        <w:rPr>
          <w:b/>
          <w:sz w:val="28"/>
          <w:szCs w:val="28"/>
          <w:lang w:val="ru-RU"/>
        </w:rPr>
      </w:pPr>
      <w:r w:rsidRPr="00313B1A">
        <w:rPr>
          <w:b/>
          <w:sz w:val="28"/>
          <w:szCs w:val="28"/>
          <w:lang w:val="ru-RU"/>
        </w:rPr>
        <w:t>1. Общие сведения о деятельности контрольно-счетной палаты Калманского района Алтайского края</w:t>
      </w:r>
    </w:p>
    <w:p w:rsidR="00B62CE5" w:rsidRPr="00313B1A" w:rsidRDefault="00B62CE5" w:rsidP="007978C1">
      <w:pPr>
        <w:tabs>
          <w:tab w:val="left" w:pos="0"/>
        </w:tabs>
        <w:ind w:right="-1" w:firstLine="851"/>
        <w:jc w:val="both"/>
        <w:outlineLvl w:val="0"/>
        <w:rPr>
          <w:b/>
          <w:sz w:val="28"/>
          <w:szCs w:val="28"/>
          <w:lang w:val="ru-RU"/>
        </w:rPr>
      </w:pP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Контрольно-счетная палата Калманского района Алтайского края </w:t>
      </w:r>
      <w:r w:rsidRPr="00F24A2E">
        <w:rPr>
          <w:sz w:val="28"/>
          <w:szCs w:val="28"/>
          <w:lang w:val="ru-RU"/>
        </w:rPr>
        <w:t>(д</w:t>
      </w:r>
      <w:r w:rsidRPr="00F24A2E">
        <w:rPr>
          <w:sz w:val="28"/>
          <w:szCs w:val="28"/>
          <w:lang w:val="ru-RU"/>
        </w:rPr>
        <w:t>а</w:t>
      </w:r>
      <w:r w:rsidRPr="00F24A2E">
        <w:rPr>
          <w:sz w:val="28"/>
          <w:szCs w:val="28"/>
          <w:lang w:val="ru-RU"/>
        </w:rPr>
        <w:t xml:space="preserve">лее – </w:t>
      </w:r>
      <w:r>
        <w:rPr>
          <w:sz w:val="28"/>
          <w:szCs w:val="28"/>
          <w:lang w:val="ru-RU"/>
        </w:rPr>
        <w:t>контрольно-с</w:t>
      </w:r>
      <w:r w:rsidRPr="00F24A2E">
        <w:rPr>
          <w:sz w:val="28"/>
          <w:szCs w:val="28"/>
          <w:lang w:val="ru-RU"/>
        </w:rPr>
        <w:t>четная палата)</w:t>
      </w:r>
      <w:r>
        <w:rPr>
          <w:sz w:val="28"/>
          <w:szCs w:val="28"/>
          <w:lang w:val="ru-RU"/>
        </w:rPr>
        <w:t xml:space="preserve"> является постоянно действующим органом внешнего муниципального финансового контроля, входит в структуру орг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нов местного самоуправления, образуется районным Собранием депутатов и ему подотчетна. На сессии, состоявшейся 05 апреля 2012 года, путем откр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>того голосования большинством депутатов, был назначен аудитором Скво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 xml:space="preserve">цов О.С. До этого палату, с момента ее образования достойно возглавляла Сычева Н.Ф. (вышла на заслуженный отдых).    </w:t>
      </w:r>
    </w:p>
    <w:p w:rsidR="00B62CE5" w:rsidRPr="00F24A2E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F24A2E">
        <w:rPr>
          <w:sz w:val="28"/>
          <w:szCs w:val="28"/>
          <w:lang w:val="ru-RU"/>
        </w:rPr>
        <w:t xml:space="preserve">Компетенция </w:t>
      </w:r>
      <w:r>
        <w:rPr>
          <w:sz w:val="28"/>
          <w:szCs w:val="28"/>
          <w:lang w:val="ru-RU"/>
        </w:rPr>
        <w:t>контрольно-с</w:t>
      </w:r>
      <w:r w:rsidRPr="00F24A2E">
        <w:rPr>
          <w:sz w:val="28"/>
          <w:szCs w:val="28"/>
          <w:lang w:val="ru-RU"/>
        </w:rPr>
        <w:t>четной палаты</w:t>
      </w:r>
      <w:r>
        <w:rPr>
          <w:sz w:val="28"/>
          <w:szCs w:val="28"/>
          <w:lang w:val="ru-RU"/>
        </w:rPr>
        <w:t xml:space="preserve"> Калманского района </w:t>
      </w:r>
      <w:r w:rsidRPr="00F24A2E">
        <w:rPr>
          <w:sz w:val="28"/>
          <w:szCs w:val="28"/>
          <w:lang w:val="ru-RU"/>
        </w:rPr>
        <w:t xml:space="preserve"> А</w:t>
      </w:r>
      <w:r w:rsidRPr="00F24A2E">
        <w:rPr>
          <w:sz w:val="28"/>
          <w:szCs w:val="28"/>
          <w:lang w:val="ru-RU"/>
        </w:rPr>
        <w:t>л</w:t>
      </w:r>
      <w:r w:rsidRPr="00F24A2E">
        <w:rPr>
          <w:sz w:val="28"/>
          <w:szCs w:val="28"/>
          <w:lang w:val="ru-RU"/>
        </w:rPr>
        <w:t>тайского края определена Бюджетным кодексом Российской Федерации, У</w:t>
      </w:r>
      <w:r w:rsidRPr="00F24A2E">
        <w:rPr>
          <w:sz w:val="28"/>
          <w:szCs w:val="28"/>
          <w:lang w:val="ru-RU"/>
        </w:rPr>
        <w:t>с</w:t>
      </w:r>
      <w:r w:rsidRPr="00F24A2E">
        <w:rPr>
          <w:sz w:val="28"/>
          <w:szCs w:val="28"/>
          <w:lang w:val="ru-RU"/>
        </w:rPr>
        <w:t xml:space="preserve">тавом </w:t>
      </w:r>
      <w:r>
        <w:rPr>
          <w:sz w:val="28"/>
          <w:szCs w:val="28"/>
          <w:lang w:val="ru-RU"/>
        </w:rPr>
        <w:t xml:space="preserve"> муниципального образования Калманский район Алтайского края</w:t>
      </w:r>
      <w:r w:rsidRPr="00F24A2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Положением </w:t>
      </w:r>
      <w:r w:rsidRPr="00F24A2E">
        <w:rPr>
          <w:sz w:val="28"/>
          <w:szCs w:val="28"/>
          <w:lang w:val="ru-RU"/>
        </w:rPr>
        <w:t xml:space="preserve">«О </w:t>
      </w:r>
      <w:r>
        <w:rPr>
          <w:sz w:val="28"/>
          <w:szCs w:val="28"/>
          <w:lang w:val="ru-RU"/>
        </w:rPr>
        <w:t>контрольно-счетной палате Калманского района Алтайского края</w:t>
      </w:r>
      <w:r w:rsidRPr="00F24A2E">
        <w:rPr>
          <w:sz w:val="28"/>
          <w:szCs w:val="28"/>
          <w:lang w:val="ru-RU"/>
        </w:rPr>
        <w:t xml:space="preserve">», </w:t>
      </w:r>
      <w:r>
        <w:rPr>
          <w:sz w:val="28"/>
          <w:szCs w:val="28"/>
          <w:lang w:val="ru-RU"/>
        </w:rPr>
        <w:t xml:space="preserve">Положением  </w:t>
      </w:r>
      <w:r w:rsidRPr="00F24A2E">
        <w:rPr>
          <w:sz w:val="28"/>
          <w:szCs w:val="28"/>
          <w:lang w:val="ru-RU"/>
        </w:rPr>
        <w:t>«О бюджетном устройстве, бюджетном процессе и ф</w:t>
      </w:r>
      <w:r w:rsidRPr="00F24A2E">
        <w:rPr>
          <w:sz w:val="28"/>
          <w:szCs w:val="28"/>
          <w:lang w:val="ru-RU"/>
        </w:rPr>
        <w:t>и</w:t>
      </w:r>
      <w:r w:rsidRPr="00F24A2E">
        <w:rPr>
          <w:sz w:val="28"/>
          <w:szCs w:val="28"/>
          <w:lang w:val="ru-RU"/>
        </w:rPr>
        <w:t xml:space="preserve">нансовом контроле в </w:t>
      </w:r>
      <w:r>
        <w:rPr>
          <w:sz w:val="28"/>
          <w:szCs w:val="28"/>
          <w:lang w:val="ru-RU"/>
        </w:rPr>
        <w:t>муниципальном образовании Калманский район</w:t>
      </w:r>
      <w:r w:rsidRPr="00F24A2E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. </w:t>
      </w:r>
    </w:p>
    <w:p w:rsidR="00B62CE5" w:rsidRPr="00F24A2E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F24A2E">
        <w:rPr>
          <w:sz w:val="28"/>
          <w:szCs w:val="28"/>
          <w:lang w:val="ru-RU"/>
        </w:rPr>
        <w:t xml:space="preserve">В соответствии с </w:t>
      </w:r>
      <w:r>
        <w:rPr>
          <w:sz w:val="28"/>
          <w:szCs w:val="28"/>
          <w:lang w:val="ru-RU"/>
        </w:rPr>
        <w:t xml:space="preserve">Положением «О контрольно-счетной </w:t>
      </w:r>
      <w:r w:rsidRPr="00F24A2E">
        <w:rPr>
          <w:sz w:val="28"/>
          <w:szCs w:val="28"/>
          <w:lang w:val="ru-RU"/>
        </w:rPr>
        <w:t xml:space="preserve"> палат</w:t>
      </w:r>
      <w:r>
        <w:rPr>
          <w:sz w:val="28"/>
          <w:szCs w:val="28"/>
          <w:lang w:val="ru-RU"/>
        </w:rPr>
        <w:t>е ра</w:t>
      </w:r>
      <w:r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она» она  </w:t>
      </w:r>
      <w:r w:rsidRPr="00F24A2E">
        <w:rPr>
          <w:sz w:val="28"/>
          <w:szCs w:val="28"/>
          <w:lang w:val="ru-RU"/>
        </w:rPr>
        <w:t xml:space="preserve"> является участником бюджетного процесса, обладающим бюдже</w:t>
      </w:r>
      <w:r w:rsidRPr="00F24A2E">
        <w:rPr>
          <w:sz w:val="28"/>
          <w:szCs w:val="28"/>
          <w:lang w:val="ru-RU"/>
        </w:rPr>
        <w:t>т</w:t>
      </w:r>
      <w:r w:rsidRPr="00F24A2E">
        <w:rPr>
          <w:sz w:val="28"/>
          <w:szCs w:val="28"/>
          <w:lang w:val="ru-RU"/>
        </w:rPr>
        <w:t xml:space="preserve">ными полномочиями. 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F24A2E">
        <w:rPr>
          <w:sz w:val="28"/>
          <w:szCs w:val="28"/>
          <w:lang w:val="ru-RU"/>
        </w:rPr>
        <w:t xml:space="preserve">В своей деятельности </w:t>
      </w:r>
      <w:r>
        <w:rPr>
          <w:sz w:val="28"/>
          <w:szCs w:val="28"/>
          <w:lang w:val="ru-RU"/>
        </w:rPr>
        <w:t>контрольно-с</w:t>
      </w:r>
      <w:r w:rsidRPr="00F24A2E">
        <w:rPr>
          <w:sz w:val="28"/>
          <w:szCs w:val="28"/>
          <w:lang w:val="ru-RU"/>
        </w:rPr>
        <w:t>четная палата руководствуется Конституцией Российской Федерации, законами Российской Федерации, А</w:t>
      </w:r>
      <w:r w:rsidRPr="00F24A2E">
        <w:rPr>
          <w:sz w:val="28"/>
          <w:szCs w:val="28"/>
          <w:lang w:val="ru-RU"/>
        </w:rPr>
        <w:t>л</w:t>
      </w:r>
      <w:r w:rsidRPr="00F24A2E">
        <w:rPr>
          <w:sz w:val="28"/>
          <w:szCs w:val="28"/>
          <w:lang w:val="ru-RU"/>
        </w:rPr>
        <w:t>тайского края</w:t>
      </w:r>
      <w:r>
        <w:rPr>
          <w:sz w:val="28"/>
          <w:szCs w:val="28"/>
          <w:lang w:val="ru-RU"/>
        </w:rPr>
        <w:t xml:space="preserve"> и нормативными правовыми актами района, а так же </w:t>
      </w:r>
      <w:r w:rsidRPr="00F24A2E">
        <w:rPr>
          <w:sz w:val="28"/>
          <w:szCs w:val="28"/>
          <w:lang w:val="ru-RU"/>
        </w:rPr>
        <w:t>иными нормативными правовыми актами Российской Федерации и Алтайского края.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F24A2E">
        <w:rPr>
          <w:sz w:val="28"/>
          <w:szCs w:val="28"/>
          <w:lang w:val="ru-RU"/>
        </w:rPr>
        <w:t xml:space="preserve">В процессе реализации задач, определенных </w:t>
      </w:r>
      <w:r>
        <w:rPr>
          <w:sz w:val="28"/>
          <w:szCs w:val="28"/>
          <w:lang w:val="ru-RU"/>
        </w:rPr>
        <w:t>Положением «</w:t>
      </w:r>
      <w:r w:rsidRPr="00F24A2E">
        <w:rPr>
          <w:sz w:val="28"/>
          <w:szCs w:val="28"/>
          <w:lang w:val="ru-RU"/>
        </w:rPr>
        <w:t xml:space="preserve">О </w:t>
      </w:r>
      <w:r>
        <w:rPr>
          <w:sz w:val="28"/>
          <w:szCs w:val="28"/>
          <w:lang w:val="ru-RU"/>
        </w:rPr>
        <w:t>ко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трольно-с</w:t>
      </w:r>
      <w:r w:rsidRPr="00F24A2E">
        <w:rPr>
          <w:sz w:val="28"/>
          <w:szCs w:val="28"/>
          <w:lang w:val="ru-RU"/>
        </w:rPr>
        <w:t xml:space="preserve">четной палате </w:t>
      </w:r>
      <w:r>
        <w:rPr>
          <w:sz w:val="28"/>
          <w:szCs w:val="28"/>
          <w:lang w:val="ru-RU"/>
        </w:rPr>
        <w:t xml:space="preserve">Калманского района </w:t>
      </w:r>
      <w:r w:rsidRPr="00F24A2E">
        <w:rPr>
          <w:sz w:val="28"/>
          <w:szCs w:val="28"/>
          <w:lang w:val="ru-RU"/>
        </w:rPr>
        <w:t xml:space="preserve">Алтайского края», </w:t>
      </w:r>
      <w:r>
        <w:rPr>
          <w:sz w:val="28"/>
          <w:szCs w:val="28"/>
          <w:lang w:val="ru-RU"/>
        </w:rPr>
        <w:t>контрольно-с</w:t>
      </w:r>
      <w:r w:rsidRPr="00F24A2E">
        <w:rPr>
          <w:sz w:val="28"/>
          <w:szCs w:val="28"/>
          <w:lang w:val="ru-RU"/>
        </w:rPr>
        <w:t>четная палата осуществляет контрольную, экспертно-аналитическую, и</w:t>
      </w:r>
      <w:r w:rsidRPr="00F24A2E">
        <w:rPr>
          <w:sz w:val="28"/>
          <w:szCs w:val="28"/>
          <w:lang w:val="ru-RU"/>
        </w:rPr>
        <w:t>н</w:t>
      </w:r>
      <w:r w:rsidRPr="00F24A2E">
        <w:rPr>
          <w:sz w:val="28"/>
          <w:szCs w:val="28"/>
          <w:lang w:val="ru-RU"/>
        </w:rPr>
        <w:t>формационную и иные виды деятельности, основанные на принципах зако</w:t>
      </w:r>
      <w:r w:rsidRPr="00F24A2E">
        <w:rPr>
          <w:sz w:val="28"/>
          <w:szCs w:val="28"/>
          <w:lang w:val="ru-RU"/>
        </w:rPr>
        <w:t>н</w:t>
      </w:r>
      <w:r w:rsidRPr="00F24A2E">
        <w:rPr>
          <w:sz w:val="28"/>
          <w:szCs w:val="28"/>
          <w:lang w:val="ru-RU"/>
        </w:rPr>
        <w:t>ности, объективности, эффективности, независимости, гласности и послед</w:t>
      </w:r>
      <w:r w:rsidRPr="00F24A2E">
        <w:rPr>
          <w:sz w:val="28"/>
          <w:szCs w:val="28"/>
          <w:lang w:val="ru-RU"/>
        </w:rPr>
        <w:t>о</w:t>
      </w:r>
      <w:r w:rsidRPr="00F24A2E">
        <w:rPr>
          <w:sz w:val="28"/>
          <w:szCs w:val="28"/>
          <w:lang w:val="ru-RU"/>
        </w:rPr>
        <w:t>вательной реализации всех форм финансового контроля</w:t>
      </w:r>
      <w:r>
        <w:rPr>
          <w:sz w:val="28"/>
          <w:szCs w:val="28"/>
          <w:lang w:val="ru-RU"/>
        </w:rPr>
        <w:t xml:space="preserve">: </w:t>
      </w:r>
      <w:r w:rsidRPr="00F24A2E">
        <w:rPr>
          <w:sz w:val="28"/>
          <w:szCs w:val="28"/>
          <w:lang w:val="ru-RU"/>
        </w:rPr>
        <w:t xml:space="preserve">предварительного, оперативного и последующего. </w:t>
      </w:r>
    </w:p>
    <w:p w:rsidR="00B62CE5" w:rsidRPr="00F24A2E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F24A2E">
        <w:rPr>
          <w:sz w:val="28"/>
          <w:szCs w:val="28"/>
          <w:lang w:val="ru-RU"/>
        </w:rPr>
        <w:t xml:space="preserve">Комплекс контрольных и экспертно-аналитических мероприятий </w:t>
      </w:r>
      <w:r>
        <w:rPr>
          <w:sz w:val="28"/>
          <w:szCs w:val="28"/>
          <w:lang w:val="ru-RU"/>
        </w:rPr>
        <w:t>ко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трольно-с</w:t>
      </w:r>
      <w:r w:rsidRPr="00F24A2E">
        <w:rPr>
          <w:sz w:val="28"/>
          <w:szCs w:val="28"/>
          <w:lang w:val="ru-RU"/>
        </w:rPr>
        <w:t>четной палаты в 201</w:t>
      </w:r>
      <w:r>
        <w:rPr>
          <w:sz w:val="28"/>
          <w:szCs w:val="28"/>
          <w:lang w:val="ru-RU"/>
        </w:rPr>
        <w:t>2</w:t>
      </w:r>
      <w:r w:rsidRPr="00F24A2E">
        <w:rPr>
          <w:sz w:val="28"/>
          <w:szCs w:val="28"/>
          <w:lang w:val="ru-RU"/>
        </w:rPr>
        <w:t xml:space="preserve"> году составлял единую систему контроля за формированием и исполнением бюджета</w:t>
      </w:r>
      <w:r>
        <w:rPr>
          <w:sz w:val="28"/>
          <w:szCs w:val="28"/>
          <w:lang w:val="ru-RU"/>
        </w:rPr>
        <w:t xml:space="preserve"> района</w:t>
      </w:r>
      <w:r w:rsidRPr="00F24A2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и </w:t>
      </w:r>
      <w:r w:rsidRPr="00F24A2E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ов муниципал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 xml:space="preserve">ных образований входящих в состав Калманского района </w:t>
      </w:r>
      <w:r w:rsidRPr="00F24A2E">
        <w:rPr>
          <w:sz w:val="28"/>
          <w:szCs w:val="28"/>
          <w:lang w:val="ru-RU"/>
        </w:rPr>
        <w:t xml:space="preserve">на всех стадиях бюджетного процесса. 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F24A2E">
        <w:rPr>
          <w:sz w:val="28"/>
          <w:szCs w:val="28"/>
          <w:lang w:val="ru-RU"/>
        </w:rPr>
        <w:t xml:space="preserve">Контрольные полномочия </w:t>
      </w:r>
      <w:r>
        <w:rPr>
          <w:sz w:val="28"/>
          <w:szCs w:val="28"/>
          <w:lang w:val="ru-RU"/>
        </w:rPr>
        <w:t>контрольно-с</w:t>
      </w:r>
      <w:r w:rsidRPr="00F24A2E">
        <w:rPr>
          <w:sz w:val="28"/>
          <w:szCs w:val="28"/>
          <w:lang w:val="ru-RU"/>
        </w:rPr>
        <w:t>четной палаты в отчетном п</w:t>
      </w:r>
      <w:r w:rsidRPr="00F24A2E">
        <w:rPr>
          <w:sz w:val="28"/>
          <w:szCs w:val="28"/>
          <w:lang w:val="ru-RU"/>
        </w:rPr>
        <w:t>е</w:t>
      </w:r>
      <w:r w:rsidRPr="00F24A2E">
        <w:rPr>
          <w:sz w:val="28"/>
          <w:szCs w:val="28"/>
          <w:lang w:val="ru-RU"/>
        </w:rPr>
        <w:t xml:space="preserve">риоде распространялись на </w:t>
      </w:r>
      <w:r>
        <w:rPr>
          <w:sz w:val="28"/>
          <w:szCs w:val="28"/>
          <w:lang w:val="ru-RU"/>
        </w:rPr>
        <w:t xml:space="preserve">муниципальные </w:t>
      </w:r>
      <w:r w:rsidRPr="00F24A2E">
        <w:rPr>
          <w:sz w:val="28"/>
          <w:szCs w:val="28"/>
          <w:lang w:val="ru-RU"/>
        </w:rPr>
        <w:t>органы, организации и учрежд</w:t>
      </w:r>
      <w:r w:rsidRPr="00F24A2E">
        <w:rPr>
          <w:sz w:val="28"/>
          <w:szCs w:val="28"/>
          <w:lang w:val="ru-RU"/>
        </w:rPr>
        <w:t>е</w:t>
      </w:r>
      <w:r w:rsidRPr="00F24A2E">
        <w:rPr>
          <w:sz w:val="28"/>
          <w:szCs w:val="28"/>
          <w:lang w:val="ru-RU"/>
        </w:rPr>
        <w:t xml:space="preserve">ния </w:t>
      </w:r>
      <w:r>
        <w:rPr>
          <w:sz w:val="28"/>
          <w:szCs w:val="28"/>
          <w:lang w:val="ru-RU"/>
        </w:rPr>
        <w:t xml:space="preserve">Калманского района </w:t>
      </w:r>
      <w:r w:rsidRPr="00F24A2E">
        <w:rPr>
          <w:sz w:val="28"/>
          <w:szCs w:val="28"/>
          <w:lang w:val="ru-RU"/>
        </w:rPr>
        <w:t>Алтайского края, органы местного самоуправления муниципальных образований - получателей межбюджетных трансфертов из краевого</w:t>
      </w:r>
      <w:r>
        <w:rPr>
          <w:sz w:val="28"/>
          <w:szCs w:val="28"/>
          <w:lang w:val="ru-RU"/>
        </w:rPr>
        <w:t xml:space="preserve"> и районного</w:t>
      </w:r>
      <w:r w:rsidRPr="00F24A2E">
        <w:rPr>
          <w:sz w:val="28"/>
          <w:szCs w:val="28"/>
          <w:lang w:val="ru-RU"/>
        </w:rPr>
        <w:t xml:space="preserve"> бюджет</w:t>
      </w:r>
      <w:r>
        <w:rPr>
          <w:sz w:val="28"/>
          <w:szCs w:val="28"/>
          <w:lang w:val="ru-RU"/>
        </w:rPr>
        <w:t>ов.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F24A2E">
        <w:rPr>
          <w:sz w:val="28"/>
          <w:szCs w:val="28"/>
          <w:lang w:val="ru-RU"/>
        </w:rPr>
        <w:t xml:space="preserve">План работы </w:t>
      </w:r>
      <w:r>
        <w:rPr>
          <w:sz w:val="28"/>
          <w:szCs w:val="28"/>
          <w:lang w:val="ru-RU"/>
        </w:rPr>
        <w:t>контрольно-с</w:t>
      </w:r>
      <w:r w:rsidRPr="00F24A2E">
        <w:rPr>
          <w:sz w:val="28"/>
          <w:szCs w:val="28"/>
          <w:lang w:val="ru-RU"/>
        </w:rPr>
        <w:t>четной палаты</w:t>
      </w:r>
      <w:r>
        <w:rPr>
          <w:sz w:val="28"/>
          <w:szCs w:val="28"/>
          <w:lang w:val="ru-RU"/>
        </w:rPr>
        <w:t xml:space="preserve"> на 2012 год</w:t>
      </w:r>
      <w:r w:rsidRPr="00F24A2E">
        <w:rPr>
          <w:sz w:val="28"/>
          <w:szCs w:val="28"/>
          <w:lang w:val="ru-RU"/>
        </w:rPr>
        <w:t xml:space="preserve">, </w:t>
      </w:r>
      <w:r w:rsidRPr="004D60A9">
        <w:rPr>
          <w:sz w:val="28"/>
          <w:szCs w:val="28"/>
          <w:lang w:val="ru-RU"/>
        </w:rPr>
        <w:t>утвержденный распоряжением аудитора  контрольно-счетной палаты №36 от 26.12.2011</w:t>
      </w:r>
      <w:r>
        <w:rPr>
          <w:sz w:val="28"/>
          <w:szCs w:val="28"/>
          <w:lang w:val="ru-RU"/>
        </w:rPr>
        <w:t>,</w:t>
      </w:r>
      <w:r w:rsidRPr="004D60A9">
        <w:rPr>
          <w:sz w:val="28"/>
          <w:szCs w:val="28"/>
          <w:lang w:val="ru-RU"/>
        </w:rPr>
        <w:t>исполнен в полном объеме.</w:t>
      </w:r>
    </w:p>
    <w:p w:rsidR="00B62CE5" w:rsidRPr="00F24A2E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F24A2E">
        <w:rPr>
          <w:sz w:val="28"/>
          <w:szCs w:val="28"/>
          <w:lang w:val="ru-RU"/>
        </w:rPr>
        <w:t>В 201</w:t>
      </w:r>
      <w:r>
        <w:rPr>
          <w:sz w:val="28"/>
          <w:szCs w:val="28"/>
          <w:lang w:val="ru-RU"/>
        </w:rPr>
        <w:t>2</w:t>
      </w:r>
      <w:r w:rsidRPr="00F24A2E">
        <w:rPr>
          <w:sz w:val="28"/>
          <w:szCs w:val="28"/>
          <w:lang w:val="ru-RU"/>
        </w:rPr>
        <w:t xml:space="preserve"> году проведено </w:t>
      </w:r>
      <w:r>
        <w:rPr>
          <w:sz w:val="28"/>
          <w:szCs w:val="28"/>
          <w:lang w:val="ru-RU"/>
        </w:rPr>
        <w:t>34</w:t>
      </w:r>
      <w:r w:rsidRPr="00F24A2E">
        <w:rPr>
          <w:sz w:val="28"/>
          <w:szCs w:val="28"/>
          <w:lang w:val="ru-RU"/>
        </w:rPr>
        <w:t xml:space="preserve"> контрольных и экспертно–аналитических мероприятий, в том числе </w:t>
      </w:r>
      <w:r>
        <w:rPr>
          <w:sz w:val="28"/>
          <w:szCs w:val="28"/>
          <w:lang w:val="ru-RU"/>
        </w:rPr>
        <w:t>4</w:t>
      </w:r>
      <w:r w:rsidRPr="00F24A2E">
        <w:rPr>
          <w:sz w:val="28"/>
          <w:szCs w:val="28"/>
          <w:lang w:val="ru-RU"/>
        </w:rPr>
        <w:t xml:space="preserve"> документальных</w:t>
      </w:r>
      <w:r>
        <w:rPr>
          <w:sz w:val="28"/>
          <w:szCs w:val="28"/>
          <w:lang w:val="ru-RU"/>
        </w:rPr>
        <w:t xml:space="preserve"> </w:t>
      </w:r>
      <w:r w:rsidRPr="00F24A2E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и</w:t>
      </w:r>
      <w:r w:rsidRPr="00F24A2E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>30</w:t>
      </w:r>
      <w:r w:rsidRPr="00F24A2E">
        <w:rPr>
          <w:sz w:val="28"/>
          <w:szCs w:val="28"/>
          <w:lang w:val="ru-RU"/>
        </w:rPr>
        <w:t xml:space="preserve"> экспертиз прое</w:t>
      </w:r>
      <w:r w:rsidRPr="00F24A2E">
        <w:rPr>
          <w:sz w:val="28"/>
          <w:szCs w:val="28"/>
          <w:lang w:val="ru-RU"/>
        </w:rPr>
        <w:t>к</w:t>
      </w:r>
      <w:r w:rsidRPr="00F24A2E">
        <w:rPr>
          <w:sz w:val="28"/>
          <w:szCs w:val="28"/>
          <w:lang w:val="ru-RU"/>
        </w:rPr>
        <w:t>тов нормативных правовых актов</w:t>
      </w:r>
      <w:r>
        <w:rPr>
          <w:sz w:val="28"/>
          <w:szCs w:val="28"/>
          <w:lang w:val="ru-RU"/>
        </w:rPr>
        <w:t>, как районного уровня, так и уровня пос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лений входящих в состав района</w:t>
      </w:r>
      <w:r w:rsidRPr="00F24A2E">
        <w:rPr>
          <w:sz w:val="28"/>
          <w:szCs w:val="28"/>
          <w:lang w:val="ru-RU"/>
        </w:rPr>
        <w:t xml:space="preserve">. 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F24A2E">
        <w:rPr>
          <w:sz w:val="28"/>
          <w:szCs w:val="28"/>
          <w:lang w:val="ru-RU"/>
        </w:rPr>
        <w:t xml:space="preserve">Из общего количества контрольных мероприятий </w:t>
      </w:r>
      <w:r>
        <w:rPr>
          <w:sz w:val="28"/>
          <w:szCs w:val="28"/>
          <w:lang w:val="ru-RU"/>
        </w:rPr>
        <w:t xml:space="preserve">одно </w:t>
      </w:r>
      <w:r w:rsidRPr="00F24A2E">
        <w:rPr>
          <w:sz w:val="28"/>
          <w:szCs w:val="28"/>
          <w:lang w:val="ru-RU"/>
        </w:rPr>
        <w:t xml:space="preserve">проведено по обращениям </w:t>
      </w:r>
      <w:r>
        <w:rPr>
          <w:sz w:val="28"/>
          <w:szCs w:val="28"/>
          <w:lang w:val="ru-RU"/>
        </w:rPr>
        <w:t xml:space="preserve">Счетной палаты </w:t>
      </w:r>
      <w:r w:rsidRPr="00F24A2E">
        <w:rPr>
          <w:sz w:val="28"/>
          <w:szCs w:val="28"/>
          <w:lang w:val="ru-RU"/>
        </w:rPr>
        <w:t>Алтайского кра</w:t>
      </w:r>
      <w:r>
        <w:rPr>
          <w:sz w:val="28"/>
          <w:szCs w:val="28"/>
          <w:lang w:val="ru-RU"/>
        </w:rPr>
        <w:t>я.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B62CE5" w:rsidRDefault="00B62CE5" w:rsidP="00CB2A60">
      <w:pPr>
        <w:tabs>
          <w:tab w:val="left" w:pos="0"/>
        </w:tabs>
        <w:ind w:right="-1"/>
        <w:jc w:val="center"/>
        <w:outlineLvl w:val="0"/>
        <w:rPr>
          <w:b/>
          <w:sz w:val="28"/>
          <w:szCs w:val="28"/>
          <w:lang w:val="ru-RU"/>
        </w:rPr>
      </w:pPr>
      <w:r w:rsidRPr="00464448">
        <w:rPr>
          <w:b/>
          <w:sz w:val="28"/>
          <w:szCs w:val="28"/>
          <w:lang w:val="ru-RU"/>
        </w:rPr>
        <w:t>2. Основные результаты деятельности контрольно-счетной пал</w:t>
      </w:r>
      <w:r w:rsidRPr="00464448">
        <w:rPr>
          <w:b/>
          <w:sz w:val="28"/>
          <w:szCs w:val="28"/>
          <w:lang w:val="ru-RU"/>
        </w:rPr>
        <w:t>а</w:t>
      </w:r>
      <w:r w:rsidRPr="00464448">
        <w:rPr>
          <w:b/>
          <w:sz w:val="28"/>
          <w:szCs w:val="28"/>
          <w:lang w:val="ru-RU"/>
        </w:rPr>
        <w:t>ты</w:t>
      </w:r>
    </w:p>
    <w:p w:rsidR="00B62CE5" w:rsidRPr="00464448" w:rsidRDefault="00B62CE5" w:rsidP="00CB2A60">
      <w:pPr>
        <w:tabs>
          <w:tab w:val="left" w:pos="0"/>
        </w:tabs>
        <w:ind w:right="-1"/>
        <w:jc w:val="both"/>
        <w:outlineLvl w:val="0"/>
        <w:rPr>
          <w:b/>
          <w:sz w:val="28"/>
          <w:szCs w:val="28"/>
          <w:lang w:val="ru-RU"/>
        </w:rPr>
      </w:pP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FE06E0">
        <w:rPr>
          <w:sz w:val="28"/>
          <w:szCs w:val="28"/>
          <w:lang w:val="ru-RU"/>
        </w:rPr>
        <w:t xml:space="preserve">В отчетном периоде деятельность </w:t>
      </w:r>
      <w:r>
        <w:rPr>
          <w:sz w:val="28"/>
          <w:szCs w:val="28"/>
          <w:lang w:val="ru-RU"/>
        </w:rPr>
        <w:t>контрольно-с</w:t>
      </w:r>
      <w:r w:rsidRPr="00FE06E0">
        <w:rPr>
          <w:sz w:val="28"/>
          <w:szCs w:val="28"/>
          <w:lang w:val="ru-RU"/>
        </w:rPr>
        <w:t>четной палаты была направлена на организацию и осуществление внешнего финансового контр</w:t>
      </w:r>
      <w:r w:rsidRPr="00FE06E0">
        <w:rPr>
          <w:sz w:val="28"/>
          <w:szCs w:val="28"/>
          <w:lang w:val="ru-RU"/>
        </w:rPr>
        <w:t>о</w:t>
      </w:r>
      <w:r w:rsidRPr="00FE06E0">
        <w:rPr>
          <w:sz w:val="28"/>
          <w:szCs w:val="28"/>
          <w:lang w:val="ru-RU"/>
        </w:rPr>
        <w:t>ля</w:t>
      </w:r>
      <w:r>
        <w:rPr>
          <w:sz w:val="28"/>
          <w:szCs w:val="28"/>
          <w:lang w:val="ru-RU"/>
        </w:rPr>
        <w:t xml:space="preserve">, </w:t>
      </w:r>
      <w:r w:rsidRPr="00FE06E0">
        <w:rPr>
          <w:sz w:val="28"/>
          <w:szCs w:val="28"/>
          <w:lang w:val="ru-RU"/>
        </w:rPr>
        <w:t xml:space="preserve"> за исполнением </w:t>
      </w:r>
      <w:r>
        <w:rPr>
          <w:sz w:val="28"/>
          <w:szCs w:val="28"/>
          <w:lang w:val="ru-RU"/>
        </w:rPr>
        <w:t xml:space="preserve">районного </w:t>
      </w:r>
      <w:r w:rsidRPr="00FE06E0">
        <w:rPr>
          <w:sz w:val="28"/>
          <w:szCs w:val="28"/>
          <w:lang w:val="ru-RU"/>
        </w:rPr>
        <w:t>бюджета,</w:t>
      </w:r>
      <w:r>
        <w:rPr>
          <w:sz w:val="28"/>
          <w:szCs w:val="28"/>
          <w:lang w:val="ru-RU"/>
        </w:rPr>
        <w:t xml:space="preserve"> </w:t>
      </w:r>
      <w:r w:rsidRPr="00FE06E0">
        <w:rPr>
          <w:sz w:val="28"/>
          <w:szCs w:val="28"/>
          <w:lang w:val="ru-RU"/>
        </w:rPr>
        <w:t>бюджетов</w:t>
      </w:r>
      <w:r>
        <w:rPr>
          <w:sz w:val="28"/>
          <w:szCs w:val="28"/>
          <w:lang w:val="ru-RU"/>
        </w:rPr>
        <w:t xml:space="preserve"> муниципальных образ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ваний входящих в состав  района</w:t>
      </w:r>
      <w:r w:rsidRPr="00FE06E0">
        <w:rPr>
          <w:sz w:val="28"/>
          <w:szCs w:val="28"/>
          <w:lang w:val="ru-RU"/>
        </w:rPr>
        <w:t xml:space="preserve">, за соблюдением установленного порядка и эффективностью управления и распоряжения </w:t>
      </w:r>
      <w:r>
        <w:rPr>
          <w:sz w:val="28"/>
          <w:szCs w:val="28"/>
          <w:lang w:val="ru-RU"/>
        </w:rPr>
        <w:t>муниципальной собственн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стью района.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FE06E0">
        <w:rPr>
          <w:sz w:val="28"/>
          <w:szCs w:val="28"/>
          <w:lang w:val="ru-RU"/>
        </w:rPr>
        <w:t>Общий объем проверенных средств с учетом внешних проверок отч</w:t>
      </w:r>
      <w:r w:rsidRPr="00FE06E0">
        <w:rPr>
          <w:sz w:val="28"/>
          <w:szCs w:val="28"/>
          <w:lang w:val="ru-RU"/>
        </w:rPr>
        <w:t>е</w:t>
      </w:r>
      <w:r w:rsidRPr="00FE06E0">
        <w:rPr>
          <w:sz w:val="28"/>
          <w:szCs w:val="28"/>
          <w:lang w:val="ru-RU"/>
        </w:rPr>
        <w:t xml:space="preserve">тов об исполнении </w:t>
      </w:r>
      <w:r>
        <w:rPr>
          <w:sz w:val="28"/>
          <w:szCs w:val="28"/>
          <w:lang w:val="ru-RU"/>
        </w:rPr>
        <w:t xml:space="preserve">районного </w:t>
      </w:r>
      <w:r w:rsidRPr="00FE06E0">
        <w:rPr>
          <w:sz w:val="28"/>
          <w:szCs w:val="28"/>
          <w:lang w:val="ru-RU"/>
        </w:rPr>
        <w:t>бюджета и бюджет</w:t>
      </w:r>
      <w:r>
        <w:rPr>
          <w:sz w:val="28"/>
          <w:szCs w:val="28"/>
          <w:lang w:val="ru-RU"/>
        </w:rPr>
        <w:t>ов поселений района</w:t>
      </w:r>
      <w:r w:rsidRPr="00FE06E0">
        <w:rPr>
          <w:sz w:val="28"/>
          <w:szCs w:val="28"/>
          <w:lang w:val="ru-RU"/>
        </w:rPr>
        <w:t xml:space="preserve"> сост</w:t>
      </w:r>
      <w:r w:rsidRPr="00FE06E0">
        <w:rPr>
          <w:sz w:val="28"/>
          <w:szCs w:val="28"/>
          <w:lang w:val="ru-RU"/>
        </w:rPr>
        <w:t>а</w:t>
      </w:r>
      <w:r w:rsidRPr="00FE06E0">
        <w:rPr>
          <w:sz w:val="28"/>
          <w:szCs w:val="28"/>
          <w:lang w:val="ru-RU"/>
        </w:rPr>
        <w:t xml:space="preserve">вил </w:t>
      </w:r>
      <w:r>
        <w:rPr>
          <w:sz w:val="28"/>
          <w:szCs w:val="28"/>
          <w:lang w:val="ru-RU"/>
        </w:rPr>
        <w:t>290235,7тыс.</w:t>
      </w:r>
      <w:r w:rsidRPr="00FE06E0">
        <w:rPr>
          <w:sz w:val="28"/>
          <w:szCs w:val="28"/>
          <w:lang w:val="ru-RU"/>
        </w:rPr>
        <w:t xml:space="preserve">рублей. 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</w:t>
      </w:r>
      <w:r w:rsidRPr="00FE06E0">
        <w:rPr>
          <w:sz w:val="28"/>
          <w:szCs w:val="28"/>
          <w:lang w:val="ru-RU"/>
        </w:rPr>
        <w:t xml:space="preserve"> объем выявленных нарушений в использовании средств бю</w:t>
      </w:r>
      <w:r w:rsidRPr="00FE06E0">
        <w:rPr>
          <w:sz w:val="28"/>
          <w:szCs w:val="28"/>
          <w:lang w:val="ru-RU"/>
        </w:rPr>
        <w:t>д</w:t>
      </w:r>
      <w:r w:rsidRPr="00FE06E0">
        <w:rPr>
          <w:sz w:val="28"/>
          <w:szCs w:val="28"/>
          <w:lang w:val="ru-RU"/>
        </w:rPr>
        <w:t xml:space="preserve">жетов всех уровней составил </w:t>
      </w:r>
      <w:r>
        <w:rPr>
          <w:sz w:val="28"/>
          <w:szCs w:val="28"/>
          <w:lang w:val="ru-RU"/>
        </w:rPr>
        <w:t>93,6 тыс.</w:t>
      </w:r>
      <w:r w:rsidRPr="00FE06E0">
        <w:rPr>
          <w:sz w:val="28"/>
          <w:szCs w:val="28"/>
          <w:lang w:val="ru-RU"/>
        </w:rPr>
        <w:t xml:space="preserve"> рублей, в том числе как нецелевое и</w:t>
      </w:r>
      <w:r w:rsidRPr="00FE06E0">
        <w:rPr>
          <w:sz w:val="28"/>
          <w:szCs w:val="28"/>
          <w:lang w:val="ru-RU"/>
        </w:rPr>
        <w:t>с</w:t>
      </w:r>
      <w:r w:rsidRPr="00FE06E0">
        <w:rPr>
          <w:sz w:val="28"/>
          <w:szCs w:val="28"/>
          <w:lang w:val="ru-RU"/>
        </w:rPr>
        <w:t>пользование средств классифицированы нарушения на сумму</w:t>
      </w:r>
      <w:r>
        <w:rPr>
          <w:sz w:val="28"/>
          <w:szCs w:val="28"/>
          <w:lang w:val="ru-RU"/>
        </w:rPr>
        <w:t xml:space="preserve"> 83,6 тыс.</w:t>
      </w:r>
      <w:r w:rsidRPr="00FE06E0">
        <w:rPr>
          <w:sz w:val="28"/>
          <w:szCs w:val="28"/>
          <w:lang w:val="ru-RU"/>
        </w:rPr>
        <w:t xml:space="preserve"> ру</w:t>
      </w:r>
      <w:r w:rsidRPr="00FE06E0">
        <w:rPr>
          <w:sz w:val="28"/>
          <w:szCs w:val="28"/>
          <w:lang w:val="ru-RU"/>
        </w:rPr>
        <w:t>б</w:t>
      </w:r>
      <w:r w:rsidRPr="00FE06E0">
        <w:rPr>
          <w:sz w:val="28"/>
          <w:szCs w:val="28"/>
          <w:lang w:val="ru-RU"/>
        </w:rPr>
        <w:t>лей. Остальные нарушения связаны с несоблюдением требований законод</w:t>
      </w:r>
      <w:r w:rsidRPr="00FE06E0">
        <w:rPr>
          <w:sz w:val="28"/>
          <w:szCs w:val="28"/>
          <w:lang w:val="ru-RU"/>
        </w:rPr>
        <w:t>а</w:t>
      </w:r>
      <w:r w:rsidRPr="00FE06E0">
        <w:rPr>
          <w:sz w:val="28"/>
          <w:szCs w:val="28"/>
          <w:lang w:val="ru-RU"/>
        </w:rPr>
        <w:t>тельства, нормативн</w:t>
      </w:r>
      <w:r>
        <w:rPr>
          <w:sz w:val="28"/>
          <w:szCs w:val="28"/>
          <w:lang w:val="ru-RU"/>
        </w:rPr>
        <w:t>о-</w:t>
      </w:r>
      <w:r w:rsidRPr="00FE06E0">
        <w:rPr>
          <w:sz w:val="28"/>
          <w:szCs w:val="28"/>
          <w:lang w:val="ru-RU"/>
        </w:rPr>
        <w:t xml:space="preserve">правовых и локальных актов федерального, краевого и муниципального уровня в финансово–бюджетной сфере. Неэффективное расходование средств выявлено на сумму </w:t>
      </w:r>
      <w:r>
        <w:rPr>
          <w:sz w:val="28"/>
          <w:szCs w:val="28"/>
          <w:lang w:val="ru-RU"/>
        </w:rPr>
        <w:t>10 тыс.</w:t>
      </w:r>
      <w:r w:rsidRPr="00B01BA7">
        <w:rPr>
          <w:sz w:val="28"/>
          <w:szCs w:val="28"/>
          <w:lang w:val="ru-RU"/>
        </w:rPr>
        <w:t xml:space="preserve"> рублей.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FE06E0">
        <w:rPr>
          <w:sz w:val="28"/>
          <w:szCs w:val="28"/>
          <w:lang w:val="ru-RU"/>
        </w:rPr>
        <w:t xml:space="preserve">Анализ результатов деятельности </w:t>
      </w:r>
      <w:r>
        <w:rPr>
          <w:sz w:val="28"/>
          <w:szCs w:val="28"/>
          <w:lang w:val="ru-RU"/>
        </w:rPr>
        <w:t>контрольно-с</w:t>
      </w:r>
      <w:r w:rsidRPr="00FE06E0">
        <w:rPr>
          <w:sz w:val="28"/>
          <w:szCs w:val="28"/>
          <w:lang w:val="ru-RU"/>
        </w:rPr>
        <w:t xml:space="preserve">четной палаты за </w:t>
      </w:r>
      <w:r>
        <w:rPr>
          <w:sz w:val="28"/>
          <w:szCs w:val="28"/>
          <w:lang w:val="ru-RU"/>
        </w:rPr>
        <w:t>два</w:t>
      </w:r>
      <w:r w:rsidRPr="00FE06E0">
        <w:rPr>
          <w:sz w:val="28"/>
          <w:szCs w:val="28"/>
          <w:lang w:val="ru-RU"/>
        </w:rPr>
        <w:t xml:space="preserve"> последних года показал снижение объема нарушений, связанных с нецел</w:t>
      </w:r>
      <w:r w:rsidRPr="00FE06E0">
        <w:rPr>
          <w:sz w:val="28"/>
          <w:szCs w:val="28"/>
          <w:lang w:val="ru-RU"/>
        </w:rPr>
        <w:t>е</w:t>
      </w:r>
      <w:r w:rsidRPr="00FE06E0">
        <w:rPr>
          <w:sz w:val="28"/>
          <w:szCs w:val="28"/>
          <w:lang w:val="ru-RU"/>
        </w:rPr>
        <w:t xml:space="preserve">вым использованием бюджетных средств. 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FE06E0">
        <w:rPr>
          <w:sz w:val="28"/>
          <w:szCs w:val="28"/>
          <w:lang w:val="ru-RU"/>
        </w:rPr>
        <w:t xml:space="preserve">По результатам проведенных контрольных мероприятий </w:t>
      </w:r>
      <w:r>
        <w:rPr>
          <w:sz w:val="28"/>
          <w:szCs w:val="28"/>
          <w:lang w:val="ru-RU"/>
        </w:rPr>
        <w:t xml:space="preserve">контрольно-счетной </w:t>
      </w:r>
      <w:r w:rsidRPr="00FE06E0">
        <w:rPr>
          <w:sz w:val="28"/>
          <w:szCs w:val="28"/>
          <w:lang w:val="ru-RU"/>
        </w:rPr>
        <w:t xml:space="preserve">палатой направлено органам местного самоуправления </w:t>
      </w:r>
      <w:r>
        <w:rPr>
          <w:sz w:val="28"/>
          <w:szCs w:val="28"/>
          <w:lang w:val="ru-RU"/>
        </w:rPr>
        <w:t xml:space="preserve">Калманского района два </w:t>
      </w:r>
      <w:r w:rsidRPr="00FE06E0">
        <w:rPr>
          <w:sz w:val="28"/>
          <w:szCs w:val="28"/>
          <w:lang w:val="ru-RU"/>
        </w:rPr>
        <w:t>представлени</w:t>
      </w:r>
      <w:r>
        <w:rPr>
          <w:sz w:val="28"/>
          <w:szCs w:val="28"/>
          <w:lang w:val="ru-RU"/>
        </w:rPr>
        <w:t>я</w:t>
      </w:r>
      <w:r w:rsidRPr="00FE06E0">
        <w:rPr>
          <w:sz w:val="28"/>
          <w:szCs w:val="28"/>
          <w:lang w:val="ru-RU"/>
        </w:rPr>
        <w:t xml:space="preserve"> для принятия мер по устранению выявленных н</w:t>
      </w:r>
      <w:r w:rsidRPr="00FE06E0">
        <w:rPr>
          <w:sz w:val="28"/>
          <w:szCs w:val="28"/>
          <w:lang w:val="ru-RU"/>
        </w:rPr>
        <w:t>а</w:t>
      </w:r>
      <w:r w:rsidRPr="00FE06E0">
        <w:rPr>
          <w:sz w:val="28"/>
          <w:szCs w:val="28"/>
          <w:lang w:val="ru-RU"/>
        </w:rPr>
        <w:t xml:space="preserve">рушений, </w:t>
      </w:r>
      <w:r>
        <w:rPr>
          <w:sz w:val="28"/>
          <w:szCs w:val="28"/>
          <w:lang w:val="ru-RU"/>
        </w:rPr>
        <w:t>или возврату (восстановлению) средств в местные и районный бюджеты</w:t>
      </w:r>
      <w:r w:rsidRPr="00FE06E0">
        <w:rPr>
          <w:sz w:val="28"/>
          <w:szCs w:val="28"/>
          <w:lang w:val="ru-RU"/>
        </w:rPr>
        <w:t>.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FE06E0">
        <w:rPr>
          <w:sz w:val="28"/>
          <w:szCs w:val="28"/>
          <w:lang w:val="ru-RU"/>
        </w:rPr>
        <w:t xml:space="preserve">К основным мерам по устранению выявленных </w:t>
      </w:r>
      <w:r>
        <w:rPr>
          <w:sz w:val="28"/>
          <w:szCs w:val="28"/>
          <w:lang w:val="ru-RU"/>
        </w:rPr>
        <w:t>контрольно-с</w:t>
      </w:r>
      <w:r w:rsidRPr="00FE06E0">
        <w:rPr>
          <w:sz w:val="28"/>
          <w:szCs w:val="28"/>
          <w:lang w:val="ru-RU"/>
        </w:rPr>
        <w:t xml:space="preserve">четной </w:t>
      </w:r>
      <w:r>
        <w:rPr>
          <w:sz w:val="28"/>
          <w:szCs w:val="28"/>
          <w:lang w:val="ru-RU"/>
        </w:rPr>
        <w:t>п</w:t>
      </w:r>
      <w:r w:rsidRPr="00FE06E0">
        <w:rPr>
          <w:sz w:val="28"/>
          <w:szCs w:val="28"/>
          <w:lang w:val="ru-RU"/>
        </w:rPr>
        <w:t>алатой нарушений и недостатков относятся:</w:t>
      </w:r>
    </w:p>
    <w:p w:rsidR="00B62CE5" w:rsidRPr="00FE06E0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Pr="00FE06E0">
        <w:rPr>
          <w:sz w:val="28"/>
          <w:szCs w:val="28"/>
          <w:lang w:val="ru-RU"/>
        </w:rPr>
        <w:t xml:space="preserve">возврат (восстановление) в </w:t>
      </w:r>
      <w:r>
        <w:rPr>
          <w:sz w:val="28"/>
          <w:szCs w:val="28"/>
          <w:lang w:val="ru-RU"/>
        </w:rPr>
        <w:t xml:space="preserve">районный </w:t>
      </w:r>
      <w:r w:rsidRPr="00FE06E0">
        <w:rPr>
          <w:sz w:val="28"/>
          <w:szCs w:val="28"/>
          <w:lang w:val="ru-RU"/>
        </w:rPr>
        <w:t>и местные бюджеты средств, израсходованных не по целевому назначению или неправомерно;</w:t>
      </w:r>
    </w:p>
    <w:p w:rsidR="00B62CE5" w:rsidRPr="00FE06E0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Pr="00FE06E0">
        <w:rPr>
          <w:sz w:val="28"/>
          <w:szCs w:val="28"/>
          <w:lang w:val="ru-RU"/>
        </w:rPr>
        <w:t>принятие нормативных правовых актов, распорядительных и иных документов, а также внесение изменений и дополнений в действующие, н</w:t>
      </w:r>
      <w:r w:rsidRPr="00FE06E0">
        <w:rPr>
          <w:sz w:val="28"/>
          <w:szCs w:val="28"/>
          <w:lang w:val="ru-RU"/>
        </w:rPr>
        <w:t>а</w:t>
      </w:r>
      <w:r w:rsidRPr="00FE06E0">
        <w:rPr>
          <w:sz w:val="28"/>
          <w:szCs w:val="28"/>
          <w:lang w:val="ru-RU"/>
        </w:rPr>
        <w:t>правленных на устранение условий или причин, способствующих возникн</w:t>
      </w:r>
      <w:r w:rsidRPr="00FE06E0">
        <w:rPr>
          <w:sz w:val="28"/>
          <w:szCs w:val="28"/>
          <w:lang w:val="ru-RU"/>
        </w:rPr>
        <w:t>о</w:t>
      </w:r>
      <w:r w:rsidRPr="00FE06E0">
        <w:rPr>
          <w:sz w:val="28"/>
          <w:szCs w:val="28"/>
          <w:lang w:val="ru-RU"/>
        </w:rPr>
        <w:t>вению нарушений, неэффективному использованию ресурсов бюджета, м</w:t>
      </w:r>
      <w:r w:rsidRPr="00FE06E0">
        <w:rPr>
          <w:sz w:val="28"/>
          <w:szCs w:val="28"/>
          <w:lang w:val="ru-RU"/>
        </w:rPr>
        <w:t>у</w:t>
      </w:r>
      <w:r w:rsidRPr="00FE06E0">
        <w:rPr>
          <w:sz w:val="28"/>
          <w:szCs w:val="28"/>
          <w:lang w:val="ru-RU"/>
        </w:rPr>
        <w:t>ниципального имущества;</w:t>
      </w:r>
    </w:p>
    <w:p w:rsidR="00B62CE5" w:rsidRPr="00FE06E0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Pr="00FE06E0">
        <w:rPr>
          <w:sz w:val="28"/>
          <w:szCs w:val="28"/>
          <w:lang w:val="ru-RU"/>
        </w:rPr>
        <w:t>устранение недостатков и нарушений ведения бухгалтерского (бюджетного) учета;</w:t>
      </w:r>
    </w:p>
    <w:p w:rsidR="00B62CE5" w:rsidRPr="00FE06E0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Pr="00FE06E0">
        <w:rPr>
          <w:sz w:val="28"/>
          <w:szCs w:val="28"/>
          <w:lang w:val="ru-RU"/>
        </w:rPr>
        <w:t>усиление контроля в части осуществления полномочий по админ</w:t>
      </w:r>
      <w:r w:rsidRPr="00FE06E0">
        <w:rPr>
          <w:sz w:val="28"/>
          <w:szCs w:val="28"/>
          <w:lang w:val="ru-RU"/>
        </w:rPr>
        <w:t>и</w:t>
      </w:r>
      <w:r w:rsidRPr="00FE06E0">
        <w:rPr>
          <w:sz w:val="28"/>
          <w:szCs w:val="28"/>
          <w:lang w:val="ru-RU"/>
        </w:rPr>
        <w:t>стрированию доходов;</w:t>
      </w:r>
    </w:p>
    <w:p w:rsidR="00B62CE5" w:rsidRPr="00FE06E0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5) </w:t>
      </w:r>
      <w:r w:rsidRPr="00FE06E0">
        <w:rPr>
          <w:sz w:val="28"/>
          <w:szCs w:val="28"/>
          <w:lang w:val="ru-RU"/>
        </w:rPr>
        <w:t xml:space="preserve">доначисление и взыскание задолженности по платежам в </w:t>
      </w:r>
      <w:r>
        <w:rPr>
          <w:sz w:val="28"/>
          <w:szCs w:val="28"/>
          <w:lang w:val="ru-RU"/>
        </w:rPr>
        <w:t xml:space="preserve">районный и местные </w:t>
      </w:r>
      <w:r w:rsidRPr="00FE06E0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ы</w:t>
      </w:r>
      <w:r w:rsidRPr="00FE06E0">
        <w:rPr>
          <w:sz w:val="28"/>
          <w:szCs w:val="28"/>
          <w:lang w:val="ru-RU"/>
        </w:rPr>
        <w:t xml:space="preserve">. 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2012</w:t>
      </w:r>
      <w:r w:rsidRPr="00FE06E0">
        <w:rPr>
          <w:sz w:val="28"/>
          <w:szCs w:val="28"/>
          <w:lang w:val="ru-RU"/>
        </w:rPr>
        <w:t xml:space="preserve"> году устранено нарушений (</w:t>
      </w:r>
      <w:r>
        <w:rPr>
          <w:sz w:val="28"/>
          <w:szCs w:val="28"/>
          <w:lang w:val="ru-RU"/>
        </w:rPr>
        <w:t>проведено работ) н</w:t>
      </w:r>
      <w:r w:rsidRPr="00FE06E0">
        <w:rPr>
          <w:sz w:val="28"/>
          <w:szCs w:val="28"/>
          <w:lang w:val="ru-RU"/>
        </w:rPr>
        <w:t xml:space="preserve">а сумму </w:t>
      </w:r>
      <w:r>
        <w:rPr>
          <w:sz w:val="28"/>
          <w:szCs w:val="28"/>
          <w:lang w:val="ru-RU"/>
        </w:rPr>
        <w:t>41,3 тыс.</w:t>
      </w:r>
      <w:r w:rsidRPr="00FE06E0">
        <w:rPr>
          <w:sz w:val="28"/>
          <w:szCs w:val="28"/>
          <w:lang w:val="ru-RU"/>
        </w:rPr>
        <w:t>рублей</w:t>
      </w:r>
      <w:r>
        <w:rPr>
          <w:sz w:val="28"/>
          <w:szCs w:val="28"/>
          <w:lang w:val="ru-RU"/>
        </w:rPr>
        <w:t xml:space="preserve">. </w:t>
      </w:r>
      <w:r w:rsidRPr="00FE06E0">
        <w:rPr>
          <w:sz w:val="28"/>
          <w:szCs w:val="28"/>
          <w:lang w:val="ru-RU"/>
        </w:rPr>
        <w:t>Устраняются недостатки в организации бюджетного процесса, ведении бухгалтерского и бюджетного учета, использовании краевого и м</w:t>
      </w:r>
      <w:r w:rsidRPr="00FE06E0">
        <w:rPr>
          <w:sz w:val="28"/>
          <w:szCs w:val="28"/>
          <w:lang w:val="ru-RU"/>
        </w:rPr>
        <w:t>у</w:t>
      </w:r>
      <w:r w:rsidRPr="00FE06E0">
        <w:rPr>
          <w:sz w:val="28"/>
          <w:szCs w:val="28"/>
          <w:lang w:val="ru-RU"/>
        </w:rPr>
        <w:t xml:space="preserve">ниципального имущества, </w:t>
      </w:r>
      <w:r>
        <w:rPr>
          <w:sz w:val="28"/>
          <w:szCs w:val="28"/>
          <w:lang w:val="ru-RU"/>
        </w:rPr>
        <w:t>управлении земельными ресурсами.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FE06E0">
        <w:rPr>
          <w:sz w:val="28"/>
          <w:szCs w:val="28"/>
          <w:lang w:val="ru-RU"/>
        </w:rPr>
        <w:t>В основном нарушения устранялись оперативно. Не устраненные в ходе проведения контрольных мероприятий нарушения находятся на контр</w:t>
      </w:r>
      <w:r w:rsidRPr="00FE06E0">
        <w:rPr>
          <w:sz w:val="28"/>
          <w:szCs w:val="28"/>
          <w:lang w:val="ru-RU"/>
        </w:rPr>
        <w:t>о</w:t>
      </w:r>
      <w:r w:rsidRPr="00FE06E0">
        <w:rPr>
          <w:sz w:val="28"/>
          <w:szCs w:val="28"/>
          <w:lang w:val="ru-RU"/>
        </w:rPr>
        <w:t>ле.</w:t>
      </w:r>
    </w:p>
    <w:p w:rsidR="00B62CE5" w:rsidRDefault="00B62CE5" w:rsidP="00CB2A60">
      <w:pPr>
        <w:tabs>
          <w:tab w:val="left" w:pos="0"/>
        </w:tabs>
        <w:ind w:right="-1"/>
        <w:jc w:val="both"/>
        <w:outlineLvl w:val="0"/>
        <w:rPr>
          <w:sz w:val="28"/>
          <w:szCs w:val="28"/>
          <w:lang w:val="ru-RU"/>
        </w:rPr>
      </w:pPr>
    </w:p>
    <w:p w:rsidR="00B62CE5" w:rsidRDefault="00B62CE5" w:rsidP="00CB2A60">
      <w:pPr>
        <w:tabs>
          <w:tab w:val="left" w:pos="0"/>
        </w:tabs>
        <w:ind w:right="-1"/>
        <w:jc w:val="center"/>
        <w:outlineLvl w:val="0"/>
        <w:rPr>
          <w:b/>
          <w:sz w:val="28"/>
          <w:szCs w:val="28"/>
          <w:lang w:val="ru-RU"/>
        </w:rPr>
      </w:pPr>
      <w:r w:rsidRPr="00BC776A">
        <w:rPr>
          <w:b/>
          <w:sz w:val="28"/>
          <w:szCs w:val="28"/>
          <w:lang w:val="ru-RU"/>
        </w:rPr>
        <w:t>3.Контрольно-ревизионная деятельность контрольно-счетной п</w:t>
      </w:r>
      <w:r w:rsidRPr="00BC776A">
        <w:rPr>
          <w:b/>
          <w:sz w:val="28"/>
          <w:szCs w:val="28"/>
          <w:lang w:val="ru-RU"/>
        </w:rPr>
        <w:t>а</w:t>
      </w:r>
      <w:r w:rsidRPr="00BC776A">
        <w:rPr>
          <w:b/>
          <w:sz w:val="28"/>
          <w:szCs w:val="28"/>
          <w:lang w:val="ru-RU"/>
        </w:rPr>
        <w:t>латы</w:t>
      </w:r>
    </w:p>
    <w:p w:rsidR="00B62CE5" w:rsidRPr="00BC776A" w:rsidRDefault="00B62CE5" w:rsidP="007978C1">
      <w:pPr>
        <w:tabs>
          <w:tab w:val="left" w:pos="0"/>
        </w:tabs>
        <w:ind w:right="-1" w:firstLine="851"/>
        <w:jc w:val="both"/>
        <w:outlineLvl w:val="0"/>
        <w:rPr>
          <w:b/>
          <w:sz w:val="28"/>
          <w:szCs w:val="28"/>
          <w:lang w:val="ru-RU"/>
        </w:rPr>
      </w:pP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2012 году в рамках контрольных мероприятий проведены:</w:t>
      </w:r>
    </w:p>
    <w:p w:rsidR="00B62CE5" w:rsidRPr="00A14AA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Pr="00A14AA5">
        <w:rPr>
          <w:sz w:val="28"/>
          <w:szCs w:val="28"/>
          <w:lang w:val="ru-RU"/>
        </w:rPr>
        <w:t>проверка исполнения бюджета в муниципальном образовании К</w:t>
      </w:r>
      <w:r w:rsidRPr="00A14AA5">
        <w:rPr>
          <w:sz w:val="28"/>
          <w:szCs w:val="28"/>
          <w:lang w:val="ru-RU"/>
        </w:rPr>
        <w:t>у</w:t>
      </w:r>
      <w:r w:rsidRPr="00A14AA5">
        <w:rPr>
          <w:sz w:val="28"/>
          <w:szCs w:val="28"/>
          <w:lang w:val="ru-RU"/>
        </w:rPr>
        <w:t xml:space="preserve">банский сельсовет за период 2009-2011 годов; </w:t>
      </w:r>
    </w:p>
    <w:p w:rsidR="00B62CE5" w:rsidRPr="00A14AA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Pr="00A14AA5">
        <w:rPr>
          <w:sz w:val="28"/>
          <w:szCs w:val="28"/>
          <w:lang w:val="ru-RU"/>
        </w:rPr>
        <w:t>проверка исполнения бюджета в муниципальном образовании Н</w:t>
      </w:r>
      <w:r w:rsidRPr="00A14AA5">
        <w:rPr>
          <w:sz w:val="28"/>
          <w:szCs w:val="28"/>
          <w:lang w:val="ru-RU"/>
        </w:rPr>
        <w:t>о</w:t>
      </w:r>
      <w:r w:rsidRPr="00A14AA5">
        <w:rPr>
          <w:sz w:val="28"/>
          <w:szCs w:val="28"/>
          <w:lang w:val="ru-RU"/>
        </w:rPr>
        <w:t>воромановский сельсовет за период 2010-2011 годов;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Pr="00A14AA5">
        <w:rPr>
          <w:sz w:val="28"/>
          <w:szCs w:val="28"/>
          <w:lang w:val="ru-RU"/>
        </w:rPr>
        <w:t>проверка исполнения бюджета в муниципальном образовании Ка</w:t>
      </w:r>
      <w:r w:rsidRPr="00A14AA5">
        <w:rPr>
          <w:sz w:val="28"/>
          <w:szCs w:val="28"/>
          <w:lang w:val="ru-RU"/>
        </w:rPr>
        <w:t>л</w:t>
      </w:r>
      <w:r w:rsidRPr="00A14AA5">
        <w:rPr>
          <w:sz w:val="28"/>
          <w:szCs w:val="28"/>
          <w:lang w:val="ru-RU"/>
        </w:rPr>
        <w:t>манский сельсовет за период 2010-2011 годов</w:t>
      </w:r>
      <w:r>
        <w:rPr>
          <w:sz w:val="28"/>
          <w:szCs w:val="28"/>
          <w:lang w:val="ru-RU"/>
        </w:rPr>
        <w:t xml:space="preserve">. Данные проверки проведены </w:t>
      </w:r>
      <w:r w:rsidRPr="00A14AA5">
        <w:rPr>
          <w:sz w:val="28"/>
          <w:szCs w:val="28"/>
          <w:lang w:val="ru-RU"/>
        </w:rPr>
        <w:t>по Соглашению о  порядке осуществления контрольных функций</w:t>
      </w:r>
      <w:r>
        <w:rPr>
          <w:sz w:val="28"/>
          <w:szCs w:val="28"/>
          <w:lang w:val="ru-RU"/>
        </w:rPr>
        <w:t xml:space="preserve"> в муниц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пальных образованиях входящих в состав Калманского района. 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же проведена проверка использования средств краевого бюджета, выделенных местным бюджетам для проведения мероприятий по благоус</w:t>
      </w:r>
      <w:r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ройству кладбищ.  </w:t>
      </w:r>
    </w:p>
    <w:p w:rsidR="00B62CE5" w:rsidRPr="00A14AA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контрольных мероприятий были в</w:t>
      </w:r>
      <w:r w:rsidRPr="00A14AA5">
        <w:rPr>
          <w:sz w:val="28"/>
          <w:szCs w:val="28"/>
          <w:lang w:val="ru-RU"/>
        </w:rPr>
        <w:t>ыявлены следующие нар</w:t>
      </w:r>
      <w:r w:rsidRPr="00A14AA5">
        <w:rPr>
          <w:sz w:val="28"/>
          <w:szCs w:val="28"/>
          <w:lang w:val="ru-RU"/>
        </w:rPr>
        <w:t>у</w:t>
      </w:r>
      <w:r w:rsidRPr="00A14AA5">
        <w:rPr>
          <w:sz w:val="28"/>
          <w:szCs w:val="28"/>
          <w:lang w:val="ru-RU"/>
        </w:rPr>
        <w:t xml:space="preserve">шения:  </w:t>
      </w:r>
    </w:p>
    <w:p w:rsidR="00B62CE5" w:rsidRPr="00BC776A" w:rsidRDefault="00B62CE5" w:rsidP="00BC776A">
      <w:pPr>
        <w:pStyle w:val="ListParagraph"/>
        <w:numPr>
          <w:ilvl w:val="0"/>
          <w:numId w:val="31"/>
        </w:numPr>
        <w:tabs>
          <w:tab w:val="left" w:pos="0"/>
        </w:tabs>
        <w:ind w:left="0" w:right="-1" w:firstLine="851"/>
        <w:jc w:val="both"/>
        <w:outlineLvl w:val="0"/>
        <w:rPr>
          <w:sz w:val="28"/>
          <w:szCs w:val="28"/>
          <w:lang w:val="ru-RU"/>
        </w:rPr>
      </w:pPr>
      <w:r w:rsidRPr="00BC776A">
        <w:rPr>
          <w:sz w:val="28"/>
          <w:szCs w:val="28"/>
          <w:lang w:val="ru-RU"/>
        </w:rPr>
        <w:t>нарушения порядка ведения и утверждения сводной бюджетной росписи (Кубанский, Калманский сельсоветы);</w:t>
      </w:r>
    </w:p>
    <w:p w:rsidR="00B62CE5" w:rsidRPr="00BC776A" w:rsidRDefault="00B62CE5" w:rsidP="00BC776A">
      <w:pPr>
        <w:pStyle w:val="ListParagraph"/>
        <w:numPr>
          <w:ilvl w:val="0"/>
          <w:numId w:val="31"/>
        </w:numPr>
        <w:tabs>
          <w:tab w:val="left" w:pos="0"/>
        </w:tabs>
        <w:ind w:left="0" w:right="-1" w:firstLine="851"/>
        <w:jc w:val="both"/>
        <w:outlineLvl w:val="0"/>
        <w:rPr>
          <w:sz w:val="28"/>
          <w:szCs w:val="28"/>
          <w:lang w:val="ru-RU"/>
        </w:rPr>
      </w:pPr>
      <w:r w:rsidRPr="00BC776A">
        <w:rPr>
          <w:sz w:val="28"/>
          <w:szCs w:val="28"/>
          <w:lang w:val="ru-RU"/>
        </w:rPr>
        <w:t>нарушения в нормативн</w:t>
      </w:r>
      <w:r>
        <w:rPr>
          <w:sz w:val="28"/>
          <w:szCs w:val="28"/>
          <w:lang w:val="ru-RU"/>
        </w:rPr>
        <w:t xml:space="preserve">ых </w:t>
      </w:r>
      <w:r w:rsidRPr="00BC776A">
        <w:rPr>
          <w:sz w:val="28"/>
          <w:szCs w:val="28"/>
          <w:lang w:val="ru-RU"/>
        </w:rPr>
        <w:t>правовых актах утверждающих уче</w:t>
      </w:r>
      <w:r w:rsidRPr="00BC776A">
        <w:rPr>
          <w:sz w:val="28"/>
          <w:szCs w:val="28"/>
          <w:lang w:val="ru-RU"/>
        </w:rPr>
        <w:t>т</w:t>
      </w:r>
      <w:r w:rsidRPr="00BC776A">
        <w:rPr>
          <w:sz w:val="28"/>
          <w:szCs w:val="28"/>
          <w:lang w:val="ru-RU"/>
        </w:rPr>
        <w:t>ную политику муниципальных учреждений (Новоромановский сельсовет);</w:t>
      </w:r>
    </w:p>
    <w:p w:rsidR="00B62CE5" w:rsidRPr="00BC776A" w:rsidRDefault="00B62CE5" w:rsidP="00BC776A">
      <w:pPr>
        <w:pStyle w:val="ListParagraph"/>
        <w:numPr>
          <w:ilvl w:val="0"/>
          <w:numId w:val="31"/>
        </w:numPr>
        <w:tabs>
          <w:tab w:val="left" w:pos="0"/>
        </w:tabs>
        <w:ind w:left="0" w:right="-1" w:firstLine="851"/>
        <w:jc w:val="both"/>
        <w:outlineLvl w:val="0"/>
        <w:rPr>
          <w:sz w:val="28"/>
          <w:szCs w:val="28"/>
          <w:lang w:val="ru-RU"/>
        </w:rPr>
      </w:pPr>
      <w:r w:rsidRPr="00BC776A">
        <w:rPr>
          <w:sz w:val="28"/>
          <w:szCs w:val="28"/>
          <w:lang w:val="ru-RU"/>
        </w:rPr>
        <w:t>нарушения связанные с ведением кассовых операций (ведение кассовых книг, выдача наличных денежных средств в подотчет на хозяйс</w:t>
      </w:r>
      <w:r w:rsidRPr="00BC776A">
        <w:rPr>
          <w:sz w:val="28"/>
          <w:szCs w:val="28"/>
          <w:lang w:val="ru-RU"/>
        </w:rPr>
        <w:t>т</w:t>
      </w:r>
      <w:r w:rsidRPr="00BC776A">
        <w:rPr>
          <w:sz w:val="28"/>
          <w:szCs w:val="28"/>
          <w:lang w:val="ru-RU"/>
        </w:rPr>
        <w:t>венные нуждыНоворомановский, Кубанский сельсовет</w:t>
      </w:r>
      <w:r>
        <w:rPr>
          <w:sz w:val="28"/>
          <w:szCs w:val="28"/>
          <w:lang w:val="ru-RU"/>
        </w:rPr>
        <w:t>ы</w:t>
      </w:r>
      <w:r w:rsidRPr="00BC776A">
        <w:rPr>
          <w:sz w:val="28"/>
          <w:szCs w:val="28"/>
          <w:lang w:val="ru-RU"/>
        </w:rPr>
        <w:t>);</w:t>
      </w:r>
    </w:p>
    <w:p w:rsidR="00B62CE5" w:rsidRPr="00BC776A" w:rsidRDefault="00B62CE5" w:rsidP="00BC776A">
      <w:pPr>
        <w:pStyle w:val="ListParagraph"/>
        <w:numPr>
          <w:ilvl w:val="0"/>
          <w:numId w:val="31"/>
        </w:numPr>
        <w:tabs>
          <w:tab w:val="left" w:pos="0"/>
        </w:tabs>
        <w:ind w:left="0" w:right="-1" w:firstLine="851"/>
        <w:jc w:val="both"/>
        <w:outlineLvl w:val="0"/>
        <w:rPr>
          <w:sz w:val="28"/>
          <w:szCs w:val="28"/>
          <w:lang w:val="ru-RU"/>
        </w:rPr>
      </w:pPr>
      <w:r w:rsidRPr="00BC776A">
        <w:rPr>
          <w:sz w:val="28"/>
          <w:szCs w:val="28"/>
          <w:lang w:val="ru-RU"/>
        </w:rPr>
        <w:t>нарушение порядка учета и списания материальных запасов и ГСМ (Новоромановский, Кубанский сельсовет</w:t>
      </w:r>
      <w:r>
        <w:rPr>
          <w:sz w:val="28"/>
          <w:szCs w:val="28"/>
          <w:lang w:val="ru-RU"/>
        </w:rPr>
        <w:t>ы</w:t>
      </w:r>
      <w:r w:rsidRPr="00BC776A">
        <w:rPr>
          <w:sz w:val="28"/>
          <w:szCs w:val="28"/>
          <w:lang w:val="ru-RU"/>
        </w:rPr>
        <w:t>);</w:t>
      </w:r>
    </w:p>
    <w:p w:rsidR="00B62CE5" w:rsidRPr="00BC776A" w:rsidRDefault="00B62CE5" w:rsidP="00BC776A">
      <w:pPr>
        <w:pStyle w:val="ListParagraph"/>
        <w:numPr>
          <w:ilvl w:val="0"/>
          <w:numId w:val="31"/>
        </w:numPr>
        <w:tabs>
          <w:tab w:val="left" w:pos="0"/>
        </w:tabs>
        <w:ind w:left="0" w:right="-1" w:firstLine="851"/>
        <w:jc w:val="both"/>
        <w:outlineLvl w:val="0"/>
        <w:rPr>
          <w:sz w:val="28"/>
          <w:szCs w:val="28"/>
          <w:lang w:val="ru-RU"/>
        </w:rPr>
      </w:pPr>
      <w:r w:rsidRPr="00BC776A">
        <w:rPr>
          <w:sz w:val="28"/>
          <w:szCs w:val="28"/>
          <w:lang w:val="ru-RU"/>
        </w:rPr>
        <w:t>нарушения касающиеся делопроизводства в Советах депутатов сельсоветов (отсутствие оригиналов решений, приложений к ним и т.п.) (Калманский, Кубанский сельсоветы);</w:t>
      </w:r>
    </w:p>
    <w:p w:rsidR="00B62CE5" w:rsidRPr="00BC776A" w:rsidRDefault="00B62CE5" w:rsidP="00BC776A">
      <w:pPr>
        <w:pStyle w:val="ListParagraph"/>
        <w:numPr>
          <w:ilvl w:val="0"/>
          <w:numId w:val="31"/>
        </w:numPr>
        <w:tabs>
          <w:tab w:val="left" w:pos="0"/>
        </w:tabs>
        <w:ind w:left="0" w:right="-1" w:firstLine="851"/>
        <w:jc w:val="both"/>
        <w:outlineLvl w:val="0"/>
        <w:rPr>
          <w:sz w:val="28"/>
          <w:szCs w:val="28"/>
          <w:lang w:val="ru-RU"/>
        </w:rPr>
      </w:pPr>
      <w:r w:rsidRPr="00BC776A">
        <w:rPr>
          <w:sz w:val="28"/>
          <w:szCs w:val="28"/>
          <w:lang w:val="ru-RU"/>
        </w:rPr>
        <w:t>нарушения порядка оплаты труда муниципальных служащих (Калманский сельсовет);</w:t>
      </w:r>
    </w:p>
    <w:p w:rsidR="00B62CE5" w:rsidRPr="00BC776A" w:rsidRDefault="00B62CE5" w:rsidP="00BC776A">
      <w:pPr>
        <w:pStyle w:val="ListParagraph"/>
        <w:numPr>
          <w:ilvl w:val="0"/>
          <w:numId w:val="31"/>
        </w:numPr>
        <w:tabs>
          <w:tab w:val="left" w:pos="0"/>
        </w:tabs>
        <w:ind w:left="0" w:right="-1" w:firstLine="851"/>
        <w:jc w:val="both"/>
        <w:outlineLvl w:val="0"/>
        <w:rPr>
          <w:sz w:val="28"/>
          <w:szCs w:val="28"/>
          <w:lang w:val="ru-RU"/>
        </w:rPr>
      </w:pPr>
      <w:r w:rsidRPr="00BC776A">
        <w:rPr>
          <w:sz w:val="28"/>
          <w:szCs w:val="28"/>
          <w:lang w:val="ru-RU"/>
        </w:rPr>
        <w:t>нарушения по использованию средств краевого бюджета выд</w:t>
      </w:r>
      <w:r w:rsidRPr="00BC776A">
        <w:rPr>
          <w:sz w:val="28"/>
          <w:szCs w:val="28"/>
          <w:lang w:val="ru-RU"/>
        </w:rPr>
        <w:t>е</w:t>
      </w:r>
      <w:r w:rsidRPr="00BC776A">
        <w:rPr>
          <w:sz w:val="28"/>
          <w:szCs w:val="28"/>
          <w:lang w:val="ru-RU"/>
        </w:rPr>
        <w:t>ленных на проведение мероприятий по благоустройству кладбищ (Калма</w:t>
      </w:r>
      <w:r w:rsidRPr="00BC776A">
        <w:rPr>
          <w:sz w:val="28"/>
          <w:szCs w:val="28"/>
          <w:lang w:val="ru-RU"/>
        </w:rPr>
        <w:t>н</w:t>
      </w:r>
      <w:r w:rsidRPr="00BC776A">
        <w:rPr>
          <w:sz w:val="28"/>
          <w:szCs w:val="28"/>
          <w:lang w:val="ru-RU"/>
        </w:rPr>
        <w:t>ский, Новоромановский</w:t>
      </w:r>
      <w:r>
        <w:rPr>
          <w:sz w:val="28"/>
          <w:szCs w:val="28"/>
          <w:lang w:val="ru-RU"/>
        </w:rPr>
        <w:t>, Зимарёвский</w:t>
      </w:r>
      <w:r w:rsidRPr="00BC776A">
        <w:rPr>
          <w:sz w:val="28"/>
          <w:szCs w:val="28"/>
          <w:lang w:val="ru-RU"/>
        </w:rPr>
        <w:t xml:space="preserve"> сельсоветы).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DB09DD">
        <w:rPr>
          <w:sz w:val="28"/>
          <w:szCs w:val="28"/>
          <w:lang w:val="ru-RU"/>
        </w:rPr>
        <w:t>По результат</w:t>
      </w:r>
      <w:r>
        <w:rPr>
          <w:sz w:val="28"/>
          <w:szCs w:val="28"/>
          <w:lang w:val="ru-RU"/>
        </w:rPr>
        <w:t>а</w:t>
      </w:r>
      <w:r w:rsidRPr="00DB09DD">
        <w:rPr>
          <w:sz w:val="28"/>
          <w:szCs w:val="28"/>
          <w:lang w:val="ru-RU"/>
        </w:rPr>
        <w:t>м проверок</w:t>
      </w:r>
      <w:r>
        <w:rPr>
          <w:sz w:val="28"/>
          <w:szCs w:val="28"/>
          <w:lang w:val="ru-RU"/>
        </w:rPr>
        <w:t xml:space="preserve">, </w:t>
      </w:r>
      <w:r w:rsidRPr="00DB09DD">
        <w:rPr>
          <w:sz w:val="28"/>
          <w:szCs w:val="28"/>
          <w:lang w:val="ru-RU"/>
        </w:rPr>
        <w:t>председателям Советов депутатов напра</w:t>
      </w:r>
      <w:r w:rsidRPr="00DB09DD">
        <w:rPr>
          <w:sz w:val="28"/>
          <w:szCs w:val="28"/>
          <w:lang w:val="ru-RU"/>
        </w:rPr>
        <w:t>в</w:t>
      </w:r>
      <w:r w:rsidRPr="00DB09DD">
        <w:rPr>
          <w:sz w:val="28"/>
          <w:szCs w:val="28"/>
          <w:lang w:val="ru-RU"/>
        </w:rPr>
        <w:t>лены рекомендации, а главам сельсоветов предписания по устранению выя</w:t>
      </w:r>
      <w:r w:rsidRPr="00DB09DD">
        <w:rPr>
          <w:sz w:val="28"/>
          <w:szCs w:val="28"/>
          <w:lang w:val="ru-RU"/>
        </w:rPr>
        <w:t>в</w:t>
      </w:r>
      <w:r w:rsidRPr="00DB09DD">
        <w:rPr>
          <w:sz w:val="28"/>
          <w:szCs w:val="28"/>
          <w:lang w:val="ru-RU"/>
        </w:rPr>
        <w:t>ленных нарушений</w:t>
      </w:r>
      <w:r>
        <w:rPr>
          <w:sz w:val="28"/>
          <w:szCs w:val="28"/>
          <w:lang w:val="ru-RU"/>
        </w:rPr>
        <w:t>.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B62CE5" w:rsidRDefault="00B62CE5" w:rsidP="00CB2A60">
      <w:pPr>
        <w:tabs>
          <w:tab w:val="left" w:pos="0"/>
        </w:tabs>
        <w:ind w:right="-1"/>
        <w:jc w:val="center"/>
        <w:outlineLvl w:val="0"/>
        <w:rPr>
          <w:b/>
          <w:sz w:val="28"/>
          <w:szCs w:val="28"/>
          <w:lang w:val="ru-RU"/>
        </w:rPr>
      </w:pPr>
      <w:r w:rsidRPr="00BC776A">
        <w:rPr>
          <w:b/>
          <w:sz w:val="28"/>
          <w:szCs w:val="28"/>
          <w:lang w:val="ru-RU"/>
        </w:rPr>
        <w:t>4. Экспертно-аналитическая деятельность контрольно-счетной палаты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FE06E0">
        <w:rPr>
          <w:sz w:val="28"/>
          <w:szCs w:val="28"/>
          <w:lang w:val="ru-RU"/>
        </w:rPr>
        <w:t xml:space="preserve">Замечания и предложения </w:t>
      </w:r>
      <w:r>
        <w:rPr>
          <w:sz w:val="28"/>
          <w:szCs w:val="28"/>
          <w:lang w:val="ru-RU"/>
        </w:rPr>
        <w:t>контрольно-с</w:t>
      </w:r>
      <w:r w:rsidRPr="00FE06E0">
        <w:rPr>
          <w:sz w:val="28"/>
          <w:szCs w:val="28"/>
          <w:lang w:val="ru-RU"/>
        </w:rPr>
        <w:t>четной палаты</w:t>
      </w:r>
      <w:r>
        <w:rPr>
          <w:sz w:val="28"/>
          <w:szCs w:val="28"/>
          <w:lang w:val="ru-RU"/>
        </w:rPr>
        <w:t xml:space="preserve"> были</w:t>
      </w:r>
      <w:r w:rsidRPr="00FE06E0">
        <w:rPr>
          <w:sz w:val="28"/>
          <w:szCs w:val="28"/>
          <w:lang w:val="ru-RU"/>
        </w:rPr>
        <w:t xml:space="preserve"> учтены в </w:t>
      </w:r>
      <w:r>
        <w:rPr>
          <w:sz w:val="28"/>
          <w:szCs w:val="28"/>
          <w:lang w:val="ru-RU"/>
        </w:rPr>
        <w:t>30</w:t>
      </w:r>
      <w:r w:rsidRPr="00FE06E0">
        <w:rPr>
          <w:sz w:val="28"/>
          <w:szCs w:val="28"/>
          <w:lang w:val="ru-RU"/>
        </w:rPr>
        <w:t xml:space="preserve"> нормативн</w:t>
      </w:r>
      <w:r>
        <w:rPr>
          <w:sz w:val="28"/>
          <w:szCs w:val="28"/>
          <w:lang w:val="ru-RU"/>
        </w:rPr>
        <w:t xml:space="preserve">ых </w:t>
      </w:r>
      <w:r w:rsidRPr="00FE06E0">
        <w:rPr>
          <w:sz w:val="28"/>
          <w:szCs w:val="28"/>
          <w:lang w:val="ru-RU"/>
        </w:rPr>
        <w:t>правовых актах органов местного самоуправления, каса</w:t>
      </w:r>
      <w:r w:rsidRPr="00FE06E0">
        <w:rPr>
          <w:sz w:val="28"/>
          <w:szCs w:val="28"/>
          <w:lang w:val="ru-RU"/>
        </w:rPr>
        <w:t>ю</w:t>
      </w:r>
      <w:r w:rsidRPr="00FE06E0">
        <w:rPr>
          <w:sz w:val="28"/>
          <w:szCs w:val="28"/>
          <w:lang w:val="ru-RU"/>
        </w:rPr>
        <w:t xml:space="preserve">щихся организации бюджетного процесса, формирования </w:t>
      </w:r>
      <w:r>
        <w:rPr>
          <w:sz w:val="28"/>
          <w:szCs w:val="28"/>
          <w:lang w:val="ru-RU"/>
        </w:rPr>
        <w:t xml:space="preserve">районного </w:t>
      </w:r>
      <w:r w:rsidRPr="00FE06E0">
        <w:rPr>
          <w:sz w:val="28"/>
          <w:szCs w:val="28"/>
          <w:lang w:val="ru-RU"/>
        </w:rPr>
        <w:t>и мес</w:t>
      </w:r>
      <w:r w:rsidRPr="00FE06E0">
        <w:rPr>
          <w:sz w:val="28"/>
          <w:szCs w:val="28"/>
          <w:lang w:val="ru-RU"/>
        </w:rPr>
        <w:t>т</w:t>
      </w:r>
      <w:r w:rsidRPr="00FE06E0">
        <w:rPr>
          <w:sz w:val="28"/>
          <w:szCs w:val="28"/>
          <w:lang w:val="ru-RU"/>
        </w:rPr>
        <w:t>ных бюджетов, использования бюджетных средств, муниципальной</w:t>
      </w:r>
      <w:r>
        <w:rPr>
          <w:sz w:val="28"/>
          <w:szCs w:val="28"/>
          <w:lang w:val="ru-RU"/>
        </w:rPr>
        <w:t xml:space="preserve"> собс</w:t>
      </w:r>
      <w:r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венности.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апреле–мае 2012 года проведена работа, по внешней проверке и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полнения бюджета района за 2011 год и 10-ти бюджетов сельских поселений. Подготовлено одиннадцать заключений для районного Собрания депутатов и Советов депутатов се</w:t>
      </w:r>
      <w:r w:rsidRPr="00B071FB">
        <w:rPr>
          <w:sz w:val="28"/>
          <w:szCs w:val="28"/>
          <w:lang w:val="ru-RU"/>
        </w:rPr>
        <w:t>льс</w:t>
      </w:r>
      <w:r>
        <w:rPr>
          <w:sz w:val="28"/>
          <w:szCs w:val="28"/>
          <w:lang w:val="ru-RU"/>
        </w:rPr>
        <w:t>оветов</w:t>
      </w:r>
      <w:r w:rsidRPr="00B071FB">
        <w:rPr>
          <w:sz w:val="28"/>
          <w:szCs w:val="28"/>
          <w:lang w:val="ru-RU"/>
        </w:rPr>
        <w:t>. Осуществлен необходимый комплекс эк</w:t>
      </w:r>
      <w:r w:rsidRPr="00B071FB">
        <w:rPr>
          <w:sz w:val="28"/>
          <w:szCs w:val="28"/>
          <w:lang w:val="ru-RU"/>
        </w:rPr>
        <w:t>с</w:t>
      </w:r>
      <w:r w:rsidRPr="00B071FB">
        <w:rPr>
          <w:sz w:val="28"/>
          <w:szCs w:val="28"/>
          <w:lang w:val="ru-RU"/>
        </w:rPr>
        <w:t xml:space="preserve">пертно-аналитических мероприятий для подготовки заключений на проекты нормативных правовых актов районного Собрания депутатов  по вопросам внесения изменений и дополнений в решение </w:t>
      </w:r>
      <w:r>
        <w:rPr>
          <w:sz w:val="28"/>
          <w:szCs w:val="28"/>
          <w:lang w:val="ru-RU"/>
        </w:rPr>
        <w:t>№62 от 13.12.2011 года «О бюджете муниципальн</w:t>
      </w:r>
      <w:r w:rsidRPr="00B071FB">
        <w:rPr>
          <w:sz w:val="28"/>
          <w:szCs w:val="28"/>
          <w:lang w:val="ru-RU"/>
        </w:rPr>
        <w:t>ого образования Калманский район на 2012 год и пл</w:t>
      </w:r>
      <w:r w:rsidRPr="00B071FB">
        <w:rPr>
          <w:sz w:val="28"/>
          <w:szCs w:val="28"/>
          <w:lang w:val="ru-RU"/>
        </w:rPr>
        <w:t>а</w:t>
      </w:r>
      <w:r w:rsidRPr="00B071FB">
        <w:rPr>
          <w:sz w:val="28"/>
          <w:szCs w:val="28"/>
          <w:lang w:val="ru-RU"/>
        </w:rPr>
        <w:t xml:space="preserve">новый период 2013-2014 годов». При этом аудитором </w:t>
      </w:r>
      <w:r>
        <w:rPr>
          <w:sz w:val="28"/>
          <w:szCs w:val="28"/>
          <w:lang w:val="ru-RU"/>
        </w:rPr>
        <w:t xml:space="preserve">были </w:t>
      </w:r>
      <w:r w:rsidRPr="00B071FB">
        <w:rPr>
          <w:sz w:val="28"/>
          <w:szCs w:val="28"/>
          <w:lang w:val="ru-RU"/>
        </w:rPr>
        <w:t>внесены предл</w:t>
      </w:r>
      <w:r w:rsidRPr="00B071FB">
        <w:rPr>
          <w:sz w:val="28"/>
          <w:szCs w:val="28"/>
          <w:lang w:val="ru-RU"/>
        </w:rPr>
        <w:t>о</w:t>
      </w:r>
      <w:r w:rsidRPr="00B071FB">
        <w:rPr>
          <w:sz w:val="28"/>
          <w:szCs w:val="28"/>
          <w:lang w:val="ru-RU"/>
        </w:rPr>
        <w:t>жения, которые учтены</w:t>
      </w:r>
      <w:r>
        <w:rPr>
          <w:sz w:val="28"/>
          <w:szCs w:val="28"/>
          <w:lang w:val="ru-RU"/>
        </w:rPr>
        <w:t xml:space="preserve"> депутатами </w:t>
      </w:r>
      <w:r w:rsidRPr="00B071FB">
        <w:rPr>
          <w:sz w:val="28"/>
          <w:szCs w:val="28"/>
          <w:lang w:val="ru-RU"/>
        </w:rPr>
        <w:t>при  рассмотрении данных вопросовна сес</w:t>
      </w:r>
      <w:r>
        <w:rPr>
          <w:sz w:val="28"/>
          <w:szCs w:val="28"/>
          <w:lang w:val="ru-RU"/>
        </w:rPr>
        <w:t>с</w:t>
      </w:r>
      <w:r w:rsidRPr="00B071FB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ях</w:t>
      </w:r>
      <w:r w:rsidRPr="00B071FB">
        <w:rPr>
          <w:sz w:val="28"/>
          <w:szCs w:val="28"/>
          <w:lang w:val="ru-RU"/>
        </w:rPr>
        <w:t>.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течении года проводился анализ текущего исполнения  районного бюджета. Осуществлялась подготовка  экспертных заключений  на отчеты об исполнении бюджета муниципального образования Калманский район, у</w:t>
      </w:r>
      <w:r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вержденные постановлениями главы администрации района за первый ква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тал, первое полугодие и девять месяцев 2012 года.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680902">
        <w:rPr>
          <w:sz w:val="28"/>
          <w:szCs w:val="28"/>
          <w:lang w:val="ru-RU"/>
        </w:rPr>
        <w:t>В ходе экспертно-аналитической деятельности контрольно-счетной палатой проводился анализ соответствия законопроектов действующему з</w:t>
      </w:r>
      <w:r w:rsidRPr="00680902">
        <w:rPr>
          <w:sz w:val="28"/>
          <w:szCs w:val="28"/>
          <w:lang w:val="ru-RU"/>
        </w:rPr>
        <w:t>а</w:t>
      </w:r>
      <w:r w:rsidRPr="00680902">
        <w:rPr>
          <w:sz w:val="28"/>
          <w:szCs w:val="28"/>
          <w:lang w:val="ru-RU"/>
        </w:rPr>
        <w:t>конодательству, нормативной и методической базы,  экономических и ф</w:t>
      </w:r>
      <w:r w:rsidRPr="00680902">
        <w:rPr>
          <w:sz w:val="28"/>
          <w:szCs w:val="28"/>
          <w:lang w:val="ru-RU"/>
        </w:rPr>
        <w:t>и</w:t>
      </w:r>
      <w:r w:rsidRPr="00680902">
        <w:rPr>
          <w:sz w:val="28"/>
          <w:szCs w:val="28"/>
          <w:lang w:val="ru-RU"/>
        </w:rPr>
        <w:t>нансовых обоснований.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680902">
        <w:rPr>
          <w:sz w:val="28"/>
          <w:szCs w:val="28"/>
          <w:lang w:val="ru-RU"/>
        </w:rPr>
        <w:t>В рамках предварительного контроля, в соответствии с Бюджетным кодексом Российской Федерации, Уставом</w:t>
      </w:r>
      <w:r>
        <w:rPr>
          <w:sz w:val="28"/>
          <w:szCs w:val="28"/>
          <w:lang w:val="ru-RU"/>
        </w:rPr>
        <w:t xml:space="preserve"> района</w:t>
      </w:r>
      <w:r w:rsidRPr="00680902">
        <w:rPr>
          <w:sz w:val="28"/>
          <w:szCs w:val="28"/>
          <w:lang w:val="ru-RU"/>
        </w:rPr>
        <w:t>, Положением «О ко</w:t>
      </w:r>
      <w:r w:rsidRPr="00680902">
        <w:rPr>
          <w:sz w:val="28"/>
          <w:szCs w:val="28"/>
          <w:lang w:val="ru-RU"/>
        </w:rPr>
        <w:t>н</w:t>
      </w:r>
      <w:r w:rsidRPr="00680902">
        <w:rPr>
          <w:sz w:val="28"/>
          <w:szCs w:val="28"/>
          <w:lang w:val="ru-RU"/>
        </w:rPr>
        <w:t>трольно-счетной палате район</w:t>
      </w:r>
      <w:r>
        <w:rPr>
          <w:sz w:val="28"/>
          <w:szCs w:val="28"/>
          <w:lang w:val="ru-RU"/>
        </w:rPr>
        <w:t>а</w:t>
      </w:r>
      <w:r w:rsidRPr="00680902">
        <w:rPr>
          <w:sz w:val="28"/>
          <w:szCs w:val="28"/>
          <w:lang w:val="ru-RU"/>
        </w:rPr>
        <w:t>»,</w:t>
      </w:r>
      <w:r>
        <w:rPr>
          <w:sz w:val="28"/>
          <w:szCs w:val="28"/>
          <w:lang w:val="ru-RU"/>
        </w:rPr>
        <w:t xml:space="preserve"> Положением </w:t>
      </w:r>
      <w:r w:rsidRPr="00680902">
        <w:rPr>
          <w:sz w:val="28"/>
          <w:szCs w:val="28"/>
          <w:lang w:val="ru-RU"/>
        </w:rPr>
        <w:t xml:space="preserve"> «О бюджетном устройстве, бюджетном процессе и финансовом контроле в муниципальном образовании Калманский район», был</w:t>
      </w:r>
      <w:r>
        <w:rPr>
          <w:sz w:val="28"/>
          <w:szCs w:val="28"/>
          <w:lang w:val="ru-RU"/>
        </w:rPr>
        <w:t xml:space="preserve">а </w:t>
      </w:r>
      <w:r w:rsidRPr="00680902">
        <w:rPr>
          <w:sz w:val="28"/>
          <w:szCs w:val="28"/>
          <w:lang w:val="ru-RU"/>
        </w:rPr>
        <w:t xml:space="preserve"> проведен</w:t>
      </w:r>
      <w:r>
        <w:rPr>
          <w:sz w:val="28"/>
          <w:szCs w:val="28"/>
          <w:lang w:val="ru-RU"/>
        </w:rPr>
        <w:t>а</w:t>
      </w:r>
      <w:r w:rsidRPr="00680902">
        <w:rPr>
          <w:sz w:val="28"/>
          <w:szCs w:val="28"/>
          <w:lang w:val="ru-RU"/>
        </w:rPr>
        <w:t xml:space="preserve"> экспертиз</w:t>
      </w:r>
      <w:r>
        <w:rPr>
          <w:sz w:val="28"/>
          <w:szCs w:val="28"/>
          <w:lang w:val="ru-RU"/>
        </w:rPr>
        <w:t>а</w:t>
      </w:r>
      <w:r w:rsidRPr="00680902">
        <w:rPr>
          <w:sz w:val="28"/>
          <w:szCs w:val="28"/>
          <w:lang w:val="ru-RU"/>
        </w:rPr>
        <w:t xml:space="preserve"> проект</w:t>
      </w:r>
      <w:r>
        <w:rPr>
          <w:sz w:val="28"/>
          <w:szCs w:val="28"/>
          <w:lang w:val="ru-RU"/>
        </w:rPr>
        <w:t>а</w:t>
      </w:r>
      <w:r w:rsidRPr="00680902">
        <w:rPr>
          <w:sz w:val="28"/>
          <w:szCs w:val="28"/>
          <w:lang w:val="ru-RU"/>
        </w:rPr>
        <w:t>решени</w:t>
      </w:r>
      <w:r>
        <w:rPr>
          <w:sz w:val="28"/>
          <w:szCs w:val="28"/>
          <w:lang w:val="ru-RU"/>
        </w:rPr>
        <w:t>я</w:t>
      </w:r>
      <w:r w:rsidRPr="00680902">
        <w:rPr>
          <w:sz w:val="28"/>
          <w:szCs w:val="28"/>
          <w:lang w:val="ru-RU"/>
        </w:rPr>
        <w:t xml:space="preserve"> районного Собрания депутатов «Об утверждении бюджета муниципального образов</w:t>
      </w:r>
      <w:r w:rsidRPr="00680902">
        <w:rPr>
          <w:sz w:val="28"/>
          <w:szCs w:val="28"/>
          <w:lang w:val="ru-RU"/>
        </w:rPr>
        <w:t>а</w:t>
      </w:r>
      <w:r w:rsidRPr="00680902">
        <w:rPr>
          <w:sz w:val="28"/>
          <w:szCs w:val="28"/>
          <w:lang w:val="ru-RU"/>
        </w:rPr>
        <w:t>ния Калманский район на 2013 год и плановый период 2014-2015 годов»,  Советов депутатов сельс</w:t>
      </w:r>
      <w:r>
        <w:rPr>
          <w:sz w:val="28"/>
          <w:szCs w:val="28"/>
          <w:lang w:val="ru-RU"/>
        </w:rPr>
        <w:t>оветов</w:t>
      </w:r>
      <w:r w:rsidRPr="00680902">
        <w:rPr>
          <w:sz w:val="28"/>
          <w:szCs w:val="28"/>
          <w:lang w:val="ru-RU"/>
        </w:rPr>
        <w:t xml:space="preserve"> о бюджетах муниципальных образований входящих в состав Калманского района.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680902">
        <w:rPr>
          <w:sz w:val="28"/>
          <w:szCs w:val="28"/>
          <w:lang w:val="ru-RU"/>
        </w:rPr>
        <w:t xml:space="preserve">В процессе экспертно-аналитического исследования </w:t>
      </w:r>
      <w:r>
        <w:rPr>
          <w:sz w:val="28"/>
          <w:szCs w:val="28"/>
          <w:lang w:val="ru-RU"/>
        </w:rPr>
        <w:t>проектов реш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ний </w:t>
      </w:r>
      <w:r w:rsidRPr="00680902">
        <w:rPr>
          <w:sz w:val="28"/>
          <w:szCs w:val="28"/>
          <w:lang w:val="ru-RU"/>
        </w:rPr>
        <w:t>проанализированы основные характеристики бюджетов, распределение расходов по разделам классификации расходов бюджетной системы, текст</w:t>
      </w:r>
      <w:r w:rsidRPr="00680902">
        <w:rPr>
          <w:sz w:val="28"/>
          <w:szCs w:val="28"/>
          <w:lang w:val="ru-RU"/>
        </w:rPr>
        <w:t>о</w:t>
      </w:r>
      <w:r w:rsidRPr="00680902">
        <w:rPr>
          <w:sz w:val="28"/>
          <w:szCs w:val="28"/>
          <w:lang w:val="ru-RU"/>
        </w:rPr>
        <w:t xml:space="preserve">вые части </w:t>
      </w:r>
      <w:r>
        <w:rPr>
          <w:sz w:val="28"/>
          <w:szCs w:val="28"/>
          <w:lang w:val="ru-RU"/>
        </w:rPr>
        <w:t>решений</w:t>
      </w:r>
      <w:r w:rsidRPr="00680902">
        <w:rPr>
          <w:sz w:val="28"/>
          <w:szCs w:val="28"/>
          <w:lang w:val="ru-RU"/>
        </w:rPr>
        <w:t>, состояние нормативной методической базы их формир</w:t>
      </w:r>
      <w:r w:rsidRPr="00680902">
        <w:rPr>
          <w:sz w:val="28"/>
          <w:szCs w:val="28"/>
          <w:lang w:val="ru-RU"/>
        </w:rPr>
        <w:t>о</w:t>
      </w:r>
      <w:r w:rsidRPr="00680902">
        <w:rPr>
          <w:sz w:val="28"/>
          <w:szCs w:val="28"/>
          <w:lang w:val="ru-RU"/>
        </w:rPr>
        <w:t>вания, соответствие требованиям Бюджетного кодекса Российской Федер</w:t>
      </w:r>
      <w:r w:rsidRPr="00680902">
        <w:rPr>
          <w:sz w:val="28"/>
          <w:szCs w:val="28"/>
          <w:lang w:val="ru-RU"/>
        </w:rPr>
        <w:t>а</w:t>
      </w:r>
      <w:r w:rsidRPr="00680902">
        <w:rPr>
          <w:sz w:val="28"/>
          <w:szCs w:val="28"/>
          <w:lang w:val="ru-RU"/>
        </w:rPr>
        <w:t>ции, федеральному</w:t>
      </w:r>
      <w:r>
        <w:rPr>
          <w:sz w:val="28"/>
          <w:szCs w:val="28"/>
          <w:lang w:val="ru-RU"/>
        </w:rPr>
        <w:t>,</w:t>
      </w:r>
      <w:r w:rsidRPr="00680902">
        <w:rPr>
          <w:sz w:val="28"/>
          <w:szCs w:val="28"/>
          <w:lang w:val="ru-RU"/>
        </w:rPr>
        <w:t xml:space="preserve"> краевому законодательству</w:t>
      </w:r>
      <w:r>
        <w:rPr>
          <w:sz w:val="28"/>
          <w:szCs w:val="28"/>
          <w:lang w:val="ru-RU"/>
        </w:rPr>
        <w:t>, муниципальным нормати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ным правовым актам</w:t>
      </w:r>
      <w:r w:rsidRPr="00680902">
        <w:rPr>
          <w:sz w:val="28"/>
          <w:szCs w:val="28"/>
          <w:lang w:val="ru-RU"/>
        </w:rPr>
        <w:t xml:space="preserve">. 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680902">
        <w:rPr>
          <w:sz w:val="28"/>
          <w:szCs w:val="28"/>
          <w:lang w:val="ru-RU"/>
        </w:rPr>
        <w:t xml:space="preserve">При подготовке заключения </w:t>
      </w:r>
      <w:r>
        <w:rPr>
          <w:sz w:val="28"/>
          <w:szCs w:val="28"/>
          <w:lang w:val="ru-RU"/>
        </w:rPr>
        <w:t>контрольно-с</w:t>
      </w:r>
      <w:r w:rsidRPr="00680902">
        <w:rPr>
          <w:sz w:val="28"/>
          <w:szCs w:val="28"/>
          <w:lang w:val="ru-RU"/>
        </w:rPr>
        <w:t xml:space="preserve">четной палаты на проект </w:t>
      </w:r>
      <w:r>
        <w:rPr>
          <w:sz w:val="28"/>
          <w:szCs w:val="28"/>
          <w:lang w:val="ru-RU"/>
        </w:rPr>
        <w:t xml:space="preserve">решения районного Собрания депутатов </w:t>
      </w:r>
      <w:r w:rsidRPr="00680902">
        <w:rPr>
          <w:sz w:val="28"/>
          <w:szCs w:val="28"/>
          <w:lang w:val="ru-RU"/>
        </w:rPr>
        <w:t>«О</w:t>
      </w:r>
      <w:r>
        <w:rPr>
          <w:sz w:val="28"/>
          <w:szCs w:val="28"/>
          <w:lang w:val="ru-RU"/>
        </w:rPr>
        <w:t>б утверждении бюджета муниц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пального образования Калманский район на 2013 год и плановый период</w:t>
      </w:r>
      <w:r w:rsidRPr="00680902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4</w:t>
      </w:r>
      <w:r w:rsidRPr="00680902">
        <w:rPr>
          <w:sz w:val="28"/>
          <w:szCs w:val="28"/>
          <w:lang w:val="ru-RU"/>
        </w:rPr>
        <w:t xml:space="preserve"> и 201</w:t>
      </w:r>
      <w:r>
        <w:rPr>
          <w:sz w:val="28"/>
          <w:szCs w:val="28"/>
          <w:lang w:val="ru-RU"/>
        </w:rPr>
        <w:t>5</w:t>
      </w:r>
      <w:r w:rsidRPr="00680902">
        <w:rPr>
          <w:sz w:val="28"/>
          <w:szCs w:val="28"/>
          <w:lang w:val="ru-RU"/>
        </w:rPr>
        <w:t xml:space="preserve"> годов» использовались результаты </w:t>
      </w:r>
      <w:r>
        <w:rPr>
          <w:sz w:val="28"/>
          <w:szCs w:val="28"/>
          <w:lang w:val="ru-RU"/>
        </w:rPr>
        <w:t xml:space="preserve">проверок </w:t>
      </w:r>
      <w:r w:rsidRPr="00680902">
        <w:rPr>
          <w:sz w:val="28"/>
          <w:szCs w:val="28"/>
          <w:lang w:val="ru-RU"/>
        </w:rPr>
        <w:t>проведенных в о</w:t>
      </w:r>
      <w:r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делах администрации Калманского района</w:t>
      </w:r>
      <w:r w:rsidRPr="00680902">
        <w:rPr>
          <w:sz w:val="28"/>
          <w:szCs w:val="28"/>
          <w:lang w:val="ru-RU"/>
        </w:rPr>
        <w:t>, являющихся главными распор</w:t>
      </w:r>
      <w:r w:rsidRPr="00680902">
        <w:rPr>
          <w:sz w:val="28"/>
          <w:szCs w:val="28"/>
          <w:lang w:val="ru-RU"/>
        </w:rPr>
        <w:t>я</w:t>
      </w:r>
      <w:r w:rsidRPr="00680902">
        <w:rPr>
          <w:sz w:val="28"/>
          <w:szCs w:val="28"/>
          <w:lang w:val="ru-RU"/>
        </w:rPr>
        <w:t xml:space="preserve">дителями средств </w:t>
      </w:r>
      <w:r>
        <w:rPr>
          <w:sz w:val="28"/>
          <w:szCs w:val="28"/>
          <w:lang w:val="ru-RU"/>
        </w:rPr>
        <w:t xml:space="preserve">районного </w:t>
      </w:r>
      <w:r w:rsidRPr="00680902">
        <w:rPr>
          <w:sz w:val="28"/>
          <w:szCs w:val="28"/>
          <w:lang w:val="ru-RU"/>
        </w:rPr>
        <w:t xml:space="preserve">бюджета, контрольных и экспертно-аналитических мероприятий по анализу обоснованности показателей </w:t>
      </w:r>
      <w:r>
        <w:rPr>
          <w:sz w:val="28"/>
          <w:szCs w:val="28"/>
          <w:lang w:val="ru-RU"/>
        </w:rPr>
        <w:t>райо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ного б</w:t>
      </w:r>
      <w:r w:rsidRPr="00680902">
        <w:rPr>
          <w:sz w:val="28"/>
          <w:szCs w:val="28"/>
          <w:lang w:val="ru-RU"/>
        </w:rPr>
        <w:t>юджета и состоянию нормативно-методической базы его формиров</w:t>
      </w:r>
      <w:r w:rsidRPr="00680902">
        <w:rPr>
          <w:sz w:val="28"/>
          <w:szCs w:val="28"/>
          <w:lang w:val="ru-RU"/>
        </w:rPr>
        <w:t>а</w:t>
      </w:r>
      <w:r w:rsidRPr="00680902">
        <w:rPr>
          <w:sz w:val="28"/>
          <w:szCs w:val="28"/>
          <w:lang w:val="ru-RU"/>
        </w:rPr>
        <w:t>ния.</w:t>
      </w:r>
      <w:r>
        <w:rPr>
          <w:sz w:val="28"/>
          <w:szCs w:val="28"/>
          <w:lang w:val="ru-RU"/>
        </w:rPr>
        <w:t xml:space="preserve"> </w:t>
      </w:r>
      <w:r w:rsidRPr="00680902">
        <w:rPr>
          <w:sz w:val="28"/>
          <w:szCs w:val="28"/>
          <w:lang w:val="ru-RU"/>
        </w:rPr>
        <w:t>Проанализированы показатели прогноза социально-экономического ра</w:t>
      </w:r>
      <w:r w:rsidRPr="00680902">
        <w:rPr>
          <w:sz w:val="28"/>
          <w:szCs w:val="28"/>
          <w:lang w:val="ru-RU"/>
        </w:rPr>
        <w:t>з</w:t>
      </w:r>
      <w:r w:rsidRPr="00680902">
        <w:rPr>
          <w:sz w:val="28"/>
          <w:szCs w:val="28"/>
          <w:lang w:val="ru-RU"/>
        </w:rPr>
        <w:t xml:space="preserve">вития </w:t>
      </w:r>
      <w:r>
        <w:rPr>
          <w:sz w:val="28"/>
          <w:szCs w:val="28"/>
          <w:lang w:val="ru-RU"/>
        </w:rPr>
        <w:t xml:space="preserve">Калманского района </w:t>
      </w:r>
      <w:r w:rsidRPr="00680902">
        <w:rPr>
          <w:sz w:val="28"/>
          <w:szCs w:val="28"/>
          <w:lang w:val="ru-RU"/>
        </w:rPr>
        <w:t>на трехлетний период, проведена экспертиза пр</w:t>
      </w:r>
      <w:r w:rsidRPr="00680902">
        <w:rPr>
          <w:sz w:val="28"/>
          <w:szCs w:val="28"/>
          <w:lang w:val="ru-RU"/>
        </w:rPr>
        <w:t>о</w:t>
      </w:r>
      <w:r w:rsidRPr="00680902">
        <w:rPr>
          <w:sz w:val="28"/>
          <w:szCs w:val="28"/>
          <w:lang w:val="ru-RU"/>
        </w:rPr>
        <w:t>екта основных направлений бюджетной и налоговой политики, долговой п</w:t>
      </w:r>
      <w:r w:rsidRPr="00680902">
        <w:rPr>
          <w:sz w:val="28"/>
          <w:szCs w:val="28"/>
          <w:lang w:val="ru-RU"/>
        </w:rPr>
        <w:t>о</w:t>
      </w:r>
      <w:r w:rsidRPr="00680902">
        <w:rPr>
          <w:sz w:val="28"/>
          <w:szCs w:val="28"/>
          <w:lang w:val="ru-RU"/>
        </w:rPr>
        <w:t xml:space="preserve">литики, проекта программы внутренних заимствований </w:t>
      </w:r>
      <w:r>
        <w:rPr>
          <w:sz w:val="28"/>
          <w:szCs w:val="28"/>
          <w:lang w:val="ru-RU"/>
        </w:rPr>
        <w:t>Калманского района</w:t>
      </w:r>
      <w:r w:rsidRPr="00680902">
        <w:rPr>
          <w:sz w:val="28"/>
          <w:szCs w:val="28"/>
          <w:lang w:val="ru-RU"/>
        </w:rPr>
        <w:t>.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680902">
        <w:rPr>
          <w:sz w:val="28"/>
          <w:szCs w:val="28"/>
          <w:lang w:val="ru-RU"/>
        </w:rPr>
        <w:t xml:space="preserve"> заключении отмечалось, что </w:t>
      </w:r>
      <w:r>
        <w:rPr>
          <w:sz w:val="28"/>
          <w:szCs w:val="28"/>
          <w:lang w:val="ru-RU"/>
        </w:rPr>
        <w:t xml:space="preserve">решение </w:t>
      </w:r>
      <w:r w:rsidRPr="00680902">
        <w:rPr>
          <w:sz w:val="28"/>
          <w:szCs w:val="28"/>
          <w:lang w:val="ru-RU"/>
        </w:rPr>
        <w:t>в целом основан</w:t>
      </w:r>
      <w:r>
        <w:rPr>
          <w:sz w:val="28"/>
          <w:szCs w:val="28"/>
          <w:lang w:val="ru-RU"/>
        </w:rPr>
        <w:t>о</w:t>
      </w:r>
      <w:r w:rsidRPr="00680902">
        <w:rPr>
          <w:sz w:val="28"/>
          <w:szCs w:val="28"/>
          <w:lang w:val="ru-RU"/>
        </w:rPr>
        <w:t xml:space="preserve"> на Бюдже</w:t>
      </w:r>
      <w:r w:rsidRPr="00680902">
        <w:rPr>
          <w:sz w:val="28"/>
          <w:szCs w:val="28"/>
          <w:lang w:val="ru-RU"/>
        </w:rPr>
        <w:t>т</w:t>
      </w:r>
      <w:r w:rsidRPr="00680902">
        <w:rPr>
          <w:sz w:val="28"/>
          <w:szCs w:val="28"/>
          <w:lang w:val="ru-RU"/>
        </w:rPr>
        <w:t xml:space="preserve">ном послании </w:t>
      </w:r>
      <w:r w:rsidRPr="007978C1">
        <w:rPr>
          <w:sz w:val="28"/>
          <w:szCs w:val="28"/>
          <w:lang w:val="ru-RU"/>
        </w:rPr>
        <w:t>Президента Российской Федерации Федеральному Собранию Российской Федерации «О бюджетной политике в 2013-2015 годах» от 28 июня 2012 года.</w:t>
      </w:r>
    </w:p>
    <w:p w:rsidR="00B62CE5" w:rsidRPr="00680902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680902">
        <w:rPr>
          <w:sz w:val="28"/>
          <w:szCs w:val="28"/>
          <w:lang w:val="ru-RU"/>
        </w:rPr>
        <w:t xml:space="preserve"> Анализ показателей проекта </w:t>
      </w:r>
      <w:r>
        <w:rPr>
          <w:sz w:val="28"/>
          <w:szCs w:val="28"/>
          <w:lang w:val="ru-RU"/>
        </w:rPr>
        <w:t xml:space="preserve">решения районного Собрания депутатов </w:t>
      </w:r>
      <w:r w:rsidRPr="00680902">
        <w:rPr>
          <w:sz w:val="28"/>
          <w:szCs w:val="28"/>
          <w:lang w:val="ru-RU"/>
        </w:rPr>
        <w:t xml:space="preserve"> «О</w:t>
      </w:r>
      <w:r>
        <w:rPr>
          <w:sz w:val="28"/>
          <w:szCs w:val="28"/>
          <w:lang w:val="ru-RU"/>
        </w:rPr>
        <w:t xml:space="preserve">б утверждении бюджета муниципального образования Калманский район на 2013 год и </w:t>
      </w:r>
      <w:r w:rsidRPr="00680902">
        <w:rPr>
          <w:sz w:val="28"/>
          <w:szCs w:val="28"/>
          <w:lang w:val="ru-RU"/>
        </w:rPr>
        <w:t>плановый период 201</w:t>
      </w:r>
      <w:r>
        <w:rPr>
          <w:sz w:val="28"/>
          <w:szCs w:val="28"/>
          <w:lang w:val="ru-RU"/>
        </w:rPr>
        <w:t>4 и 2015</w:t>
      </w:r>
      <w:r w:rsidRPr="00680902">
        <w:rPr>
          <w:sz w:val="28"/>
          <w:szCs w:val="28"/>
          <w:lang w:val="ru-RU"/>
        </w:rPr>
        <w:t xml:space="preserve"> годов» показал, что </w:t>
      </w:r>
      <w:r>
        <w:rPr>
          <w:sz w:val="28"/>
          <w:szCs w:val="28"/>
          <w:lang w:val="ru-RU"/>
        </w:rPr>
        <w:t xml:space="preserve">документ </w:t>
      </w:r>
      <w:r w:rsidRPr="00680902">
        <w:rPr>
          <w:sz w:val="28"/>
          <w:szCs w:val="28"/>
          <w:lang w:val="ru-RU"/>
        </w:rPr>
        <w:t xml:space="preserve"> направлен на решение важнейших задач, связанных с обеспечением бюдже</w:t>
      </w:r>
      <w:r w:rsidRPr="00680902">
        <w:rPr>
          <w:sz w:val="28"/>
          <w:szCs w:val="28"/>
          <w:lang w:val="ru-RU"/>
        </w:rPr>
        <w:t>т</w:t>
      </w:r>
      <w:r w:rsidRPr="00680902">
        <w:rPr>
          <w:sz w:val="28"/>
          <w:szCs w:val="28"/>
          <w:lang w:val="ru-RU"/>
        </w:rPr>
        <w:t>ной устойчивости, повышением уровня жизни граждан, модернизацией бю</w:t>
      </w:r>
      <w:r w:rsidRPr="00680902">
        <w:rPr>
          <w:sz w:val="28"/>
          <w:szCs w:val="28"/>
          <w:lang w:val="ru-RU"/>
        </w:rPr>
        <w:t>д</w:t>
      </w:r>
      <w:r w:rsidRPr="00680902">
        <w:rPr>
          <w:sz w:val="28"/>
          <w:szCs w:val="28"/>
          <w:lang w:val="ru-RU"/>
        </w:rPr>
        <w:t>жетной сферы и экономики.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B62CE5" w:rsidRDefault="00B62CE5" w:rsidP="00CB2A60">
      <w:pPr>
        <w:tabs>
          <w:tab w:val="left" w:pos="0"/>
        </w:tabs>
        <w:ind w:right="-1"/>
        <w:jc w:val="center"/>
        <w:outlineLvl w:val="0"/>
        <w:rPr>
          <w:b/>
          <w:sz w:val="28"/>
          <w:szCs w:val="28"/>
          <w:lang w:val="ru-RU"/>
        </w:rPr>
      </w:pPr>
      <w:r w:rsidRPr="003E7E1A">
        <w:rPr>
          <w:b/>
          <w:sz w:val="28"/>
          <w:szCs w:val="28"/>
          <w:lang w:val="ru-RU"/>
        </w:rPr>
        <w:t>5. Информационная и иная деятельность контрольно-счетной п</w:t>
      </w:r>
      <w:r w:rsidRPr="003E7E1A">
        <w:rPr>
          <w:b/>
          <w:sz w:val="28"/>
          <w:szCs w:val="28"/>
          <w:lang w:val="ru-RU"/>
        </w:rPr>
        <w:t>а</w:t>
      </w:r>
      <w:r w:rsidRPr="003E7E1A">
        <w:rPr>
          <w:b/>
          <w:sz w:val="28"/>
          <w:szCs w:val="28"/>
          <w:lang w:val="ru-RU"/>
        </w:rPr>
        <w:t>латы</w:t>
      </w:r>
    </w:p>
    <w:p w:rsidR="00B62CE5" w:rsidRPr="003E7E1A" w:rsidRDefault="00B62CE5" w:rsidP="00CB2A60">
      <w:pPr>
        <w:tabs>
          <w:tab w:val="left" w:pos="0"/>
        </w:tabs>
        <w:ind w:right="-1"/>
        <w:jc w:val="both"/>
        <w:outlineLvl w:val="0"/>
        <w:rPr>
          <w:b/>
          <w:sz w:val="28"/>
          <w:szCs w:val="28"/>
          <w:lang w:val="ru-RU"/>
        </w:rPr>
      </w:pP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790426">
        <w:rPr>
          <w:sz w:val="28"/>
          <w:szCs w:val="28"/>
          <w:lang w:val="ru-RU"/>
        </w:rPr>
        <w:t xml:space="preserve">В соответствии с </w:t>
      </w:r>
      <w:r>
        <w:rPr>
          <w:sz w:val="28"/>
          <w:szCs w:val="28"/>
          <w:lang w:val="ru-RU"/>
        </w:rPr>
        <w:t>Положением «</w:t>
      </w:r>
      <w:r w:rsidRPr="00790426">
        <w:rPr>
          <w:sz w:val="28"/>
          <w:szCs w:val="28"/>
          <w:lang w:val="ru-RU"/>
        </w:rPr>
        <w:t xml:space="preserve">О </w:t>
      </w:r>
      <w:r>
        <w:rPr>
          <w:sz w:val="28"/>
          <w:szCs w:val="28"/>
          <w:lang w:val="ru-RU"/>
        </w:rPr>
        <w:t>контрольно-с</w:t>
      </w:r>
      <w:r w:rsidRPr="00790426">
        <w:rPr>
          <w:sz w:val="28"/>
          <w:szCs w:val="28"/>
          <w:lang w:val="ru-RU"/>
        </w:rPr>
        <w:t xml:space="preserve">четной палате </w:t>
      </w:r>
      <w:r>
        <w:rPr>
          <w:sz w:val="28"/>
          <w:szCs w:val="28"/>
          <w:lang w:val="ru-RU"/>
        </w:rPr>
        <w:t>района</w:t>
      </w:r>
      <w:r w:rsidRPr="00790426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депутатам районного Собрания депутатов был представлен отчет о деятел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 xml:space="preserve">ности контрольно-счетной палаты в 2011 году, который был </w:t>
      </w:r>
      <w:r w:rsidRPr="00790426">
        <w:rPr>
          <w:sz w:val="28"/>
          <w:szCs w:val="28"/>
          <w:lang w:val="ru-RU"/>
        </w:rPr>
        <w:t>опубликован в газете «</w:t>
      </w:r>
      <w:r>
        <w:rPr>
          <w:sz w:val="28"/>
          <w:szCs w:val="28"/>
          <w:lang w:val="ru-RU"/>
        </w:rPr>
        <w:t>Заря Приобья</w:t>
      </w:r>
      <w:r w:rsidRPr="00790426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</w:p>
    <w:p w:rsidR="00B62CE5" w:rsidRPr="00790426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2012 году на официальном и</w:t>
      </w:r>
      <w:r w:rsidRPr="00790426">
        <w:rPr>
          <w:sz w:val="28"/>
          <w:szCs w:val="28"/>
          <w:lang w:val="ru-RU"/>
        </w:rPr>
        <w:t>нтернет-сайте</w:t>
      </w:r>
      <w:r>
        <w:rPr>
          <w:sz w:val="28"/>
          <w:szCs w:val="28"/>
          <w:lang w:val="ru-RU"/>
        </w:rPr>
        <w:t xml:space="preserve">  администрации Калма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ского района, в разделе «Районное Собрание  депутатов» открыта страница освещающая деятельность контрольно-счетной палаты. Там р</w:t>
      </w:r>
      <w:r w:rsidRPr="00790426">
        <w:rPr>
          <w:sz w:val="28"/>
          <w:szCs w:val="28"/>
          <w:lang w:val="ru-RU"/>
        </w:rPr>
        <w:t>азмещен</w:t>
      </w:r>
      <w:r>
        <w:rPr>
          <w:sz w:val="28"/>
          <w:szCs w:val="28"/>
          <w:lang w:val="ru-RU"/>
        </w:rPr>
        <w:t>а и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формация об итогах проверок в 2012 году, нормативно-правовые акты рег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лирующие деятельность контрольно-счетной палаты, план работ на 2013 год.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проведенными выборами представительных органов в сел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>ских поселениях района, контрольно-счетной палатой в апреле-мае 2012 года заключены 10 Соглашений «О порядке осуществления контрольных функций в муниципальном образовании» с вновь сформированными Советами депут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тов сельсоветов, входящих в состав Калманского района на безвозмездной основе. Это позволяет осуществлять финансовый контроль в муниципальных образованиях района, не возлагая дополнительной финансовой нагрузки на администрации сельсоветов. 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 декабря 2012 года аудитор контрольно-счетной палаты Калманск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го района принял участие в первом заседании Совета контрольно-счетных органов Алтайского края. На данном заседании было подписано соглашение о создании Совета контрольно-счетных органов Алтайского края в составе 7  представителей из муниципальных образований Алтайского края (в том чи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ле в состав Совета вошла и контрольно-счетная палата Калманского района),  утвержден регламент Совета, председатель и секретарь. Совет создан с ц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лью повышения эффективности государственного и муниципального  фина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сового контроля Алтайского края, координации деятельности контрольно-счетных органов и укреплен</w:t>
      </w:r>
      <w:r w:rsidRPr="002A2FB8">
        <w:rPr>
          <w:sz w:val="28"/>
          <w:szCs w:val="28"/>
          <w:lang w:val="ru-RU"/>
        </w:rPr>
        <w:t>ия сотрудничества между ними. Для контрольно-счетной палаты Калманского района вступление в Совет дает возможность тесного сотрудничества с краевыми коллегами в вопросах финансового ко</w:t>
      </w:r>
      <w:r w:rsidRPr="002A2FB8">
        <w:rPr>
          <w:sz w:val="28"/>
          <w:szCs w:val="28"/>
          <w:lang w:val="ru-RU"/>
        </w:rPr>
        <w:t>н</w:t>
      </w:r>
      <w:r w:rsidRPr="002A2FB8">
        <w:rPr>
          <w:sz w:val="28"/>
          <w:szCs w:val="28"/>
          <w:lang w:val="ru-RU"/>
        </w:rPr>
        <w:t>троля. А так же возможность  получить методологическую поддержу кра</w:t>
      </w:r>
      <w:r w:rsidRPr="002A2FB8">
        <w:rPr>
          <w:sz w:val="28"/>
          <w:szCs w:val="28"/>
          <w:lang w:val="ru-RU"/>
        </w:rPr>
        <w:t>е</w:t>
      </w:r>
      <w:r w:rsidRPr="002A2FB8">
        <w:rPr>
          <w:sz w:val="28"/>
          <w:szCs w:val="28"/>
          <w:lang w:val="ru-RU"/>
        </w:rPr>
        <w:t>вых коллег.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2012 году были приняты изменения и дополнения в Устав района, затрагивающие и деятельность контрольно-счетной палаты.  В связи с этим аудитором  были разработаны изменения в Положение «О контрольно-счетной палате района», которые были приняты на двенадцатой сессии ра</w:t>
      </w:r>
      <w:r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>онного Собрания депутатов решением №84 от 19.12.2012 года.</w:t>
      </w:r>
    </w:p>
    <w:p w:rsidR="00B62CE5" w:rsidRPr="00FE06E0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b/>
          <w:sz w:val="28"/>
          <w:szCs w:val="28"/>
          <w:lang w:val="ru-RU"/>
        </w:rPr>
      </w:pPr>
      <w:r w:rsidRPr="00194166">
        <w:rPr>
          <w:b/>
          <w:sz w:val="28"/>
          <w:szCs w:val="28"/>
          <w:lang w:val="ru-RU"/>
        </w:rPr>
        <w:t>6.Заключительные положения и основные задачи на перспективу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FE06E0">
        <w:rPr>
          <w:sz w:val="28"/>
          <w:szCs w:val="28"/>
          <w:lang w:val="ru-RU"/>
        </w:rPr>
        <w:t xml:space="preserve">Вся деятельность </w:t>
      </w:r>
      <w:r>
        <w:rPr>
          <w:sz w:val="28"/>
          <w:szCs w:val="28"/>
          <w:lang w:val="ru-RU"/>
        </w:rPr>
        <w:t>контрольно-с</w:t>
      </w:r>
      <w:r w:rsidRPr="00FE06E0">
        <w:rPr>
          <w:sz w:val="28"/>
          <w:szCs w:val="28"/>
          <w:lang w:val="ru-RU"/>
        </w:rPr>
        <w:t>четно</w:t>
      </w:r>
      <w:r>
        <w:rPr>
          <w:sz w:val="28"/>
          <w:szCs w:val="28"/>
          <w:lang w:val="ru-RU"/>
        </w:rPr>
        <w:t xml:space="preserve">го органа </w:t>
      </w:r>
      <w:r w:rsidRPr="00FE06E0">
        <w:rPr>
          <w:sz w:val="28"/>
          <w:szCs w:val="28"/>
          <w:lang w:val="ru-RU"/>
        </w:rPr>
        <w:t>в 201</w:t>
      </w:r>
      <w:r>
        <w:rPr>
          <w:sz w:val="28"/>
          <w:szCs w:val="28"/>
          <w:lang w:val="ru-RU"/>
        </w:rPr>
        <w:t>2</w:t>
      </w:r>
      <w:r w:rsidRPr="00FE06E0">
        <w:rPr>
          <w:sz w:val="28"/>
          <w:szCs w:val="28"/>
          <w:lang w:val="ru-RU"/>
        </w:rPr>
        <w:t xml:space="preserve"> году была н</w:t>
      </w:r>
      <w:r w:rsidRPr="00FE06E0">
        <w:rPr>
          <w:sz w:val="28"/>
          <w:szCs w:val="28"/>
          <w:lang w:val="ru-RU"/>
        </w:rPr>
        <w:t>а</w:t>
      </w:r>
      <w:r w:rsidRPr="00FE06E0">
        <w:rPr>
          <w:sz w:val="28"/>
          <w:szCs w:val="28"/>
          <w:lang w:val="ru-RU"/>
        </w:rPr>
        <w:t>правлена на защиту государственных интересов в области бюджета, фина</w:t>
      </w:r>
      <w:r w:rsidRPr="00FE06E0">
        <w:rPr>
          <w:sz w:val="28"/>
          <w:szCs w:val="28"/>
          <w:lang w:val="ru-RU"/>
        </w:rPr>
        <w:t>н</w:t>
      </w:r>
      <w:r w:rsidRPr="00FE06E0">
        <w:rPr>
          <w:sz w:val="28"/>
          <w:szCs w:val="28"/>
          <w:lang w:val="ru-RU"/>
        </w:rPr>
        <w:t xml:space="preserve">сов, хозяйственно-экономических и имущественных отношений. </w:t>
      </w:r>
      <w:r>
        <w:rPr>
          <w:sz w:val="28"/>
          <w:szCs w:val="28"/>
          <w:lang w:val="ru-RU"/>
        </w:rPr>
        <w:t>П</w:t>
      </w:r>
      <w:r w:rsidRPr="00FE06E0">
        <w:rPr>
          <w:sz w:val="28"/>
          <w:szCs w:val="28"/>
          <w:lang w:val="ru-RU"/>
        </w:rPr>
        <w:t>ровод</w:t>
      </w:r>
      <w:r w:rsidRPr="00FE06E0">
        <w:rPr>
          <w:sz w:val="28"/>
          <w:szCs w:val="28"/>
          <w:lang w:val="ru-RU"/>
        </w:rPr>
        <w:t>и</w:t>
      </w:r>
      <w:r w:rsidRPr="00FE06E0">
        <w:rPr>
          <w:sz w:val="28"/>
          <w:szCs w:val="28"/>
          <w:lang w:val="ru-RU"/>
        </w:rPr>
        <w:t>лись контрольные мероприятия по соблюдению бюджетного законодательс</w:t>
      </w:r>
      <w:r w:rsidRPr="00FE06E0">
        <w:rPr>
          <w:sz w:val="28"/>
          <w:szCs w:val="28"/>
          <w:lang w:val="ru-RU"/>
        </w:rPr>
        <w:t>т</w:t>
      </w:r>
      <w:r w:rsidRPr="00FE06E0">
        <w:rPr>
          <w:sz w:val="28"/>
          <w:szCs w:val="28"/>
          <w:lang w:val="ru-RU"/>
        </w:rPr>
        <w:t xml:space="preserve">ва при исполнении </w:t>
      </w:r>
      <w:r>
        <w:rPr>
          <w:sz w:val="28"/>
          <w:szCs w:val="28"/>
          <w:lang w:val="ru-RU"/>
        </w:rPr>
        <w:t xml:space="preserve">районного </w:t>
      </w:r>
      <w:r w:rsidRPr="00FE06E0">
        <w:rPr>
          <w:sz w:val="28"/>
          <w:szCs w:val="28"/>
          <w:lang w:val="ru-RU"/>
        </w:rPr>
        <w:t>и местных бюджетов с целью подготовки предложений по повышению качества управления  муниципальными фина</w:t>
      </w:r>
      <w:r w:rsidRPr="00FE06E0">
        <w:rPr>
          <w:sz w:val="28"/>
          <w:szCs w:val="28"/>
          <w:lang w:val="ru-RU"/>
        </w:rPr>
        <w:t>н</w:t>
      </w:r>
      <w:r w:rsidRPr="00FE06E0">
        <w:rPr>
          <w:sz w:val="28"/>
          <w:szCs w:val="28"/>
          <w:lang w:val="ru-RU"/>
        </w:rPr>
        <w:t>сами.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</w:t>
      </w:r>
      <w:r w:rsidRPr="00FE06E0">
        <w:rPr>
          <w:sz w:val="28"/>
          <w:szCs w:val="28"/>
          <w:lang w:val="ru-RU"/>
        </w:rPr>
        <w:t xml:space="preserve">речень контрольных и экспертно-аналитических мероприятий в плане работы на </w:t>
      </w:r>
      <w:r w:rsidRPr="007978C1">
        <w:rPr>
          <w:sz w:val="28"/>
          <w:szCs w:val="28"/>
          <w:lang w:val="ru-RU"/>
        </w:rPr>
        <w:t xml:space="preserve">2013 год </w:t>
      </w:r>
      <w:r>
        <w:rPr>
          <w:sz w:val="28"/>
          <w:szCs w:val="28"/>
          <w:lang w:val="ru-RU"/>
        </w:rPr>
        <w:t xml:space="preserve">был </w:t>
      </w:r>
      <w:r w:rsidRPr="007978C1">
        <w:rPr>
          <w:sz w:val="28"/>
          <w:szCs w:val="28"/>
          <w:lang w:val="ru-RU"/>
        </w:rPr>
        <w:t>сформирован с учетом направлений и задач, вытекающих из Послания Президента Российской Федерации Федеральному Собранию Российской Федерации от 12 декабря 2012 года, Бюджетного п</w:t>
      </w:r>
      <w:r w:rsidRPr="007978C1">
        <w:rPr>
          <w:sz w:val="28"/>
          <w:szCs w:val="28"/>
          <w:lang w:val="ru-RU"/>
        </w:rPr>
        <w:t>о</w:t>
      </w:r>
      <w:r w:rsidRPr="007978C1">
        <w:rPr>
          <w:sz w:val="28"/>
          <w:szCs w:val="28"/>
          <w:lang w:val="ru-RU"/>
        </w:rPr>
        <w:t>слания Президента Российской Федерации Федеральному Собранию Росси</w:t>
      </w:r>
      <w:r w:rsidRPr="007978C1">
        <w:rPr>
          <w:sz w:val="28"/>
          <w:szCs w:val="28"/>
          <w:lang w:val="ru-RU"/>
        </w:rPr>
        <w:t>й</w:t>
      </w:r>
      <w:r w:rsidRPr="007978C1">
        <w:rPr>
          <w:sz w:val="28"/>
          <w:szCs w:val="28"/>
          <w:lang w:val="ru-RU"/>
        </w:rPr>
        <w:t>ской Федерации «О бюджетной политике в 2013-2015 годах» от 28 июня 2012 года.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FE06E0">
        <w:rPr>
          <w:sz w:val="28"/>
          <w:szCs w:val="28"/>
          <w:lang w:val="ru-RU"/>
        </w:rPr>
        <w:t xml:space="preserve">Приоритетными направлениями деятельности </w:t>
      </w:r>
      <w:r>
        <w:rPr>
          <w:sz w:val="28"/>
          <w:szCs w:val="28"/>
          <w:lang w:val="ru-RU"/>
        </w:rPr>
        <w:t>контрольно-счетной палаты в плане на 2013</w:t>
      </w:r>
      <w:r w:rsidRPr="00FE06E0">
        <w:rPr>
          <w:sz w:val="28"/>
          <w:szCs w:val="28"/>
          <w:lang w:val="ru-RU"/>
        </w:rPr>
        <w:t xml:space="preserve"> год предусмотрено осуществление комплекса ко</w:t>
      </w:r>
      <w:r w:rsidRPr="00FE06E0">
        <w:rPr>
          <w:sz w:val="28"/>
          <w:szCs w:val="28"/>
          <w:lang w:val="ru-RU"/>
        </w:rPr>
        <w:t>н</w:t>
      </w:r>
      <w:r w:rsidRPr="00FE06E0">
        <w:rPr>
          <w:sz w:val="28"/>
          <w:szCs w:val="28"/>
          <w:lang w:val="ru-RU"/>
        </w:rPr>
        <w:t>трольных, экспертно-аналитических мероприятий, обеспечивающих реализ</w:t>
      </w:r>
      <w:r w:rsidRPr="00FE06E0">
        <w:rPr>
          <w:sz w:val="28"/>
          <w:szCs w:val="28"/>
          <w:lang w:val="ru-RU"/>
        </w:rPr>
        <w:t>а</w:t>
      </w:r>
      <w:r w:rsidRPr="00FE06E0">
        <w:rPr>
          <w:sz w:val="28"/>
          <w:szCs w:val="28"/>
          <w:lang w:val="ru-RU"/>
        </w:rPr>
        <w:t xml:space="preserve">цию задач и функций, возложенных на </w:t>
      </w:r>
      <w:r>
        <w:rPr>
          <w:sz w:val="28"/>
          <w:szCs w:val="28"/>
          <w:lang w:val="ru-RU"/>
        </w:rPr>
        <w:t>контрольно-с</w:t>
      </w:r>
      <w:r w:rsidRPr="00FE06E0">
        <w:rPr>
          <w:sz w:val="28"/>
          <w:szCs w:val="28"/>
          <w:lang w:val="ru-RU"/>
        </w:rPr>
        <w:t xml:space="preserve">четную палату </w:t>
      </w:r>
      <w:r>
        <w:rPr>
          <w:sz w:val="28"/>
          <w:szCs w:val="28"/>
          <w:lang w:val="ru-RU"/>
        </w:rPr>
        <w:t>Полож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нием «О контрольно-счетной палате района»</w:t>
      </w:r>
      <w:r w:rsidRPr="00FE06E0">
        <w:rPr>
          <w:sz w:val="28"/>
          <w:szCs w:val="28"/>
          <w:lang w:val="ru-RU"/>
        </w:rPr>
        <w:t>.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FE06E0">
        <w:rPr>
          <w:sz w:val="28"/>
          <w:szCs w:val="28"/>
          <w:lang w:val="ru-RU"/>
        </w:rPr>
        <w:t>ланом работы предусмотрены проверки эффективности и результ</w:t>
      </w:r>
      <w:r w:rsidRPr="00FE06E0">
        <w:rPr>
          <w:sz w:val="28"/>
          <w:szCs w:val="28"/>
          <w:lang w:val="ru-RU"/>
        </w:rPr>
        <w:t>а</w:t>
      </w:r>
      <w:r w:rsidRPr="00FE06E0">
        <w:rPr>
          <w:sz w:val="28"/>
          <w:szCs w:val="28"/>
          <w:lang w:val="ru-RU"/>
        </w:rPr>
        <w:t xml:space="preserve">тивности использования финансовых и материальных ресурсов </w:t>
      </w:r>
      <w:r>
        <w:rPr>
          <w:sz w:val="28"/>
          <w:szCs w:val="28"/>
          <w:lang w:val="ru-RU"/>
        </w:rPr>
        <w:t>Калманского  района</w:t>
      </w:r>
      <w:r w:rsidRPr="00FE06E0">
        <w:rPr>
          <w:sz w:val="28"/>
          <w:szCs w:val="28"/>
          <w:lang w:val="ru-RU"/>
        </w:rPr>
        <w:t>, в рамках реализации которых запланировано проведение проверок местных бюджетов</w:t>
      </w:r>
      <w:r>
        <w:rPr>
          <w:sz w:val="28"/>
          <w:szCs w:val="28"/>
          <w:lang w:val="ru-RU"/>
        </w:rPr>
        <w:t>,</w:t>
      </w:r>
      <w:r w:rsidRPr="00FE06E0">
        <w:rPr>
          <w:sz w:val="28"/>
          <w:szCs w:val="28"/>
          <w:lang w:val="ru-RU"/>
        </w:rPr>
        <w:t xml:space="preserve"> контроль достижения поставленных целей при реализ</w:t>
      </w:r>
      <w:r w:rsidRPr="00FE06E0">
        <w:rPr>
          <w:sz w:val="28"/>
          <w:szCs w:val="28"/>
          <w:lang w:val="ru-RU"/>
        </w:rPr>
        <w:t>а</w:t>
      </w:r>
      <w:r w:rsidRPr="00FE06E0">
        <w:rPr>
          <w:sz w:val="28"/>
          <w:szCs w:val="28"/>
          <w:lang w:val="ru-RU"/>
        </w:rPr>
        <w:t xml:space="preserve">ции программных мероприятий. 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числе главных задач в 2013</w:t>
      </w:r>
      <w:r w:rsidRPr="00FE06E0">
        <w:rPr>
          <w:sz w:val="28"/>
          <w:szCs w:val="28"/>
          <w:lang w:val="ru-RU"/>
        </w:rPr>
        <w:t xml:space="preserve"> году будут обеспечение и дальнейшее развитие единой системы предварительного, оперативного и последующего контроля за формированием и исполнением </w:t>
      </w:r>
      <w:r>
        <w:rPr>
          <w:sz w:val="28"/>
          <w:szCs w:val="28"/>
          <w:lang w:val="ru-RU"/>
        </w:rPr>
        <w:t xml:space="preserve">районного бюджета, и </w:t>
      </w:r>
      <w:r w:rsidRPr="00FE06E0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ов муниципальных образований входящих в состав района</w:t>
      </w:r>
      <w:r w:rsidRPr="00FE06E0">
        <w:rPr>
          <w:sz w:val="28"/>
          <w:szCs w:val="28"/>
          <w:lang w:val="ru-RU"/>
        </w:rPr>
        <w:t>.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FE06E0">
        <w:rPr>
          <w:sz w:val="28"/>
          <w:szCs w:val="28"/>
          <w:lang w:val="ru-RU"/>
        </w:rPr>
        <w:t xml:space="preserve">С учетом целей, задач и приоритетных направлений социально-экономического развития </w:t>
      </w:r>
      <w:r>
        <w:rPr>
          <w:sz w:val="28"/>
          <w:szCs w:val="28"/>
          <w:lang w:val="ru-RU"/>
        </w:rPr>
        <w:t xml:space="preserve">района </w:t>
      </w:r>
      <w:r w:rsidRPr="00FE06E0">
        <w:rPr>
          <w:sz w:val="28"/>
          <w:szCs w:val="28"/>
          <w:lang w:val="ru-RU"/>
        </w:rPr>
        <w:t xml:space="preserve">на ближайшую перспективу </w:t>
      </w:r>
      <w:r>
        <w:rPr>
          <w:sz w:val="28"/>
          <w:szCs w:val="28"/>
          <w:lang w:val="ru-RU"/>
        </w:rPr>
        <w:t>контрольно-с</w:t>
      </w:r>
      <w:r w:rsidRPr="00FE06E0">
        <w:rPr>
          <w:sz w:val="28"/>
          <w:szCs w:val="28"/>
          <w:lang w:val="ru-RU"/>
        </w:rPr>
        <w:t>четная палата в 201</w:t>
      </w:r>
      <w:r>
        <w:rPr>
          <w:sz w:val="28"/>
          <w:szCs w:val="28"/>
          <w:lang w:val="ru-RU"/>
        </w:rPr>
        <w:t>3</w:t>
      </w:r>
      <w:r w:rsidRPr="00FE06E0">
        <w:rPr>
          <w:sz w:val="28"/>
          <w:szCs w:val="28"/>
          <w:lang w:val="ru-RU"/>
        </w:rPr>
        <w:t xml:space="preserve"> году сосредоточит усилия на:</w:t>
      </w:r>
    </w:p>
    <w:p w:rsidR="00B62CE5" w:rsidRPr="00FA5407" w:rsidRDefault="00B62CE5" w:rsidP="00FA5407">
      <w:pPr>
        <w:pStyle w:val="ListParagraph"/>
        <w:numPr>
          <w:ilvl w:val="0"/>
          <w:numId w:val="32"/>
        </w:numPr>
        <w:tabs>
          <w:tab w:val="left" w:pos="0"/>
        </w:tabs>
        <w:ind w:left="142" w:right="-1" w:firstLine="709"/>
        <w:jc w:val="both"/>
        <w:outlineLvl w:val="0"/>
        <w:rPr>
          <w:sz w:val="28"/>
          <w:szCs w:val="28"/>
          <w:lang w:val="ru-RU"/>
        </w:rPr>
      </w:pPr>
      <w:r w:rsidRPr="00FA5407">
        <w:rPr>
          <w:sz w:val="28"/>
          <w:szCs w:val="28"/>
          <w:lang w:val="ru-RU"/>
        </w:rPr>
        <w:t>контрольно-аналитических мероприятиях, направленных на в</w:t>
      </w:r>
      <w:r w:rsidRPr="00FA5407">
        <w:rPr>
          <w:sz w:val="28"/>
          <w:szCs w:val="28"/>
          <w:lang w:val="ru-RU"/>
        </w:rPr>
        <w:t>ы</w:t>
      </w:r>
      <w:r w:rsidRPr="00FA5407">
        <w:rPr>
          <w:sz w:val="28"/>
          <w:szCs w:val="28"/>
          <w:lang w:val="ru-RU"/>
        </w:rPr>
        <w:t>явление резервов пополнения доходной базы районного и местных бюдж</w:t>
      </w:r>
      <w:r w:rsidRPr="00FA5407">
        <w:rPr>
          <w:sz w:val="28"/>
          <w:szCs w:val="28"/>
          <w:lang w:val="ru-RU"/>
        </w:rPr>
        <w:t>е</w:t>
      </w:r>
      <w:r w:rsidRPr="00FA5407">
        <w:rPr>
          <w:sz w:val="28"/>
          <w:szCs w:val="28"/>
          <w:lang w:val="ru-RU"/>
        </w:rPr>
        <w:t>тов, в том числе за счет повышения эффективности использования муниц</w:t>
      </w:r>
      <w:r w:rsidRPr="00FA5407">
        <w:rPr>
          <w:sz w:val="28"/>
          <w:szCs w:val="28"/>
          <w:lang w:val="ru-RU"/>
        </w:rPr>
        <w:t>и</w:t>
      </w:r>
      <w:r w:rsidRPr="00FA5407">
        <w:rPr>
          <w:sz w:val="28"/>
          <w:szCs w:val="28"/>
          <w:lang w:val="ru-RU"/>
        </w:rPr>
        <w:t xml:space="preserve">пального имущества; </w:t>
      </w:r>
    </w:p>
    <w:p w:rsidR="00B62CE5" w:rsidRPr="00FA5407" w:rsidRDefault="00B62CE5" w:rsidP="00FA5407">
      <w:pPr>
        <w:pStyle w:val="ListParagraph"/>
        <w:numPr>
          <w:ilvl w:val="0"/>
          <w:numId w:val="32"/>
        </w:numPr>
        <w:tabs>
          <w:tab w:val="left" w:pos="0"/>
        </w:tabs>
        <w:ind w:left="142" w:right="-1" w:firstLine="709"/>
        <w:jc w:val="both"/>
        <w:outlineLvl w:val="0"/>
        <w:rPr>
          <w:sz w:val="28"/>
          <w:szCs w:val="28"/>
          <w:lang w:val="ru-RU"/>
        </w:rPr>
      </w:pPr>
      <w:r w:rsidRPr="00FA5407">
        <w:rPr>
          <w:sz w:val="28"/>
          <w:szCs w:val="28"/>
          <w:lang w:val="ru-RU"/>
        </w:rPr>
        <w:t>анализе выполнения районных целевых программ;</w:t>
      </w:r>
    </w:p>
    <w:p w:rsidR="00B62CE5" w:rsidRPr="00FA5407" w:rsidRDefault="00B62CE5" w:rsidP="00FA5407">
      <w:pPr>
        <w:pStyle w:val="ListParagraph"/>
        <w:numPr>
          <w:ilvl w:val="0"/>
          <w:numId w:val="32"/>
        </w:numPr>
        <w:tabs>
          <w:tab w:val="left" w:pos="0"/>
        </w:tabs>
        <w:ind w:left="142" w:right="-1" w:firstLine="709"/>
        <w:jc w:val="both"/>
        <w:outlineLvl w:val="0"/>
        <w:rPr>
          <w:sz w:val="28"/>
          <w:szCs w:val="28"/>
          <w:lang w:val="ru-RU"/>
        </w:rPr>
      </w:pPr>
      <w:r w:rsidRPr="00FA5407">
        <w:rPr>
          <w:sz w:val="28"/>
          <w:szCs w:val="28"/>
          <w:lang w:val="ru-RU"/>
        </w:rPr>
        <w:t>совершенствовании проведения контрольных мероприятий за деятельностью бюджетных учреждений в условиях расширения их сам</w:t>
      </w:r>
      <w:r w:rsidRPr="00FA5407">
        <w:rPr>
          <w:sz w:val="28"/>
          <w:szCs w:val="28"/>
          <w:lang w:val="ru-RU"/>
        </w:rPr>
        <w:t>о</w:t>
      </w:r>
      <w:r w:rsidRPr="00FA5407">
        <w:rPr>
          <w:sz w:val="28"/>
          <w:szCs w:val="28"/>
          <w:lang w:val="ru-RU"/>
        </w:rPr>
        <w:t>стоятельности и изменения порядка финансового обеспечения, направле</w:t>
      </w:r>
      <w:r w:rsidRPr="00FA5407">
        <w:rPr>
          <w:sz w:val="28"/>
          <w:szCs w:val="28"/>
          <w:lang w:val="ru-RU"/>
        </w:rPr>
        <w:t>н</w:t>
      </w:r>
      <w:r w:rsidRPr="00FA5407">
        <w:rPr>
          <w:sz w:val="28"/>
          <w:szCs w:val="28"/>
          <w:lang w:val="ru-RU"/>
        </w:rPr>
        <w:t>ного на достижение результативности бюджетных средств.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FE06E0">
        <w:rPr>
          <w:sz w:val="28"/>
          <w:szCs w:val="28"/>
          <w:lang w:val="ru-RU"/>
        </w:rPr>
        <w:t xml:space="preserve">Достижение намеченных целей неразрывно связано с повышением эффективности деятельности </w:t>
      </w:r>
      <w:r>
        <w:rPr>
          <w:sz w:val="28"/>
          <w:szCs w:val="28"/>
          <w:lang w:val="ru-RU"/>
        </w:rPr>
        <w:t>контрольно-с</w:t>
      </w:r>
      <w:r w:rsidRPr="00FE06E0">
        <w:rPr>
          <w:sz w:val="28"/>
          <w:szCs w:val="28"/>
          <w:lang w:val="ru-RU"/>
        </w:rPr>
        <w:t>четной палаты за счет:</w:t>
      </w:r>
    </w:p>
    <w:p w:rsidR="00B62CE5" w:rsidRPr="00FA5407" w:rsidRDefault="00B62CE5" w:rsidP="00FA5407">
      <w:pPr>
        <w:pStyle w:val="ListParagraph"/>
        <w:numPr>
          <w:ilvl w:val="0"/>
          <w:numId w:val="33"/>
        </w:numPr>
        <w:tabs>
          <w:tab w:val="left" w:pos="0"/>
        </w:tabs>
        <w:ind w:left="0" w:right="-1" w:firstLine="851"/>
        <w:jc w:val="both"/>
        <w:outlineLvl w:val="0"/>
        <w:rPr>
          <w:sz w:val="28"/>
          <w:szCs w:val="28"/>
          <w:lang w:val="ru-RU"/>
        </w:rPr>
      </w:pPr>
      <w:r w:rsidRPr="00FA5407">
        <w:rPr>
          <w:sz w:val="28"/>
          <w:szCs w:val="28"/>
          <w:lang w:val="ru-RU"/>
        </w:rPr>
        <w:t>совершенствования методологического, информационно-технологического обеспечения контрольной и экспертно-аналитической де</w:t>
      </w:r>
      <w:r w:rsidRPr="00FA5407">
        <w:rPr>
          <w:sz w:val="28"/>
          <w:szCs w:val="28"/>
          <w:lang w:val="ru-RU"/>
        </w:rPr>
        <w:t>я</w:t>
      </w:r>
      <w:r w:rsidRPr="00FA5407">
        <w:rPr>
          <w:sz w:val="28"/>
          <w:szCs w:val="28"/>
          <w:lang w:val="ru-RU"/>
        </w:rPr>
        <w:t>тельности контрольно-счетной палаты;</w:t>
      </w:r>
    </w:p>
    <w:p w:rsidR="00B62CE5" w:rsidRPr="00FA5407" w:rsidRDefault="00B62CE5" w:rsidP="00FA5407">
      <w:pPr>
        <w:pStyle w:val="ListParagraph"/>
        <w:numPr>
          <w:ilvl w:val="0"/>
          <w:numId w:val="33"/>
        </w:numPr>
        <w:tabs>
          <w:tab w:val="left" w:pos="0"/>
        </w:tabs>
        <w:ind w:left="0" w:right="-1" w:firstLine="851"/>
        <w:jc w:val="both"/>
        <w:outlineLvl w:val="0"/>
        <w:rPr>
          <w:sz w:val="28"/>
          <w:szCs w:val="28"/>
          <w:lang w:val="ru-RU"/>
        </w:rPr>
      </w:pPr>
      <w:r w:rsidRPr="00FA5407">
        <w:rPr>
          <w:sz w:val="28"/>
          <w:szCs w:val="28"/>
          <w:lang w:val="ru-RU"/>
        </w:rPr>
        <w:t>повышения эффективности и качества контрольных и экспертно-аналитических мероприятий за счет применения новых методов контроля и анализа, в том числе внедрение аудита эффективности использования мун</w:t>
      </w:r>
      <w:r w:rsidRPr="00FA5407">
        <w:rPr>
          <w:sz w:val="28"/>
          <w:szCs w:val="28"/>
          <w:lang w:val="ru-RU"/>
        </w:rPr>
        <w:t>и</w:t>
      </w:r>
      <w:r w:rsidRPr="00FA5407">
        <w:rPr>
          <w:sz w:val="28"/>
          <w:szCs w:val="28"/>
          <w:lang w:val="ru-RU"/>
        </w:rPr>
        <w:t>ципальных ресурсов в различных направлениях;</w:t>
      </w:r>
    </w:p>
    <w:p w:rsidR="00B62CE5" w:rsidRPr="00FA5407" w:rsidRDefault="00B62CE5" w:rsidP="00FA5407">
      <w:pPr>
        <w:pStyle w:val="ListParagraph"/>
        <w:numPr>
          <w:ilvl w:val="0"/>
          <w:numId w:val="33"/>
        </w:numPr>
        <w:tabs>
          <w:tab w:val="left" w:pos="0"/>
        </w:tabs>
        <w:ind w:left="0" w:right="-1" w:firstLine="851"/>
        <w:jc w:val="both"/>
        <w:outlineLvl w:val="0"/>
        <w:rPr>
          <w:sz w:val="28"/>
          <w:szCs w:val="28"/>
          <w:lang w:val="ru-RU"/>
        </w:rPr>
      </w:pPr>
      <w:r w:rsidRPr="00FA5407">
        <w:rPr>
          <w:sz w:val="28"/>
          <w:szCs w:val="28"/>
          <w:lang w:val="ru-RU"/>
        </w:rPr>
        <w:t>повышения уровня и качества взаимодействия со Счетной пал</w:t>
      </w:r>
      <w:r w:rsidRPr="00FA5407">
        <w:rPr>
          <w:sz w:val="28"/>
          <w:szCs w:val="28"/>
          <w:lang w:val="ru-RU"/>
        </w:rPr>
        <w:t>а</w:t>
      </w:r>
      <w:r w:rsidRPr="00FA5407">
        <w:rPr>
          <w:sz w:val="28"/>
          <w:szCs w:val="28"/>
          <w:lang w:val="ru-RU"/>
        </w:rPr>
        <w:t>той Алтайского края, контрольно-счетными органами других муниципал</w:t>
      </w:r>
      <w:r w:rsidRPr="00FA5407">
        <w:rPr>
          <w:sz w:val="28"/>
          <w:szCs w:val="28"/>
          <w:lang w:val="ru-RU"/>
        </w:rPr>
        <w:t>ь</w:t>
      </w:r>
      <w:r w:rsidRPr="00FA5407">
        <w:rPr>
          <w:sz w:val="28"/>
          <w:szCs w:val="28"/>
          <w:lang w:val="ru-RU"/>
        </w:rPr>
        <w:t>ных образований, правоохранительными органами.</w:t>
      </w:r>
    </w:p>
    <w:p w:rsidR="00B62CE5" w:rsidRDefault="00B62CE5" w:rsidP="007978C1">
      <w:pPr>
        <w:tabs>
          <w:tab w:val="left" w:pos="0"/>
        </w:tabs>
        <w:ind w:right="-1" w:firstLine="851"/>
        <w:jc w:val="both"/>
        <w:outlineLvl w:val="0"/>
        <w:rPr>
          <w:sz w:val="28"/>
          <w:szCs w:val="28"/>
          <w:lang w:val="ru-RU"/>
        </w:rPr>
      </w:pPr>
    </w:p>
    <w:sectPr w:rsidR="00B62CE5" w:rsidSect="00B149C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CE5" w:rsidRDefault="00B62CE5" w:rsidP="00B149C7">
      <w:r>
        <w:separator/>
      </w:r>
    </w:p>
  </w:endnote>
  <w:endnote w:type="continuationSeparator" w:id="1">
    <w:p w:rsidR="00B62CE5" w:rsidRDefault="00B62CE5" w:rsidP="00B14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CE5" w:rsidRDefault="00B62CE5" w:rsidP="00B149C7">
      <w:r>
        <w:separator/>
      </w:r>
    </w:p>
  </w:footnote>
  <w:footnote w:type="continuationSeparator" w:id="1">
    <w:p w:rsidR="00B62CE5" w:rsidRDefault="00B62CE5" w:rsidP="00B14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CE5" w:rsidRPr="00A276DA" w:rsidRDefault="00B62CE5">
    <w:pPr>
      <w:pStyle w:val="Header"/>
      <w:jc w:val="right"/>
      <w:rPr>
        <w:sz w:val="16"/>
        <w:szCs w:val="16"/>
      </w:rPr>
    </w:pPr>
    <w:r w:rsidRPr="00A276DA">
      <w:rPr>
        <w:sz w:val="16"/>
        <w:szCs w:val="16"/>
      </w:rPr>
      <w:fldChar w:fldCharType="begin"/>
    </w:r>
    <w:r w:rsidRPr="00A276DA">
      <w:rPr>
        <w:sz w:val="16"/>
        <w:szCs w:val="16"/>
      </w:rPr>
      <w:instrText xml:space="preserve"> PAGE   \* MERGEFORMAT </w:instrText>
    </w:r>
    <w:r w:rsidRPr="00A276DA"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 w:rsidRPr="00A276DA">
      <w:rPr>
        <w:sz w:val="16"/>
        <w:szCs w:val="16"/>
      </w:rPr>
      <w:fldChar w:fldCharType="end"/>
    </w:r>
  </w:p>
  <w:p w:rsidR="00B62CE5" w:rsidRDefault="00B62C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486"/>
    <w:multiLevelType w:val="hybridMultilevel"/>
    <w:tmpl w:val="CD0A8C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3DA7042"/>
    <w:multiLevelType w:val="hybridMultilevel"/>
    <w:tmpl w:val="7A1292E6"/>
    <w:lvl w:ilvl="0" w:tplc="F020A3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81755"/>
    <w:multiLevelType w:val="hybridMultilevel"/>
    <w:tmpl w:val="0470A1A0"/>
    <w:lvl w:ilvl="0" w:tplc="F020A3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52A1E"/>
    <w:multiLevelType w:val="hybridMultilevel"/>
    <w:tmpl w:val="010C7C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6902A3"/>
    <w:multiLevelType w:val="hybridMultilevel"/>
    <w:tmpl w:val="A086D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783A5B"/>
    <w:multiLevelType w:val="hybridMultilevel"/>
    <w:tmpl w:val="B92ED018"/>
    <w:lvl w:ilvl="0" w:tplc="845E72B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6CF47CA"/>
    <w:multiLevelType w:val="hybridMultilevel"/>
    <w:tmpl w:val="DD7A2F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486584"/>
    <w:multiLevelType w:val="hybridMultilevel"/>
    <w:tmpl w:val="83140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D735ED"/>
    <w:multiLevelType w:val="hybridMultilevel"/>
    <w:tmpl w:val="D3169600"/>
    <w:lvl w:ilvl="0" w:tplc="99B672DC">
      <w:start w:val="2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9">
    <w:nsid w:val="1C10363E"/>
    <w:multiLevelType w:val="hybridMultilevel"/>
    <w:tmpl w:val="60EC93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C1E4EA8"/>
    <w:multiLevelType w:val="hybridMultilevel"/>
    <w:tmpl w:val="9F841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CB5683B"/>
    <w:multiLevelType w:val="hybridMultilevel"/>
    <w:tmpl w:val="DF48682E"/>
    <w:lvl w:ilvl="0" w:tplc="A2BA4762">
      <w:start w:val="1"/>
      <w:numFmt w:val="decimal"/>
      <w:lvlText w:val="%1."/>
      <w:lvlJc w:val="left"/>
      <w:pPr>
        <w:ind w:left="5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32011C59"/>
    <w:multiLevelType w:val="hybridMultilevel"/>
    <w:tmpl w:val="E0D86E96"/>
    <w:lvl w:ilvl="0" w:tplc="B29A4C8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339776D9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339E7D74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34E56399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37A4502F"/>
    <w:multiLevelType w:val="hybridMultilevel"/>
    <w:tmpl w:val="BED20F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99010F9"/>
    <w:multiLevelType w:val="hybridMultilevel"/>
    <w:tmpl w:val="EB5CE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99407A6"/>
    <w:multiLevelType w:val="hybridMultilevel"/>
    <w:tmpl w:val="21A63AF2"/>
    <w:lvl w:ilvl="0" w:tplc="FB708836">
      <w:numFmt w:val="bullet"/>
      <w:lvlText w:val="•"/>
      <w:lvlJc w:val="left"/>
      <w:pPr>
        <w:ind w:left="2119" w:hanging="13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9">
    <w:nsid w:val="4B694283"/>
    <w:multiLevelType w:val="hybridMultilevel"/>
    <w:tmpl w:val="D33E899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D52773D"/>
    <w:multiLevelType w:val="hybridMultilevel"/>
    <w:tmpl w:val="69D2F8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8F40F0"/>
    <w:multiLevelType w:val="hybridMultilevel"/>
    <w:tmpl w:val="BB2AF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5901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2A12789"/>
    <w:multiLevelType w:val="hybridMultilevel"/>
    <w:tmpl w:val="1F10259E"/>
    <w:lvl w:ilvl="0" w:tplc="F020A30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9F3111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56B4747C"/>
    <w:multiLevelType w:val="hybridMultilevel"/>
    <w:tmpl w:val="F4C250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9239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9EA2313"/>
    <w:multiLevelType w:val="hybridMultilevel"/>
    <w:tmpl w:val="2D00B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BB1013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64044575"/>
    <w:multiLevelType w:val="hybridMultilevel"/>
    <w:tmpl w:val="C2FCD8B0"/>
    <w:lvl w:ilvl="0" w:tplc="F020A30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233D4E"/>
    <w:multiLevelType w:val="hybridMultilevel"/>
    <w:tmpl w:val="3E3AC55C"/>
    <w:lvl w:ilvl="0" w:tplc="522E0E98">
      <w:start w:val="3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EEC35C0"/>
    <w:multiLevelType w:val="hybridMultilevel"/>
    <w:tmpl w:val="AAFC3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31">
    <w:nsid w:val="72B67087"/>
    <w:multiLevelType w:val="hybridMultilevel"/>
    <w:tmpl w:val="69DCBEC4"/>
    <w:lvl w:ilvl="0" w:tplc="861665F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782902AB"/>
    <w:multiLevelType w:val="hybridMultilevel"/>
    <w:tmpl w:val="19FC4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7"/>
  </w:num>
  <w:num w:numId="3">
    <w:abstractNumId w:val="20"/>
  </w:num>
  <w:num w:numId="4">
    <w:abstractNumId w:val="6"/>
  </w:num>
  <w:num w:numId="5">
    <w:abstractNumId w:val="17"/>
  </w:num>
  <w:num w:numId="6">
    <w:abstractNumId w:val="24"/>
  </w:num>
  <w:num w:numId="7">
    <w:abstractNumId w:val="4"/>
  </w:num>
  <w:num w:numId="8">
    <w:abstractNumId w:val="21"/>
  </w:num>
  <w:num w:numId="9">
    <w:abstractNumId w:val="25"/>
  </w:num>
  <w:num w:numId="10">
    <w:abstractNumId w:val="28"/>
  </w:num>
  <w:num w:numId="11">
    <w:abstractNumId w:val="3"/>
  </w:num>
  <w:num w:numId="12">
    <w:abstractNumId w:val="1"/>
  </w:num>
  <w:num w:numId="13">
    <w:abstractNumId w:val="2"/>
  </w:num>
  <w:num w:numId="14">
    <w:abstractNumId w:val="10"/>
  </w:num>
  <w:num w:numId="15">
    <w:abstractNumId w:val="29"/>
  </w:num>
  <w:num w:numId="16">
    <w:abstractNumId w:val="32"/>
  </w:num>
  <w:num w:numId="17">
    <w:abstractNumId w:val="9"/>
  </w:num>
  <w:num w:numId="18">
    <w:abstractNumId w:val="0"/>
  </w:num>
  <w:num w:numId="19">
    <w:abstractNumId w:val="16"/>
  </w:num>
  <w:num w:numId="20">
    <w:abstractNumId w:val="7"/>
  </w:num>
  <w:num w:numId="21">
    <w:abstractNumId w:val="23"/>
  </w:num>
  <w:num w:numId="22">
    <w:abstractNumId w:val="30"/>
  </w:num>
  <w:num w:numId="23">
    <w:abstractNumId w:val="26"/>
  </w:num>
  <w:num w:numId="24">
    <w:abstractNumId w:val="8"/>
  </w:num>
  <w:num w:numId="25">
    <w:abstractNumId w:val="11"/>
  </w:num>
  <w:num w:numId="26">
    <w:abstractNumId w:val="15"/>
  </w:num>
  <w:num w:numId="27">
    <w:abstractNumId w:val="14"/>
  </w:num>
  <w:num w:numId="28">
    <w:abstractNumId w:val="13"/>
  </w:num>
  <w:num w:numId="29">
    <w:abstractNumId w:val="19"/>
  </w:num>
  <w:num w:numId="30">
    <w:abstractNumId w:val="18"/>
  </w:num>
  <w:num w:numId="31">
    <w:abstractNumId w:val="12"/>
  </w:num>
  <w:num w:numId="32">
    <w:abstractNumId w:val="5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0CB"/>
    <w:rsid w:val="00000AF8"/>
    <w:rsid w:val="00011869"/>
    <w:rsid w:val="00011B0B"/>
    <w:rsid w:val="00020D18"/>
    <w:rsid w:val="0003117E"/>
    <w:rsid w:val="000321E1"/>
    <w:rsid w:val="00033364"/>
    <w:rsid w:val="0003377F"/>
    <w:rsid w:val="00041C8C"/>
    <w:rsid w:val="000433E3"/>
    <w:rsid w:val="0004435B"/>
    <w:rsid w:val="0005166B"/>
    <w:rsid w:val="00051FD0"/>
    <w:rsid w:val="00054AEC"/>
    <w:rsid w:val="00060389"/>
    <w:rsid w:val="00061A79"/>
    <w:rsid w:val="000702F2"/>
    <w:rsid w:val="00075FC1"/>
    <w:rsid w:val="0008310D"/>
    <w:rsid w:val="0009108C"/>
    <w:rsid w:val="00096D49"/>
    <w:rsid w:val="000972CB"/>
    <w:rsid w:val="000A1BF7"/>
    <w:rsid w:val="000A5A57"/>
    <w:rsid w:val="000B1156"/>
    <w:rsid w:val="000B3AA7"/>
    <w:rsid w:val="000B42B3"/>
    <w:rsid w:val="000B703B"/>
    <w:rsid w:val="000D3059"/>
    <w:rsid w:val="000E19D2"/>
    <w:rsid w:val="000E5528"/>
    <w:rsid w:val="000F1AB9"/>
    <w:rsid w:val="001007B0"/>
    <w:rsid w:val="001072AD"/>
    <w:rsid w:val="00112002"/>
    <w:rsid w:val="0012357E"/>
    <w:rsid w:val="00130EDC"/>
    <w:rsid w:val="00137BA6"/>
    <w:rsid w:val="001412F9"/>
    <w:rsid w:val="00142511"/>
    <w:rsid w:val="00162003"/>
    <w:rsid w:val="00162FB2"/>
    <w:rsid w:val="00166894"/>
    <w:rsid w:val="001711CC"/>
    <w:rsid w:val="001720E2"/>
    <w:rsid w:val="001815B5"/>
    <w:rsid w:val="00184582"/>
    <w:rsid w:val="00194166"/>
    <w:rsid w:val="001A69E9"/>
    <w:rsid w:val="001A6CD4"/>
    <w:rsid w:val="001B32B7"/>
    <w:rsid w:val="001B3495"/>
    <w:rsid w:val="001B55AF"/>
    <w:rsid w:val="001C3FE7"/>
    <w:rsid w:val="001C76B2"/>
    <w:rsid w:val="001C7CFF"/>
    <w:rsid w:val="001F1FDF"/>
    <w:rsid w:val="001F5D1A"/>
    <w:rsid w:val="001F712E"/>
    <w:rsid w:val="00202E38"/>
    <w:rsid w:val="00210D69"/>
    <w:rsid w:val="00213A3E"/>
    <w:rsid w:val="00216839"/>
    <w:rsid w:val="00220A05"/>
    <w:rsid w:val="00223409"/>
    <w:rsid w:val="002252BF"/>
    <w:rsid w:val="00230AB7"/>
    <w:rsid w:val="002361A4"/>
    <w:rsid w:val="002362F2"/>
    <w:rsid w:val="00250F83"/>
    <w:rsid w:val="00260505"/>
    <w:rsid w:val="0026099B"/>
    <w:rsid w:val="00261CC3"/>
    <w:rsid w:val="0026526C"/>
    <w:rsid w:val="00266F6B"/>
    <w:rsid w:val="002701F8"/>
    <w:rsid w:val="00291149"/>
    <w:rsid w:val="00294751"/>
    <w:rsid w:val="002959A1"/>
    <w:rsid w:val="002A0FEF"/>
    <w:rsid w:val="002A18DE"/>
    <w:rsid w:val="002A2FB8"/>
    <w:rsid w:val="002B3787"/>
    <w:rsid w:val="002B425C"/>
    <w:rsid w:val="002B6857"/>
    <w:rsid w:val="002C29B7"/>
    <w:rsid w:val="002C3778"/>
    <w:rsid w:val="002D4A77"/>
    <w:rsid w:val="002E048F"/>
    <w:rsid w:val="0031367D"/>
    <w:rsid w:val="00313B1A"/>
    <w:rsid w:val="00317D97"/>
    <w:rsid w:val="003258EB"/>
    <w:rsid w:val="00336C85"/>
    <w:rsid w:val="0034077E"/>
    <w:rsid w:val="003432DD"/>
    <w:rsid w:val="00346EBD"/>
    <w:rsid w:val="0035314E"/>
    <w:rsid w:val="00353741"/>
    <w:rsid w:val="003556C7"/>
    <w:rsid w:val="00364941"/>
    <w:rsid w:val="003654E6"/>
    <w:rsid w:val="003730D6"/>
    <w:rsid w:val="00377837"/>
    <w:rsid w:val="0038015A"/>
    <w:rsid w:val="00384C80"/>
    <w:rsid w:val="00385CD4"/>
    <w:rsid w:val="00391B48"/>
    <w:rsid w:val="00392A29"/>
    <w:rsid w:val="003960E2"/>
    <w:rsid w:val="00396CBB"/>
    <w:rsid w:val="003A1FFD"/>
    <w:rsid w:val="003A3593"/>
    <w:rsid w:val="003A40F2"/>
    <w:rsid w:val="003B0335"/>
    <w:rsid w:val="003C0DE0"/>
    <w:rsid w:val="003C3FB3"/>
    <w:rsid w:val="003C6F14"/>
    <w:rsid w:val="003D3A24"/>
    <w:rsid w:val="003E5CB5"/>
    <w:rsid w:val="003E6822"/>
    <w:rsid w:val="003E7E1A"/>
    <w:rsid w:val="003F57A2"/>
    <w:rsid w:val="00407402"/>
    <w:rsid w:val="00407B75"/>
    <w:rsid w:val="00415863"/>
    <w:rsid w:val="004168FA"/>
    <w:rsid w:val="0042032A"/>
    <w:rsid w:val="004320CB"/>
    <w:rsid w:val="00443516"/>
    <w:rsid w:val="00443790"/>
    <w:rsid w:val="0044559F"/>
    <w:rsid w:val="00450FC5"/>
    <w:rsid w:val="0045156B"/>
    <w:rsid w:val="0045788E"/>
    <w:rsid w:val="00464448"/>
    <w:rsid w:val="00471715"/>
    <w:rsid w:val="00474D42"/>
    <w:rsid w:val="00480879"/>
    <w:rsid w:val="00481D23"/>
    <w:rsid w:val="0048751C"/>
    <w:rsid w:val="004949FB"/>
    <w:rsid w:val="004A1B38"/>
    <w:rsid w:val="004B0055"/>
    <w:rsid w:val="004B2242"/>
    <w:rsid w:val="004B2D9C"/>
    <w:rsid w:val="004B5A11"/>
    <w:rsid w:val="004B6F41"/>
    <w:rsid w:val="004C30CE"/>
    <w:rsid w:val="004D1EEB"/>
    <w:rsid w:val="004D309B"/>
    <w:rsid w:val="004D44EE"/>
    <w:rsid w:val="004D60A9"/>
    <w:rsid w:val="004E46B7"/>
    <w:rsid w:val="004E48E5"/>
    <w:rsid w:val="004F3666"/>
    <w:rsid w:val="00501503"/>
    <w:rsid w:val="00503B2B"/>
    <w:rsid w:val="0050544E"/>
    <w:rsid w:val="00507DFB"/>
    <w:rsid w:val="005124EB"/>
    <w:rsid w:val="005150C6"/>
    <w:rsid w:val="005269CA"/>
    <w:rsid w:val="00534C23"/>
    <w:rsid w:val="00543F23"/>
    <w:rsid w:val="0054406C"/>
    <w:rsid w:val="00546BAF"/>
    <w:rsid w:val="00554C8E"/>
    <w:rsid w:val="0056509E"/>
    <w:rsid w:val="00565556"/>
    <w:rsid w:val="00573763"/>
    <w:rsid w:val="00574DE9"/>
    <w:rsid w:val="00583625"/>
    <w:rsid w:val="00583C83"/>
    <w:rsid w:val="00584E2F"/>
    <w:rsid w:val="00594166"/>
    <w:rsid w:val="0059566C"/>
    <w:rsid w:val="005A73E5"/>
    <w:rsid w:val="005B01A4"/>
    <w:rsid w:val="005B1860"/>
    <w:rsid w:val="005B4D93"/>
    <w:rsid w:val="005C2091"/>
    <w:rsid w:val="005D4731"/>
    <w:rsid w:val="005D75F0"/>
    <w:rsid w:val="005E3DA2"/>
    <w:rsid w:val="005F151C"/>
    <w:rsid w:val="00605BFE"/>
    <w:rsid w:val="00613847"/>
    <w:rsid w:val="00617734"/>
    <w:rsid w:val="00631E46"/>
    <w:rsid w:val="00633FCB"/>
    <w:rsid w:val="00650AC0"/>
    <w:rsid w:val="0065390D"/>
    <w:rsid w:val="006651EE"/>
    <w:rsid w:val="00674144"/>
    <w:rsid w:val="006753F2"/>
    <w:rsid w:val="00677555"/>
    <w:rsid w:val="00680902"/>
    <w:rsid w:val="00685123"/>
    <w:rsid w:val="00685377"/>
    <w:rsid w:val="00696B1C"/>
    <w:rsid w:val="00697D5A"/>
    <w:rsid w:val="006A1C49"/>
    <w:rsid w:val="006A7D8A"/>
    <w:rsid w:val="006B0E53"/>
    <w:rsid w:val="006C3D85"/>
    <w:rsid w:val="006D2E56"/>
    <w:rsid w:val="006E2E65"/>
    <w:rsid w:val="006E76AE"/>
    <w:rsid w:val="006E7F71"/>
    <w:rsid w:val="006F3A5B"/>
    <w:rsid w:val="006F44A8"/>
    <w:rsid w:val="00700BB9"/>
    <w:rsid w:val="00704DEA"/>
    <w:rsid w:val="007066A9"/>
    <w:rsid w:val="007066BA"/>
    <w:rsid w:val="00711814"/>
    <w:rsid w:val="007161B1"/>
    <w:rsid w:val="007448D0"/>
    <w:rsid w:val="00754110"/>
    <w:rsid w:val="007620C6"/>
    <w:rsid w:val="007636FF"/>
    <w:rsid w:val="00767F0D"/>
    <w:rsid w:val="00774D7E"/>
    <w:rsid w:val="007839E3"/>
    <w:rsid w:val="00784863"/>
    <w:rsid w:val="00790426"/>
    <w:rsid w:val="00792FD4"/>
    <w:rsid w:val="007932FD"/>
    <w:rsid w:val="007978C1"/>
    <w:rsid w:val="007A1B0A"/>
    <w:rsid w:val="007A5E7C"/>
    <w:rsid w:val="007B1E09"/>
    <w:rsid w:val="007B22A6"/>
    <w:rsid w:val="007B2AE6"/>
    <w:rsid w:val="007B3716"/>
    <w:rsid w:val="007B7603"/>
    <w:rsid w:val="007C0D3E"/>
    <w:rsid w:val="007C63D7"/>
    <w:rsid w:val="007C77C8"/>
    <w:rsid w:val="007D57D4"/>
    <w:rsid w:val="007F307F"/>
    <w:rsid w:val="007F319A"/>
    <w:rsid w:val="007F3825"/>
    <w:rsid w:val="007F4CDC"/>
    <w:rsid w:val="00801048"/>
    <w:rsid w:val="008047FF"/>
    <w:rsid w:val="008049DD"/>
    <w:rsid w:val="00807DB6"/>
    <w:rsid w:val="00810D1D"/>
    <w:rsid w:val="008118BC"/>
    <w:rsid w:val="00820CED"/>
    <w:rsid w:val="0082259D"/>
    <w:rsid w:val="00823F9B"/>
    <w:rsid w:val="00824E5E"/>
    <w:rsid w:val="00835797"/>
    <w:rsid w:val="00837B48"/>
    <w:rsid w:val="00847F37"/>
    <w:rsid w:val="00850D4C"/>
    <w:rsid w:val="00853D04"/>
    <w:rsid w:val="00854102"/>
    <w:rsid w:val="00866DFF"/>
    <w:rsid w:val="00870E2F"/>
    <w:rsid w:val="00871D86"/>
    <w:rsid w:val="00874CFE"/>
    <w:rsid w:val="008778A0"/>
    <w:rsid w:val="0088041F"/>
    <w:rsid w:val="0088745D"/>
    <w:rsid w:val="00887AFF"/>
    <w:rsid w:val="00891477"/>
    <w:rsid w:val="00892142"/>
    <w:rsid w:val="008A4817"/>
    <w:rsid w:val="008A598B"/>
    <w:rsid w:val="008A599A"/>
    <w:rsid w:val="008A78E0"/>
    <w:rsid w:val="008B116C"/>
    <w:rsid w:val="008B3657"/>
    <w:rsid w:val="008D62DC"/>
    <w:rsid w:val="008E3047"/>
    <w:rsid w:val="008E7386"/>
    <w:rsid w:val="008E76C7"/>
    <w:rsid w:val="00903EA9"/>
    <w:rsid w:val="0090568D"/>
    <w:rsid w:val="00907DE8"/>
    <w:rsid w:val="00915819"/>
    <w:rsid w:val="00920C53"/>
    <w:rsid w:val="00934FA1"/>
    <w:rsid w:val="00937250"/>
    <w:rsid w:val="009378CF"/>
    <w:rsid w:val="00940635"/>
    <w:rsid w:val="00940E43"/>
    <w:rsid w:val="009416F4"/>
    <w:rsid w:val="0094525D"/>
    <w:rsid w:val="00946B37"/>
    <w:rsid w:val="00951A4C"/>
    <w:rsid w:val="00965BE9"/>
    <w:rsid w:val="00967CA2"/>
    <w:rsid w:val="00967E31"/>
    <w:rsid w:val="00972326"/>
    <w:rsid w:val="00975511"/>
    <w:rsid w:val="009764D8"/>
    <w:rsid w:val="00982465"/>
    <w:rsid w:val="00982B6D"/>
    <w:rsid w:val="009838F8"/>
    <w:rsid w:val="009872F0"/>
    <w:rsid w:val="009874A5"/>
    <w:rsid w:val="00991B24"/>
    <w:rsid w:val="009943C1"/>
    <w:rsid w:val="00994B2B"/>
    <w:rsid w:val="00995D83"/>
    <w:rsid w:val="00996CC9"/>
    <w:rsid w:val="009A3975"/>
    <w:rsid w:val="009A5469"/>
    <w:rsid w:val="009B0AF2"/>
    <w:rsid w:val="009B2781"/>
    <w:rsid w:val="009B3527"/>
    <w:rsid w:val="009B603D"/>
    <w:rsid w:val="009B633A"/>
    <w:rsid w:val="009B69A7"/>
    <w:rsid w:val="009C698D"/>
    <w:rsid w:val="009C6FFC"/>
    <w:rsid w:val="009D0540"/>
    <w:rsid w:val="009E5C17"/>
    <w:rsid w:val="009E5F56"/>
    <w:rsid w:val="009E7990"/>
    <w:rsid w:val="009F20E4"/>
    <w:rsid w:val="009F71FC"/>
    <w:rsid w:val="009F7C53"/>
    <w:rsid w:val="00A01E8D"/>
    <w:rsid w:val="00A023A1"/>
    <w:rsid w:val="00A05526"/>
    <w:rsid w:val="00A05C85"/>
    <w:rsid w:val="00A1279E"/>
    <w:rsid w:val="00A14AA5"/>
    <w:rsid w:val="00A173B1"/>
    <w:rsid w:val="00A276DA"/>
    <w:rsid w:val="00A30D2A"/>
    <w:rsid w:val="00A3106B"/>
    <w:rsid w:val="00A36665"/>
    <w:rsid w:val="00A52BA6"/>
    <w:rsid w:val="00A55B97"/>
    <w:rsid w:val="00A60122"/>
    <w:rsid w:val="00A66E8F"/>
    <w:rsid w:val="00A671E8"/>
    <w:rsid w:val="00A7304C"/>
    <w:rsid w:val="00A80E09"/>
    <w:rsid w:val="00A95FF2"/>
    <w:rsid w:val="00AA52A8"/>
    <w:rsid w:val="00AA7D3C"/>
    <w:rsid w:val="00AB074C"/>
    <w:rsid w:val="00AB27C0"/>
    <w:rsid w:val="00AB3A49"/>
    <w:rsid w:val="00AB3B90"/>
    <w:rsid w:val="00AC692D"/>
    <w:rsid w:val="00AD241B"/>
    <w:rsid w:val="00AD4F40"/>
    <w:rsid w:val="00AD590D"/>
    <w:rsid w:val="00AD6153"/>
    <w:rsid w:val="00AE1874"/>
    <w:rsid w:val="00AE30EA"/>
    <w:rsid w:val="00AE4B09"/>
    <w:rsid w:val="00AE6E56"/>
    <w:rsid w:val="00AF242D"/>
    <w:rsid w:val="00AF65B3"/>
    <w:rsid w:val="00B01BA7"/>
    <w:rsid w:val="00B02B44"/>
    <w:rsid w:val="00B04C0F"/>
    <w:rsid w:val="00B071FB"/>
    <w:rsid w:val="00B1207C"/>
    <w:rsid w:val="00B120C9"/>
    <w:rsid w:val="00B149C7"/>
    <w:rsid w:val="00B23E09"/>
    <w:rsid w:val="00B4183B"/>
    <w:rsid w:val="00B54D19"/>
    <w:rsid w:val="00B568AD"/>
    <w:rsid w:val="00B619CE"/>
    <w:rsid w:val="00B62CE5"/>
    <w:rsid w:val="00B65363"/>
    <w:rsid w:val="00B72531"/>
    <w:rsid w:val="00B727EF"/>
    <w:rsid w:val="00B7514F"/>
    <w:rsid w:val="00B77062"/>
    <w:rsid w:val="00B90C7D"/>
    <w:rsid w:val="00BA1BFC"/>
    <w:rsid w:val="00BA2C8D"/>
    <w:rsid w:val="00BA5526"/>
    <w:rsid w:val="00BA5BAC"/>
    <w:rsid w:val="00BB05B6"/>
    <w:rsid w:val="00BB5160"/>
    <w:rsid w:val="00BC0E1B"/>
    <w:rsid w:val="00BC3B7F"/>
    <w:rsid w:val="00BC4DA3"/>
    <w:rsid w:val="00BC776A"/>
    <w:rsid w:val="00BD3964"/>
    <w:rsid w:val="00BD3CA6"/>
    <w:rsid w:val="00BE4D97"/>
    <w:rsid w:val="00BE5491"/>
    <w:rsid w:val="00BF0FB6"/>
    <w:rsid w:val="00C05644"/>
    <w:rsid w:val="00C14A30"/>
    <w:rsid w:val="00C21620"/>
    <w:rsid w:val="00C22E34"/>
    <w:rsid w:val="00C25304"/>
    <w:rsid w:val="00C3060A"/>
    <w:rsid w:val="00C32317"/>
    <w:rsid w:val="00C338BC"/>
    <w:rsid w:val="00C3437F"/>
    <w:rsid w:val="00C3499D"/>
    <w:rsid w:val="00C431C3"/>
    <w:rsid w:val="00C43B77"/>
    <w:rsid w:val="00C45817"/>
    <w:rsid w:val="00C47CEB"/>
    <w:rsid w:val="00C52DF4"/>
    <w:rsid w:val="00C61A25"/>
    <w:rsid w:val="00C64CE1"/>
    <w:rsid w:val="00C72083"/>
    <w:rsid w:val="00C7307C"/>
    <w:rsid w:val="00C74A52"/>
    <w:rsid w:val="00C84DBA"/>
    <w:rsid w:val="00C92748"/>
    <w:rsid w:val="00CA6938"/>
    <w:rsid w:val="00CB05A3"/>
    <w:rsid w:val="00CB2A60"/>
    <w:rsid w:val="00CB35AF"/>
    <w:rsid w:val="00CC2663"/>
    <w:rsid w:val="00CC3D0C"/>
    <w:rsid w:val="00CD1D24"/>
    <w:rsid w:val="00CD659F"/>
    <w:rsid w:val="00CD6A58"/>
    <w:rsid w:val="00CE0253"/>
    <w:rsid w:val="00CE2124"/>
    <w:rsid w:val="00CF0C69"/>
    <w:rsid w:val="00CF1194"/>
    <w:rsid w:val="00CF75C2"/>
    <w:rsid w:val="00CF7D86"/>
    <w:rsid w:val="00D0110E"/>
    <w:rsid w:val="00D11796"/>
    <w:rsid w:val="00D11F01"/>
    <w:rsid w:val="00D15A52"/>
    <w:rsid w:val="00D15AE0"/>
    <w:rsid w:val="00D2025A"/>
    <w:rsid w:val="00D24997"/>
    <w:rsid w:val="00D310C0"/>
    <w:rsid w:val="00D3230C"/>
    <w:rsid w:val="00D32E5F"/>
    <w:rsid w:val="00D37445"/>
    <w:rsid w:val="00D4572B"/>
    <w:rsid w:val="00D5614E"/>
    <w:rsid w:val="00D57F74"/>
    <w:rsid w:val="00D612F4"/>
    <w:rsid w:val="00D657D4"/>
    <w:rsid w:val="00D74B32"/>
    <w:rsid w:val="00D80475"/>
    <w:rsid w:val="00D87ECC"/>
    <w:rsid w:val="00D91A32"/>
    <w:rsid w:val="00D9552D"/>
    <w:rsid w:val="00D956C7"/>
    <w:rsid w:val="00DA522E"/>
    <w:rsid w:val="00DB09DD"/>
    <w:rsid w:val="00DC22B2"/>
    <w:rsid w:val="00DC5E44"/>
    <w:rsid w:val="00DC5E6D"/>
    <w:rsid w:val="00DD20FA"/>
    <w:rsid w:val="00DD4702"/>
    <w:rsid w:val="00DE5957"/>
    <w:rsid w:val="00DE5BF8"/>
    <w:rsid w:val="00DE7423"/>
    <w:rsid w:val="00DF4667"/>
    <w:rsid w:val="00DF7D42"/>
    <w:rsid w:val="00E01809"/>
    <w:rsid w:val="00E033DF"/>
    <w:rsid w:val="00E03516"/>
    <w:rsid w:val="00E05E40"/>
    <w:rsid w:val="00E06350"/>
    <w:rsid w:val="00E15FC0"/>
    <w:rsid w:val="00E17212"/>
    <w:rsid w:val="00E21AF0"/>
    <w:rsid w:val="00E23D2E"/>
    <w:rsid w:val="00E25E7D"/>
    <w:rsid w:val="00E276AC"/>
    <w:rsid w:val="00E30334"/>
    <w:rsid w:val="00E32C6A"/>
    <w:rsid w:val="00E341C1"/>
    <w:rsid w:val="00E347B2"/>
    <w:rsid w:val="00E352A9"/>
    <w:rsid w:val="00E36C6F"/>
    <w:rsid w:val="00E4442F"/>
    <w:rsid w:val="00E45521"/>
    <w:rsid w:val="00E53E74"/>
    <w:rsid w:val="00E61079"/>
    <w:rsid w:val="00E63A7B"/>
    <w:rsid w:val="00E664BA"/>
    <w:rsid w:val="00E66CE8"/>
    <w:rsid w:val="00E67BC7"/>
    <w:rsid w:val="00E73ABF"/>
    <w:rsid w:val="00E80232"/>
    <w:rsid w:val="00E823F4"/>
    <w:rsid w:val="00E84F65"/>
    <w:rsid w:val="00EA25C9"/>
    <w:rsid w:val="00EA48C9"/>
    <w:rsid w:val="00EB4585"/>
    <w:rsid w:val="00EB61ED"/>
    <w:rsid w:val="00EC26D3"/>
    <w:rsid w:val="00EC5962"/>
    <w:rsid w:val="00ED1F88"/>
    <w:rsid w:val="00ED2110"/>
    <w:rsid w:val="00ED3A24"/>
    <w:rsid w:val="00ED687A"/>
    <w:rsid w:val="00EE09F3"/>
    <w:rsid w:val="00EE0DC2"/>
    <w:rsid w:val="00EE392A"/>
    <w:rsid w:val="00EE4418"/>
    <w:rsid w:val="00EE4857"/>
    <w:rsid w:val="00EE677F"/>
    <w:rsid w:val="00EF42D5"/>
    <w:rsid w:val="00F04938"/>
    <w:rsid w:val="00F067E4"/>
    <w:rsid w:val="00F0691D"/>
    <w:rsid w:val="00F073B5"/>
    <w:rsid w:val="00F119B4"/>
    <w:rsid w:val="00F11C0C"/>
    <w:rsid w:val="00F220D7"/>
    <w:rsid w:val="00F24A2E"/>
    <w:rsid w:val="00F2636A"/>
    <w:rsid w:val="00F5523E"/>
    <w:rsid w:val="00F62D2B"/>
    <w:rsid w:val="00F668C5"/>
    <w:rsid w:val="00F702CF"/>
    <w:rsid w:val="00F705E3"/>
    <w:rsid w:val="00F71AC5"/>
    <w:rsid w:val="00F7342A"/>
    <w:rsid w:val="00F7577B"/>
    <w:rsid w:val="00F77C93"/>
    <w:rsid w:val="00F80AD6"/>
    <w:rsid w:val="00F83467"/>
    <w:rsid w:val="00F86015"/>
    <w:rsid w:val="00FA057C"/>
    <w:rsid w:val="00FA3B0B"/>
    <w:rsid w:val="00FA5407"/>
    <w:rsid w:val="00FB0F99"/>
    <w:rsid w:val="00FB1978"/>
    <w:rsid w:val="00FB4623"/>
    <w:rsid w:val="00FD2398"/>
    <w:rsid w:val="00FD3F8C"/>
    <w:rsid w:val="00FD7FF7"/>
    <w:rsid w:val="00FE06E0"/>
    <w:rsid w:val="00FE638E"/>
    <w:rsid w:val="00FF1621"/>
    <w:rsid w:val="00FF2470"/>
    <w:rsid w:val="00FF6CE1"/>
    <w:rsid w:val="00FF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20C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4320CB"/>
    <w:pPr>
      <w:keepNext/>
      <w:ind w:firstLine="540"/>
      <w:jc w:val="both"/>
      <w:outlineLvl w:val="0"/>
    </w:pPr>
    <w:rPr>
      <w:b/>
      <w:bCs/>
      <w:lang w:val="ru-RU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4320CB"/>
    <w:pPr>
      <w:keepNext/>
      <w:jc w:val="right"/>
      <w:outlineLvl w:val="1"/>
    </w:pPr>
    <w:rPr>
      <w:b/>
      <w:bCs/>
      <w:sz w:val="28"/>
      <w:szCs w:val="28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4320CB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locked/>
    <w:rsid w:val="004320CB"/>
    <w:rPr>
      <w:rFonts w:ascii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4320C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4320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320CB"/>
    <w:rPr>
      <w:rFonts w:ascii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4320CB"/>
    <w:pPr>
      <w:jc w:val="center"/>
    </w:pPr>
    <w:rPr>
      <w:szCs w:val="20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320CB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20CB"/>
    <w:pPr>
      <w:spacing w:before="100" w:beforeAutospacing="1" w:after="100" w:afterAutospacing="1"/>
    </w:pPr>
    <w:rPr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4320CB"/>
    <w:pPr>
      <w:jc w:val="both"/>
    </w:pPr>
    <w:rPr>
      <w:sz w:val="28"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320CB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432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20CB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4320C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4320CB"/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320C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320C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20CB"/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4320CB"/>
    <w:rPr>
      <w:rFonts w:cs="Times New Roman"/>
    </w:rPr>
  </w:style>
  <w:style w:type="paragraph" w:customStyle="1" w:styleId="ConsNonformat">
    <w:name w:val="ConsNonformat"/>
    <w:uiPriority w:val="99"/>
    <w:rsid w:val="004320C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4320C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4320C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320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4320CB"/>
    <w:pPr>
      <w:tabs>
        <w:tab w:val="center" w:pos="4153"/>
        <w:tab w:val="right" w:pos="8306"/>
      </w:tabs>
      <w:ind w:firstLine="720"/>
      <w:jc w:val="both"/>
    </w:pPr>
    <w:rPr>
      <w:sz w:val="28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20CB"/>
    <w:rPr>
      <w:rFonts w:ascii="Times New Roman" w:hAnsi="Times New Roman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4320CB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320CB"/>
    <w:rPr>
      <w:rFonts w:ascii="Courier New" w:hAnsi="Courier New" w:cs="Times New Roman"/>
      <w:sz w:val="20"/>
      <w:szCs w:val="20"/>
      <w:lang w:eastAsia="ru-RU"/>
    </w:rPr>
  </w:style>
  <w:style w:type="character" w:customStyle="1" w:styleId="messagein1">
    <w:name w:val="messagein1"/>
    <w:basedOn w:val="DefaultParagraphFont"/>
    <w:uiPriority w:val="99"/>
    <w:rsid w:val="004320CB"/>
    <w:rPr>
      <w:rFonts w:ascii="Arial" w:hAnsi="Arial" w:cs="Arial"/>
      <w:b/>
      <w:bCs/>
      <w:color w:val="353535"/>
      <w:sz w:val="20"/>
      <w:szCs w:val="20"/>
    </w:rPr>
  </w:style>
  <w:style w:type="table" w:styleId="TableGrid">
    <w:name w:val="Table Grid"/>
    <w:basedOn w:val="TableNormal"/>
    <w:uiPriority w:val="99"/>
    <w:rsid w:val="004320C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956C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88745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88745D"/>
    <w:rPr>
      <w:rFonts w:ascii="Tahoma" w:hAnsi="Tahoma" w:cs="Tahoma"/>
      <w:sz w:val="16"/>
      <w:szCs w:val="16"/>
      <w:lang w:val="en-US"/>
    </w:rPr>
  </w:style>
  <w:style w:type="paragraph" w:customStyle="1" w:styleId="2">
    <w:name w:val="Знак2 Знак Знак"/>
    <w:basedOn w:val="Normal"/>
    <w:uiPriority w:val="99"/>
    <w:rsid w:val="0088745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</w:rPr>
  </w:style>
  <w:style w:type="paragraph" w:customStyle="1" w:styleId="21">
    <w:name w:val="Знак2 Знак Знак1"/>
    <w:basedOn w:val="Normal"/>
    <w:uiPriority w:val="99"/>
    <w:rsid w:val="00F7342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8</Pages>
  <Words>2699</Words>
  <Characters>15388</Characters>
  <Application>Microsoft Office Outlook</Application>
  <DocSecurity>0</DocSecurity>
  <Lines>0</Lines>
  <Paragraphs>0</Paragraphs>
  <ScaleCrop>false</ScaleCrop>
  <Company>Комитет по финансам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Минькова Е.В.</dc:creator>
  <cp:keywords/>
  <dc:description/>
  <cp:lastModifiedBy>D</cp:lastModifiedBy>
  <cp:revision>7</cp:revision>
  <cp:lastPrinted>2013-02-20T02:06:00Z</cp:lastPrinted>
  <dcterms:created xsi:type="dcterms:W3CDTF">2013-02-11T04:20:00Z</dcterms:created>
  <dcterms:modified xsi:type="dcterms:W3CDTF">2013-02-28T04:08:00Z</dcterms:modified>
</cp:coreProperties>
</file>