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AC" w:rsidRPr="004D08DB" w:rsidRDefault="005335AC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D08DB">
        <w:rPr>
          <w:rFonts w:ascii="Arial" w:hAnsi="Arial" w:cs="Arial"/>
          <w:b/>
          <w:sz w:val="24"/>
          <w:szCs w:val="24"/>
        </w:rPr>
        <w:t>АДМ</w:t>
      </w:r>
      <w:r w:rsidR="00D0188C" w:rsidRPr="004D08DB">
        <w:rPr>
          <w:rFonts w:ascii="Arial" w:hAnsi="Arial" w:cs="Arial"/>
          <w:b/>
          <w:sz w:val="24"/>
          <w:szCs w:val="24"/>
        </w:rPr>
        <w:t>ИНИСТРАЦИ</w:t>
      </w:r>
      <w:r w:rsidRPr="004D08DB">
        <w:rPr>
          <w:rFonts w:ascii="Arial" w:hAnsi="Arial" w:cs="Arial"/>
          <w:b/>
          <w:sz w:val="24"/>
          <w:szCs w:val="24"/>
        </w:rPr>
        <w:t>Я К</w:t>
      </w:r>
      <w:r w:rsidR="007C24F1" w:rsidRPr="004D08DB">
        <w:rPr>
          <w:rFonts w:ascii="Arial" w:hAnsi="Arial" w:cs="Arial"/>
          <w:b/>
          <w:sz w:val="24"/>
          <w:szCs w:val="24"/>
        </w:rPr>
        <w:t>АЛИСТРАТИХИНСКОГО</w:t>
      </w:r>
      <w:r w:rsidRPr="004D08D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0188C" w:rsidRPr="004D08DB" w:rsidRDefault="00D0188C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D08DB">
        <w:rPr>
          <w:rFonts w:ascii="Arial" w:hAnsi="Arial" w:cs="Arial"/>
          <w:b/>
          <w:sz w:val="24"/>
          <w:szCs w:val="24"/>
        </w:rPr>
        <w:t>КАЛМАНСКОГО РАЙОНА</w:t>
      </w:r>
      <w:r w:rsidR="005335AC" w:rsidRPr="004D08DB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D0188C" w:rsidRPr="004D08DB" w:rsidRDefault="00D0188C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0188C" w:rsidRPr="004D08DB" w:rsidRDefault="00D0188C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335AC" w:rsidRPr="004D08DB" w:rsidRDefault="005335AC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D08DB">
        <w:rPr>
          <w:rFonts w:ascii="Arial" w:hAnsi="Arial" w:cs="Arial"/>
          <w:b/>
          <w:sz w:val="24"/>
          <w:szCs w:val="24"/>
        </w:rPr>
        <w:t>ПОСТАНОВЛЕНИЕ</w:t>
      </w:r>
    </w:p>
    <w:p w:rsidR="005335AC" w:rsidRPr="004D08DB" w:rsidRDefault="005335AC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335AC" w:rsidRPr="004D08DB" w:rsidRDefault="004D08DB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D08DB">
        <w:rPr>
          <w:rFonts w:ascii="Arial" w:hAnsi="Arial" w:cs="Arial"/>
          <w:b/>
          <w:sz w:val="24"/>
          <w:szCs w:val="24"/>
        </w:rPr>
        <w:t>30.11.</w:t>
      </w:r>
      <w:r w:rsidR="005335AC" w:rsidRPr="004D08DB">
        <w:rPr>
          <w:rFonts w:ascii="Arial" w:hAnsi="Arial" w:cs="Arial"/>
          <w:b/>
          <w:sz w:val="24"/>
          <w:szCs w:val="24"/>
        </w:rPr>
        <w:t xml:space="preserve">2022 г. </w:t>
      </w:r>
      <w:r w:rsidRPr="004D08D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5335AC" w:rsidRPr="004D08DB">
        <w:rPr>
          <w:rFonts w:ascii="Arial" w:hAnsi="Arial" w:cs="Arial"/>
          <w:b/>
          <w:sz w:val="24"/>
          <w:szCs w:val="24"/>
        </w:rPr>
        <w:t xml:space="preserve">№ </w:t>
      </w:r>
      <w:r w:rsidRPr="004D08DB">
        <w:rPr>
          <w:rFonts w:ascii="Arial" w:hAnsi="Arial" w:cs="Arial"/>
          <w:b/>
          <w:sz w:val="24"/>
          <w:szCs w:val="24"/>
        </w:rPr>
        <w:t>46</w:t>
      </w:r>
    </w:p>
    <w:p w:rsidR="00D0188C" w:rsidRPr="004D08DB" w:rsidRDefault="00D0188C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335AC" w:rsidRPr="004D08DB" w:rsidRDefault="004D08DB" w:rsidP="004D08D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D08DB">
        <w:rPr>
          <w:rFonts w:ascii="Arial" w:hAnsi="Arial" w:cs="Arial"/>
          <w:b/>
          <w:sz w:val="24"/>
          <w:szCs w:val="24"/>
        </w:rPr>
        <w:t>с. Калистратиха</w:t>
      </w:r>
    </w:p>
    <w:p w:rsidR="004D08DB" w:rsidRPr="004D08DB" w:rsidRDefault="004D08DB" w:rsidP="004D0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0C" w:rsidRPr="004D08DB" w:rsidRDefault="00D0188C" w:rsidP="004D0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DB">
        <w:rPr>
          <w:rFonts w:ascii="Times New Roman" w:hAnsi="Times New Roman" w:cs="Times New Roman"/>
          <w:b/>
          <w:sz w:val="28"/>
          <w:szCs w:val="28"/>
        </w:rPr>
        <w:t>Об утверждении Положения об</w:t>
      </w:r>
      <w:r w:rsidR="00A7670C" w:rsidRPr="004D0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8DB">
        <w:rPr>
          <w:rFonts w:ascii="Times New Roman" w:hAnsi="Times New Roman" w:cs="Times New Roman"/>
          <w:b/>
          <w:sz w:val="28"/>
          <w:szCs w:val="28"/>
        </w:rPr>
        <w:t>экспертной</w:t>
      </w:r>
    </w:p>
    <w:p w:rsidR="005335AC" w:rsidRPr="004D08DB" w:rsidRDefault="00D0188C" w:rsidP="004D0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DB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A7670C" w:rsidRPr="004D08D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C24F1" w:rsidRPr="004D08DB" w:rsidRDefault="005335AC" w:rsidP="004D0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08DB">
        <w:rPr>
          <w:rFonts w:ascii="Times New Roman" w:hAnsi="Times New Roman" w:cs="Times New Roman"/>
          <w:b/>
          <w:sz w:val="28"/>
          <w:szCs w:val="28"/>
        </w:rPr>
        <w:t>К</w:t>
      </w:r>
      <w:r w:rsidR="007C24F1" w:rsidRPr="004D08DB">
        <w:rPr>
          <w:rFonts w:ascii="Times New Roman" w:hAnsi="Times New Roman" w:cs="Times New Roman"/>
          <w:b/>
          <w:sz w:val="28"/>
          <w:szCs w:val="28"/>
        </w:rPr>
        <w:t>алистратихинского</w:t>
      </w:r>
      <w:proofErr w:type="spellEnd"/>
      <w:r w:rsidRPr="004D08D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7670C" w:rsidRPr="004D08DB" w:rsidRDefault="00A7670C" w:rsidP="004D0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08DB">
        <w:rPr>
          <w:rFonts w:ascii="Times New Roman" w:hAnsi="Times New Roman" w:cs="Times New Roman"/>
          <w:b/>
          <w:sz w:val="28"/>
          <w:szCs w:val="28"/>
        </w:rPr>
        <w:t>Калманского</w:t>
      </w:r>
      <w:proofErr w:type="spellEnd"/>
      <w:r w:rsidRPr="004D08D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D0188C" w:rsidRDefault="00D0188C" w:rsidP="00A76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D01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A767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методической и практической работы по экспертизе ценности документов, образовавшихся в деятельности  </w:t>
      </w:r>
      <w:r w:rsidR="00A767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35AC">
        <w:rPr>
          <w:rFonts w:ascii="Times New Roman" w:hAnsi="Times New Roman" w:cs="Times New Roman"/>
          <w:sz w:val="28"/>
          <w:szCs w:val="28"/>
        </w:rPr>
        <w:t>К</w:t>
      </w:r>
      <w:r w:rsidR="007C24F1">
        <w:rPr>
          <w:rFonts w:ascii="Times New Roman" w:hAnsi="Times New Roman" w:cs="Times New Roman"/>
          <w:sz w:val="28"/>
          <w:szCs w:val="28"/>
        </w:rPr>
        <w:t>алистратихинского</w:t>
      </w:r>
      <w:r w:rsidR="005335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7670C">
        <w:rPr>
          <w:rFonts w:ascii="Times New Roman" w:hAnsi="Times New Roman" w:cs="Times New Roman"/>
          <w:sz w:val="28"/>
          <w:szCs w:val="28"/>
        </w:rPr>
        <w:t>Калманского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35AC">
        <w:rPr>
          <w:rFonts w:ascii="Times New Roman" w:hAnsi="Times New Roman" w:cs="Times New Roman"/>
          <w:sz w:val="28"/>
          <w:szCs w:val="28"/>
        </w:rPr>
        <w:t>с соответствии с Федеральным законом от 22.10.2004 № 125</w:t>
      </w:r>
      <w:r w:rsidR="007C24F1">
        <w:rPr>
          <w:rFonts w:ascii="Times New Roman" w:hAnsi="Times New Roman" w:cs="Times New Roman"/>
          <w:sz w:val="28"/>
          <w:szCs w:val="28"/>
        </w:rPr>
        <w:t>-</w:t>
      </w:r>
      <w:r w:rsidR="005335AC">
        <w:rPr>
          <w:rFonts w:ascii="Times New Roman" w:hAnsi="Times New Roman" w:cs="Times New Roman"/>
          <w:sz w:val="28"/>
          <w:szCs w:val="28"/>
        </w:rPr>
        <w:t xml:space="preserve">ФЗ «Об архивном деле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приказа Федерального архивного агентства от 11</w:t>
      </w:r>
      <w:r w:rsidR="005335AC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2018 № 43 «Об утверждении Примерного положения об экспертной комиссии организации»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6937">
        <w:rPr>
          <w:rFonts w:ascii="Times New Roman" w:hAnsi="Times New Roman" w:cs="Times New Roman"/>
          <w:sz w:val="28"/>
          <w:szCs w:val="28"/>
        </w:rPr>
        <w:t>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A767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экспертной комиссии </w:t>
      </w:r>
      <w:r w:rsidR="00A767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937">
        <w:rPr>
          <w:rFonts w:ascii="Times New Roman" w:hAnsi="Times New Roman" w:cs="Times New Roman"/>
          <w:sz w:val="28"/>
          <w:szCs w:val="28"/>
        </w:rPr>
        <w:t>К</w:t>
      </w:r>
      <w:r w:rsidR="007C24F1">
        <w:rPr>
          <w:rFonts w:ascii="Times New Roman" w:hAnsi="Times New Roman" w:cs="Times New Roman"/>
          <w:sz w:val="28"/>
          <w:szCs w:val="28"/>
        </w:rPr>
        <w:t>алистратихинского</w:t>
      </w:r>
      <w:r w:rsidR="002F69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7670C">
        <w:rPr>
          <w:rFonts w:ascii="Times New Roman" w:hAnsi="Times New Roman" w:cs="Times New Roman"/>
          <w:sz w:val="28"/>
          <w:szCs w:val="28"/>
        </w:rPr>
        <w:t>Калманского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937">
        <w:rPr>
          <w:rFonts w:ascii="Times New Roman" w:hAnsi="Times New Roman" w:cs="Times New Roman"/>
          <w:sz w:val="28"/>
          <w:szCs w:val="28"/>
        </w:rPr>
        <w:t>края</w:t>
      </w:r>
      <w:r w:rsidR="00A7670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88C" w:rsidRDefault="00D0188C" w:rsidP="00A767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A7670C">
        <w:rPr>
          <w:rFonts w:ascii="Times New Roman" w:hAnsi="Times New Roman" w:cs="Times New Roman"/>
          <w:sz w:val="28"/>
          <w:szCs w:val="28"/>
        </w:rPr>
        <w:t xml:space="preserve">Положение о постоянно действующей </w:t>
      </w:r>
      <w:r w:rsidR="002F6937">
        <w:rPr>
          <w:rFonts w:ascii="Times New Roman" w:hAnsi="Times New Roman" w:cs="Times New Roman"/>
          <w:sz w:val="28"/>
          <w:szCs w:val="28"/>
        </w:rPr>
        <w:t>э</w:t>
      </w:r>
      <w:r w:rsidR="00A7670C">
        <w:rPr>
          <w:rFonts w:ascii="Times New Roman" w:hAnsi="Times New Roman" w:cs="Times New Roman"/>
          <w:sz w:val="28"/>
          <w:szCs w:val="28"/>
        </w:rPr>
        <w:t>кспертной комиссии</w:t>
      </w:r>
      <w:r w:rsidR="007C24F1">
        <w:rPr>
          <w:rFonts w:ascii="Times New Roman" w:hAnsi="Times New Roman" w:cs="Times New Roman"/>
          <w:sz w:val="28"/>
          <w:szCs w:val="28"/>
        </w:rPr>
        <w:t xml:space="preserve"> (ЭК) муниципального образования</w:t>
      </w:r>
      <w:r w:rsidR="002F6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937">
        <w:rPr>
          <w:rFonts w:ascii="Times New Roman" w:hAnsi="Times New Roman" w:cs="Times New Roman"/>
          <w:sz w:val="28"/>
          <w:szCs w:val="28"/>
        </w:rPr>
        <w:t>К</w:t>
      </w:r>
      <w:r w:rsidR="007C24F1">
        <w:rPr>
          <w:rFonts w:ascii="Times New Roman" w:hAnsi="Times New Roman" w:cs="Times New Roman"/>
          <w:sz w:val="28"/>
          <w:szCs w:val="28"/>
        </w:rPr>
        <w:t>алистратихинский</w:t>
      </w:r>
      <w:proofErr w:type="spellEnd"/>
      <w:r w:rsidR="007C24F1">
        <w:rPr>
          <w:rFonts w:ascii="Times New Roman" w:hAnsi="Times New Roman" w:cs="Times New Roman"/>
          <w:sz w:val="28"/>
          <w:szCs w:val="28"/>
        </w:rPr>
        <w:t xml:space="preserve"> с</w:t>
      </w:r>
      <w:r w:rsidR="002F6937">
        <w:rPr>
          <w:rFonts w:ascii="Times New Roman" w:hAnsi="Times New Roman" w:cs="Times New Roman"/>
          <w:sz w:val="28"/>
          <w:szCs w:val="28"/>
        </w:rPr>
        <w:t>ельсовет</w:t>
      </w:r>
      <w:r w:rsidR="007C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4F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7C24F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F6937">
        <w:rPr>
          <w:rFonts w:ascii="Times New Roman" w:hAnsi="Times New Roman" w:cs="Times New Roman"/>
          <w:sz w:val="28"/>
          <w:szCs w:val="28"/>
        </w:rPr>
        <w:t xml:space="preserve">, </w:t>
      </w:r>
      <w:r w:rsidR="00A7670C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2F693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417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6937">
        <w:rPr>
          <w:rFonts w:ascii="Times New Roman" w:hAnsi="Times New Roman" w:cs="Times New Roman"/>
          <w:sz w:val="28"/>
          <w:szCs w:val="28"/>
        </w:rPr>
        <w:t>администрации К</w:t>
      </w:r>
      <w:r w:rsidR="007C24F1">
        <w:rPr>
          <w:rFonts w:ascii="Times New Roman" w:hAnsi="Times New Roman" w:cs="Times New Roman"/>
          <w:sz w:val="28"/>
          <w:szCs w:val="28"/>
        </w:rPr>
        <w:t>алистратихинского</w:t>
      </w:r>
      <w:r w:rsidR="002F69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C24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670C">
        <w:rPr>
          <w:rFonts w:ascii="Times New Roman" w:hAnsi="Times New Roman" w:cs="Times New Roman"/>
          <w:sz w:val="28"/>
          <w:szCs w:val="28"/>
        </w:rPr>
        <w:t>от</w:t>
      </w:r>
      <w:r w:rsidR="007C24F1">
        <w:rPr>
          <w:rFonts w:ascii="Times New Roman" w:hAnsi="Times New Roman" w:cs="Times New Roman"/>
          <w:sz w:val="28"/>
          <w:szCs w:val="28"/>
        </w:rPr>
        <w:t xml:space="preserve"> 11</w:t>
      </w:r>
      <w:r w:rsidR="00A7670C">
        <w:rPr>
          <w:rFonts w:ascii="Times New Roman" w:hAnsi="Times New Roman" w:cs="Times New Roman"/>
          <w:sz w:val="28"/>
          <w:szCs w:val="28"/>
        </w:rPr>
        <w:t>.0</w:t>
      </w:r>
      <w:r w:rsidR="007C24F1">
        <w:rPr>
          <w:rFonts w:ascii="Times New Roman" w:hAnsi="Times New Roman" w:cs="Times New Roman"/>
          <w:sz w:val="28"/>
          <w:szCs w:val="28"/>
        </w:rPr>
        <w:t>4</w:t>
      </w:r>
      <w:r w:rsidR="00A7670C">
        <w:rPr>
          <w:rFonts w:ascii="Times New Roman" w:hAnsi="Times New Roman" w:cs="Times New Roman"/>
          <w:sz w:val="28"/>
          <w:szCs w:val="28"/>
        </w:rPr>
        <w:t>.200</w:t>
      </w:r>
      <w:r w:rsidR="002F6937">
        <w:rPr>
          <w:rFonts w:ascii="Times New Roman" w:hAnsi="Times New Roman" w:cs="Times New Roman"/>
          <w:sz w:val="28"/>
          <w:szCs w:val="28"/>
        </w:rPr>
        <w:t>8</w:t>
      </w:r>
      <w:r w:rsidR="00A7670C">
        <w:rPr>
          <w:rFonts w:ascii="Times New Roman" w:hAnsi="Times New Roman" w:cs="Times New Roman"/>
          <w:sz w:val="28"/>
          <w:szCs w:val="28"/>
        </w:rPr>
        <w:t xml:space="preserve"> № </w:t>
      </w:r>
      <w:r w:rsidR="007C24F1">
        <w:rPr>
          <w:rFonts w:ascii="Times New Roman" w:hAnsi="Times New Roman" w:cs="Times New Roman"/>
          <w:sz w:val="28"/>
          <w:szCs w:val="28"/>
        </w:rPr>
        <w:t>10</w:t>
      </w:r>
      <w:r w:rsidR="00A7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</w:t>
      </w:r>
      <w:r w:rsidR="002F6937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88C" w:rsidRDefault="00D0188C" w:rsidP="00D01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937" w:rsidRDefault="002F6937" w:rsidP="002F6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F6937" w:rsidRDefault="002F6937" w:rsidP="002F6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24F1">
        <w:rPr>
          <w:rFonts w:ascii="Times New Roman" w:hAnsi="Times New Roman" w:cs="Times New Roman"/>
          <w:sz w:val="28"/>
          <w:szCs w:val="28"/>
        </w:rPr>
        <w:t>алистратихинского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 w:rsidR="007C24F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Л.В. </w:t>
      </w:r>
      <w:proofErr w:type="spellStart"/>
      <w:r w:rsidR="007C24F1">
        <w:rPr>
          <w:rFonts w:ascii="Times New Roman" w:hAnsi="Times New Roman" w:cs="Times New Roman"/>
          <w:sz w:val="28"/>
          <w:szCs w:val="28"/>
        </w:rPr>
        <w:t>Митковская</w:t>
      </w:r>
      <w:proofErr w:type="spellEnd"/>
    </w:p>
    <w:p w:rsidR="00B44C12" w:rsidRDefault="00B44C12"/>
    <w:p w:rsidR="00A661FA" w:rsidRDefault="00A661FA"/>
    <w:p w:rsidR="00A661FA" w:rsidRDefault="00A661FA"/>
    <w:p w:rsidR="00A661FA" w:rsidRDefault="00A661F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A661FA" w:rsidRPr="00A661FA" w:rsidTr="00B11A68">
        <w:tc>
          <w:tcPr>
            <w:tcW w:w="3190" w:type="dxa"/>
          </w:tcPr>
          <w:p w:rsidR="00A661FA" w:rsidRPr="00A661FA" w:rsidRDefault="00A661FA" w:rsidP="00A661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1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</w:t>
            </w:r>
          </w:p>
        </w:tc>
        <w:tc>
          <w:tcPr>
            <w:tcW w:w="1738" w:type="dxa"/>
          </w:tcPr>
          <w:p w:rsidR="00A661FA" w:rsidRPr="00A661FA" w:rsidRDefault="00A661FA" w:rsidP="00A661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A661FA" w:rsidRPr="00A661FA" w:rsidRDefault="00A661FA" w:rsidP="00A661F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Приложение к </w:t>
            </w:r>
            <w:proofErr w:type="gramStart"/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постановлению  администрации</w:t>
            </w:r>
            <w:proofErr w:type="gramEnd"/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Калистратихинского</w:t>
            </w:r>
            <w:proofErr w:type="spellEnd"/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Калманского</w:t>
            </w:r>
            <w:proofErr w:type="spellEnd"/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Алтайского края от </w:t>
            </w:r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30.11.2022 г.</w:t>
            </w:r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Pr="00A661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46</w:t>
            </w:r>
            <w:r w:rsidRPr="00A661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661FA" w:rsidRPr="00A661FA" w:rsidRDefault="00A661FA" w:rsidP="00A661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Lines="80" w:before="19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27"/>
      <w:bookmarkEnd w:id="0"/>
      <w:r w:rsidRPr="00A661FA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61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экспертной комиссии администрации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Калистратихинского</w:t>
      </w:r>
      <w:proofErr w:type="spellEnd"/>
      <w:r w:rsidRPr="00A661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A661FA">
        <w:rPr>
          <w:rFonts w:ascii="Arial" w:eastAsia="Times New Roman" w:hAnsi="Arial" w:cs="Arial"/>
          <w:b/>
          <w:sz w:val="24"/>
          <w:szCs w:val="24"/>
          <w:lang w:eastAsia="ru-RU"/>
        </w:rPr>
        <w:t>Калманского</w:t>
      </w:r>
      <w:proofErr w:type="spellEnd"/>
      <w:r w:rsidRPr="00A661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Алтайского края 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об экспертной комиссии (далее – Положение)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(далее – администрация сельсовета) разработано в соответствии с Примерным положение об экспертной комиссии организации, утвержденным приказом Федерального архивного агентства от 11 апреля 2018 № 43.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Экспертная комиссия администрации сельсовета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сельсовета.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 является совещательным органом при главе администрации сельсовета, создается распоряжением главы администрации сельсовета и действует на основании Положения, утвержденного главой администрации сельсовета.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согласовывается с архивным отделом администрации </w:t>
      </w:r>
      <w:proofErr w:type="spellStart"/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proofErr w:type="spellEnd"/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(далее – муниципальный архив) в случае наделения его соответствующими полномочиями.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Персональный состав ЭК определяется распоряжением главы администрации сельсовета.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ЭК включаются: председатель комиссии, секретарь комиссии и члены комиссии из состава работников администрации сельсовета и депутатов Совета депутатов муниципального образования. По согласованию сторон в состав ЭК может быть включен представитель муниципального архива, источником комплектования которого выступает администрация сельсовета.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ЭК является глава администрации сельсовета, секретарем – ответственный за делопроизводство и архив администрации сельсовета, либо представитель Совета депутатов муниципального образования.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 – постоянно действующая комиссия. При выбытии одного из членов комиссии ее состав обновляется соответствующим распоряжением главы </w:t>
      </w: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сельсовета.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своей работе ЭК руководствуется Федеральным законом от              22 октября 2004 № 125-ФЗ «Об архивном деле в Российской Федерации», законами и иными нормативными правовыми актами Российской Федерации, Алтайского края в области архивного дела,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  локальными нормативными актами муниципального образования Калманский район Алтайского края.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Функции ЭК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Экспертная комиссия осуществляет следующие функции: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Организует ежегодный отбор дел, образующихся в деятельности администрации сельсовета, для хранения и уничтожения.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Рассматривает и принимает решения о согласовании: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описей дел постоянного хранения управленческой и иных видов документации;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описей дел по личному составу;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описей дел временных (свыше 10 лет) сроков хранения;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номенклатуры дел администрации сельсовета;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актов о выделении к уничтожению документов, не подлежащих хранению;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актов об утрате документов;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актов о неисправимом повреждении архивных документов;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проектов локальных нормативных актов и методических документов комитета по делопроизводству и архивному делу.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Обеспечивает совместно с архивом организации и муниципальным архивом представление на утверждение экспертно-проверочной методической комиссии Министерства культуры Алтайского края (далее – ЭПМК) согласованных ЭК описей дел постоянного хранения управленческой и иных видов документации, подлежащей передаче на постоянное хранение.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Обеспечивает совместно с архивом организации представление на согласование муниципального архива, в случае наделения его соответствующими полномочиями, согласованные ЭК </w:t>
      </w:r>
      <w:proofErr w:type="gramStart"/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</w:t>
      </w:r>
      <w:proofErr w:type="gramEnd"/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по личному составу, номенклатуру дел, инструкцию по делопроизводству администрации </w:t>
      </w: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Обеспечивает совместно с архивом организации и муниципальным архивом представление на согласование ЭПМК актов об утрате документов, актов о неисправимых повреждениях архивных документов.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Организует для специалистов администрации сельсовета консультации по вопросам ведения делопроизводства и архивного дела, оказывает им методическую помощь, участвует в подготовке и проведении мероприятий по повышению их квалификации.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Права ЭК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выполнении возложенных на нее функций ЭК имеет право: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пределах своей компетенции давать рекомендации специалистам администрации сельсовета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 сельсовета.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Запрашивать у специалистов администрации сельсовета: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Заслушивать на своих заседаниях специалистов администрации сельсовета о ходе подготовки документов к передаче на хранение в архив организации, об условиях хранения и обеспечения сохранности документов, о причинах утраты документов.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Приглашать на заседания ЭК в качестве консультантов и экспертов представителей муниципального архива и иных организаций.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Информировать главу администрации сельсовета по вопросам, относящимся к компетенции ЭК.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A6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Организация работы ЭК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ЭК администрации сельсовета взаимодействует с муниципальным архивом, работает по плану, утвержденному председателем ЭК.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Вопросы, относящиеся к компетенции ЭК, рассматриваются на ее заседаниях. Все заседания ЭК протоколируются. Протоколы подписываются председателем и секретарем ЭК.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A661FA" w:rsidRPr="00A661FA" w:rsidRDefault="00A661FA" w:rsidP="00A661FA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Ведение делопроизводства ЭК возлагается на секретаря ЭК.</w:t>
      </w:r>
    </w:p>
    <w:p w:rsidR="00A661FA" w:rsidRDefault="00A661FA"/>
    <w:p w:rsidR="00A661FA" w:rsidRDefault="00A661FA"/>
    <w:p w:rsidR="00A661FA" w:rsidRDefault="00A661FA"/>
    <w:p w:rsidR="00A661FA" w:rsidRDefault="00A661FA"/>
    <w:p w:rsidR="00A661FA" w:rsidRDefault="00A661FA"/>
    <w:p w:rsidR="00A661FA" w:rsidRDefault="00A661FA"/>
    <w:p w:rsidR="00A661FA" w:rsidRDefault="00A661FA"/>
    <w:p w:rsidR="00A661FA" w:rsidRDefault="00A661FA"/>
    <w:p w:rsidR="00A661FA" w:rsidRDefault="00A661FA"/>
    <w:p w:rsidR="00A661FA" w:rsidRDefault="00A661FA"/>
    <w:p w:rsidR="00A661FA" w:rsidRDefault="00A661FA"/>
    <w:sectPr w:rsidR="00A661FA" w:rsidSect="00A4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F6F"/>
    <w:rsid w:val="00002A91"/>
    <w:rsid w:val="00127887"/>
    <w:rsid w:val="001439E8"/>
    <w:rsid w:val="00153083"/>
    <w:rsid w:val="002E699D"/>
    <w:rsid w:val="002F6937"/>
    <w:rsid w:val="004D08DB"/>
    <w:rsid w:val="005335AC"/>
    <w:rsid w:val="00772293"/>
    <w:rsid w:val="007C24F1"/>
    <w:rsid w:val="00A4582D"/>
    <w:rsid w:val="00A661FA"/>
    <w:rsid w:val="00A7670C"/>
    <w:rsid w:val="00A85F6F"/>
    <w:rsid w:val="00AF3AD7"/>
    <w:rsid w:val="00B44C12"/>
    <w:rsid w:val="00C417BE"/>
    <w:rsid w:val="00D0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95EB"/>
  <w15:docId w15:val="{FBF8764E-1765-4755-A335-DFA2478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6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Калманка</dc:creator>
  <cp:lastModifiedBy>1</cp:lastModifiedBy>
  <cp:revision>10</cp:revision>
  <dcterms:created xsi:type="dcterms:W3CDTF">2020-11-18T02:13:00Z</dcterms:created>
  <dcterms:modified xsi:type="dcterms:W3CDTF">2022-12-07T09:44:00Z</dcterms:modified>
</cp:coreProperties>
</file>