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1B78">
        <w:rPr>
          <w:rFonts w:ascii="Times New Roman" w:hAnsi="Times New Roman" w:cs="Times New Roman"/>
          <w:sz w:val="24"/>
          <w:szCs w:val="24"/>
        </w:rPr>
        <w:t>Федеральный закон от 06.10.2003 N 131-ФЗ (ред. от 30.10.2017) "Об общих принципах организации местного самоуправления в Российской Федерации"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>Статья 48. Отмена муниципальных правовых актов и приостановление их действия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1B78">
        <w:rPr>
          <w:rFonts w:ascii="Times New Roman" w:hAnsi="Times New Roman" w:cs="Times New Roman"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091B78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>(в ред. Федерального закона от 25.12.2008 N 281-ФЗ)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091B78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091B78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091B78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78">
        <w:rPr>
          <w:rFonts w:ascii="Times New Roman" w:hAnsi="Times New Roman" w:cs="Times New Roman"/>
          <w:sz w:val="24"/>
          <w:szCs w:val="24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091B78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696AF1" w:rsidRPr="00091B78" w:rsidRDefault="00091B78" w:rsidP="000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091B78">
        <w:rPr>
          <w:rFonts w:ascii="Times New Roman" w:hAnsi="Times New Roman" w:cs="Times New Roman"/>
          <w:sz w:val="24"/>
          <w:szCs w:val="24"/>
        </w:rPr>
        <w:t>(абзац введен Федеральным законом от 02.11.2013 N 294-ФЗ)</w:t>
      </w:r>
      <w:bookmarkEnd w:id="0"/>
    </w:p>
    <w:sectPr w:rsidR="00696AF1" w:rsidRPr="000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8"/>
    <w:rsid w:val="00091B78"/>
    <w:rsid w:val="006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2017-11-15T06:19:00Z</dcterms:created>
  <dcterms:modified xsi:type="dcterms:W3CDTF">2017-11-15T06:20:00Z</dcterms:modified>
</cp:coreProperties>
</file>