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66" w:rsidRPr="00E17766" w:rsidRDefault="00E17766" w:rsidP="00E1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1776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торгового реестра</w:t>
      </w:r>
    </w:p>
    <w:p w:rsidR="00E17766" w:rsidRPr="00E17766" w:rsidRDefault="00E17766" w:rsidP="00E1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766">
        <w:rPr>
          <w:rFonts w:ascii="Times New Roman" w:eastAsia="Times New Roman" w:hAnsi="Times New Roman" w:cs="Times New Roman"/>
          <w:sz w:val="24"/>
          <w:szCs w:val="24"/>
        </w:rPr>
        <w:t>Одной из целей создания и ведения торгового реестра является  формирование полной, достоверной и актуальной информации о хозяйствующих субъектах, включенных в торговый реестр Алтайского края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Калманского </w:t>
      </w:r>
      <w:r w:rsidRPr="00E17766">
        <w:rPr>
          <w:rFonts w:ascii="Times New Roman" w:eastAsia="Times New Roman" w:hAnsi="Times New Roman" w:cs="Times New Roman"/>
          <w:sz w:val="24"/>
          <w:szCs w:val="24"/>
        </w:rPr>
        <w:t xml:space="preserve"> района).</w:t>
      </w:r>
      <w:r w:rsidRPr="00E17766">
        <w:rPr>
          <w:rFonts w:ascii="Times New Roman" w:eastAsia="Times New Roman" w:hAnsi="Times New Roman" w:cs="Times New Roman"/>
          <w:sz w:val="24"/>
          <w:szCs w:val="24"/>
        </w:rPr>
        <w:br/>
        <w:t>Данная цель реализуется посредством внесения в торговый реестр данных в отношении вновь создаваемых хозяйствующих субъектов, а также изменений в отношении ранее внесенных (в случае изменения сведений о хозяйствующем субъекте и (или) об объекте (ах): ликвидация (снос, демонтаж и т.д.), ввод объекта, изменение его назначения, наименования, площади др.).</w:t>
      </w:r>
      <w:r w:rsidRPr="00E17766">
        <w:rPr>
          <w:rFonts w:ascii="Times New Roman" w:eastAsia="Times New Roman" w:hAnsi="Times New Roman" w:cs="Times New Roman"/>
          <w:sz w:val="24"/>
          <w:szCs w:val="24"/>
        </w:rPr>
        <w:br/>
        <w:t xml:space="preserve">Внесение изменений и (или) исключение сведений, содержащихся в торговом реестре, производится по заявлению хозяйствующего субъекта, внесенного в торговый реестр, о внесении и (или) исключении сведений (заявление о внесении изменений в сведения, находящиеся в торговом реестре Алтайского края). </w:t>
      </w:r>
    </w:p>
    <w:p w:rsidR="00E17766" w:rsidRPr="00E17766" w:rsidRDefault="00E17766" w:rsidP="00E1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766"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прилагаются заверенные в установленном порядке копии документов, подтверждающие основания для исключения сведений (внесения изменений). </w:t>
      </w:r>
    </w:p>
    <w:p w:rsidR="00E17766" w:rsidRPr="00E17766" w:rsidRDefault="00E17766" w:rsidP="00E1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766">
        <w:rPr>
          <w:rFonts w:ascii="Times New Roman" w:eastAsia="Times New Roman" w:hAnsi="Times New Roman" w:cs="Times New Roman"/>
          <w:sz w:val="24"/>
          <w:szCs w:val="24"/>
        </w:rPr>
        <w:t>Информируем, что в рамках реализации Федерального закона от 28.12.2009 № 381-ФЗ «Об основах государственного регулирования торговой деятельности в Российской Федерации», Соглашения о сотрудничестве в целях формирования торгового реестра Алтайского края Администрацией района начата работа по реализации системы государственного информационного обеспечения в области торговой деятельности.</w:t>
      </w:r>
      <w:r w:rsidRPr="00E17766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Информационная система создается в целях повышения эффективности управления в торговле и содействия ее развитию </w:t>
      </w:r>
      <w:proofErr w:type="spellStart"/>
      <w:r w:rsidRPr="00E17766">
        <w:rPr>
          <w:rFonts w:ascii="Times New Roman" w:eastAsia="Times New Roman" w:hAnsi="Times New Roman" w:cs="Times New Roman"/>
          <w:sz w:val="24"/>
          <w:szCs w:val="24"/>
        </w:rPr>
        <w:t>Минпромторгом</w:t>
      </w:r>
      <w:proofErr w:type="spellEnd"/>
      <w:r w:rsidRPr="00E17766">
        <w:rPr>
          <w:rFonts w:ascii="Times New Roman" w:eastAsia="Times New Roman" w:hAnsi="Times New Roman" w:cs="Times New Roman"/>
          <w:sz w:val="24"/>
          <w:szCs w:val="24"/>
        </w:rPr>
        <w:t xml:space="preserve"> России с использованием технических и программных средств, обеспечивая автоматизированный сбор, хранение и обработку информации о состоянии торговли в стране и тенденциях ее развития, предоставляемой органами государственной власти субъектов Российской Федерации и органами местного самоуправления.</w:t>
      </w:r>
      <w:r w:rsidRPr="00E17766">
        <w:rPr>
          <w:rFonts w:ascii="Times New Roman" w:eastAsia="Times New Roman" w:hAnsi="Times New Roman" w:cs="Times New Roman"/>
          <w:sz w:val="24"/>
          <w:szCs w:val="24"/>
        </w:rPr>
        <w:br/>
        <w:t>Одной из составляющих информационной системы являются торговые реестры, включающие в себя сведения о хозяйствующих субъектах, осуществляющих торговлю и поставки товаров (за исключением производителей товаров), и о состоянии торговли на территории региона.</w:t>
      </w:r>
      <w:r w:rsidRPr="00E17766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Соглашением за Администрацией района закрепляется функция по сбору первичных данных о хозяйствующих субъектах, осуществляющих торговлю и поставки товаров (за исключением производителей товаров) на территории района (далее – «хозяйствующие субъекты»), и внесению их в торговый реестр Алтайского края.</w:t>
      </w:r>
      <w:r w:rsidRPr="00E17766">
        <w:rPr>
          <w:rFonts w:ascii="Times New Roman" w:eastAsia="Times New Roman" w:hAnsi="Times New Roman" w:cs="Times New Roman"/>
          <w:sz w:val="24"/>
          <w:szCs w:val="24"/>
        </w:rPr>
        <w:br/>
        <w:t>Торговый реестр формируется с использованием программного обеспечения («Подсистема подготовки обобщенных сведений торгового реестра субъекта РФ»), представленного управлением Алтайского края по развитию предпринимательства и рыночной инфраструктуры (далее – «управление»).</w:t>
      </w:r>
      <w:r w:rsidRPr="00E17766">
        <w:rPr>
          <w:rFonts w:ascii="Times New Roman" w:eastAsia="Times New Roman" w:hAnsi="Times New Roman" w:cs="Times New Roman"/>
          <w:sz w:val="24"/>
          <w:szCs w:val="24"/>
        </w:rPr>
        <w:br/>
        <w:t>Обобщенные сведения, содержащиеся в таких реестрах, по мере поступления и обработки будут направляться  в управление для формирования и ведения торгового реестра Алтайского края.</w:t>
      </w:r>
      <w:r w:rsidRPr="00E17766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Учитывая </w:t>
      </w:r>
      <w:proofErr w:type="gramStart"/>
      <w:r w:rsidRPr="00E17766">
        <w:rPr>
          <w:rFonts w:ascii="Times New Roman" w:eastAsia="Times New Roman" w:hAnsi="Times New Roman" w:cs="Times New Roman"/>
          <w:sz w:val="24"/>
          <w:szCs w:val="24"/>
        </w:rPr>
        <w:t>изложенное</w:t>
      </w:r>
      <w:proofErr w:type="gramEnd"/>
      <w:r w:rsidRPr="00E17766">
        <w:rPr>
          <w:rFonts w:ascii="Times New Roman" w:eastAsia="Times New Roman" w:hAnsi="Times New Roman" w:cs="Times New Roman"/>
          <w:sz w:val="24"/>
          <w:szCs w:val="24"/>
        </w:rPr>
        <w:t xml:space="preserve">, доводим до сведения рекомендации по порядку включения сведений о хозяйствующих субъектах в торговый реестр и формы для заполнения, которые рекомендуем представлять в адрес комитета по экономике и управлению муниципальным имуществом. </w:t>
      </w:r>
    </w:p>
    <w:p w:rsidR="00E17766" w:rsidRPr="00E17766" w:rsidRDefault="00E17766" w:rsidP="00E1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766">
        <w:rPr>
          <w:rFonts w:ascii="Times New Roman" w:eastAsia="Times New Roman" w:hAnsi="Times New Roman" w:cs="Times New Roman"/>
          <w:sz w:val="24"/>
          <w:szCs w:val="24"/>
        </w:rPr>
        <w:t xml:space="preserve">- рекомендации по порядку включения сведений о хозяйствующих субъектах в торговый реестр - </w:t>
      </w:r>
      <w:hyperlink r:id="rId5" w:history="1">
        <w:r w:rsidRPr="00E17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скачать</w:t>
        </w:r>
      </w:hyperlink>
      <w:r w:rsidRPr="00E1776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17766">
        <w:rPr>
          <w:rFonts w:ascii="Times New Roman" w:eastAsia="Times New Roman" w:hAnsi="Times New Roman" w:cs="Times New Roman"/>
          <w:sz w:val="24"/>
          <w:szCs w:val="24"/>
        </w:rPr>
        <w:br/>
        <w:t xml:space="preserve">- заявление о внесении сведений в торговый реестр Алтайского края - </w:t>
      </w:r>
      <w:hyperlink r:id="rId6" w:history="1">
        <w:r w:rsidRPr="00E17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скачать</w:t>
        </w:r>
      </w:hyperlink>
      <w:r w:rsidRPr="00E1776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17766">
        <w:rPr>
          <w:rFonts w:ascii="Times New Roman" w:eastAsia="Times New Roman" w:hAnsi="Times New Roman" w:cs="Times New Roman"/>
          <w:sz w:val="24"/>
          <w:szCs w:val="24"/>
        </w:rPr>
        <w:br/>
      </w:r>
      <w:r w:rsidRPr="00E17766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форму № 1 «Информация о хозяйствующем субъекте, представляемая заявителем для внесения в торговый реестр Алтайского края» с Инструкцией по заполнению формы, включающей 3 Приложения:</w:t>
      </w:r>
      <w:r w:rsidRPr="00E17766">
        <w:rPr>
          <w:rFonts w:ascii="Times New Roman" w:eastAsia="Times New Roman" w:hAnsi="Times New Roman" w:cs="Times New Roman"/>
          <w:sz w:val="24"/>
          <w:szCs w:val="24"/>
        </w:rPr>
        <w:br/>
        <w:t xml:space="preserve">1. Выписка из Общероссийского классификатора форм собственности (ОКФС); </w:t>
      </w:r>
      <w:r w:rsidRPr="00E17766">
        <w:rPr>
          <w:rFonts w:ascii="Times New Roman" w:eastAsia="Times New Roman" w:hAnsi="Times New Roman" w:cs="Times New Roman"/>
          <w:sz w:val="24"/>
          <w:szCs w:val="24"/>
        </w:rPr>
        <w:br/>
        <w:t xml:space="preserve">2. Выписка из Общероссийского классификатора организационно-правовых форм (ОКОПФ); </w:t>
      </w:r>
      <w:r w:rsidRPr="00E17766">
        <w:rPr>
          <w:rFonts w:ascii="Times New Roman" w:eastAsia="Times New Roman" w:hAnsi="Times New Roman" w:cs="Times New Roman"/>
          <w:sz w:val="24"/>
          <w:szCs w:val="24"/>
        </w:rPr>
        <w:br/>
        <w:t xml:space="preserve">3. Выписка из Общероссийского классификатора видов экономической деятельности (ОКВЭД) (далее – «Приложение 1») - </w:t>
      </w:r>
      <w:hyperlink r:id="rId7" w:history="1">
        <w:r w:rsidRPr="00E17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скачать</w:t>
        </w:r>
      </w:hyperlink>
      <w:r w:rsidRPr="00E1776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17766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форму № 2 «Информация о торговых объектах хозяйствующего субъекта, осуществляющего торговую деятельность, представляемая для внесения в Торговый реестр» с Инструкцией по заполнению формы и Приложением 1 - </w:t>
      </w:r>
      <w:hyperlink r:id="rId8" w:history="1">
        <w:r w:rsidRPr="00E17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скачать</w:t>
        </w:r>
      </w:hyperlink>
      <w:r w:rsidRPr="00E1776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17766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форму № 3 «Информация об объектах хозяйствующего субъекта, осуществляющего поставки товаров, предоставляемая для внесения в торговый реестр субъекта Российской Федерации» с Инструкцией по заполнению формы  и Приложением 1 - </w:t>
      </w:r>
      <w:hyperlink r:id="rId9" w:history="1">
        <w:r w:rsidRPr="00E17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скачать</w:t>
        </w:r>
      </w:hyperlink>
      <w:r w:rsidRPr="00E1776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17766">
        <w:rPr>
          <w:rFonts w:ascii="Times New Roman" w:eastAsia="Times New Roman" w:hAnsi="Times New Roman" w:cs="Times New Roman"/>
          <w:sz w:val="24"/>
          <w:szCs w:val="24"/>
        </w:rPr>
        <w:br/>
        <w:t xml:space="preserve">- заявление о внесении изменений в сведения, находящиеся в торговом реестре Алтайского края - </w:t>
      </w:r>
      <w:hyperlink r:id="rId10" w:history="1">
        <w:r w:rsidRPr="00E17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скачать</w:t>
        </w:r>
      </w:hyperlink>
      <w:r w:rsidRPr="00E177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17766" w:rsidRPr="00E17766" w:rsidRDefault="00E17766" w:rsidP="00E1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766">
        <w:rPr>
          <w:rFonts w:ascii="Times New Roman" w:eastAsia="Times New Roman" w:hAnsi="Times New Roman" w:cs="Times New Roman"/>
          <w:sz w:val="24"/>
          <w:szCs w:val="24"/>
        </w:rPr>
        <w:t>Образцы заявлений, формы, по которым хозяйствующие субъекты предоставляют сведения для внесения в торговый реестр, также размещены на официальном сайте управления (</w:t>
      </w:r>
      <w:hyperlink r:id="rId11" w:history="1">
        <w:r w:rsidRPr="00E17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www.altsmb.ru</w:t>
        </w:r>
      </w:hyperlink>
      <w:r w:rsidRPr="00E1776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17766" w:rsidRPr="00E17766" w:rsidRDefault="00E17766" w:rsidP="00E1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766">
        <w:rPr>
          <w:rFonts w:ascii="Times New Roman" w:eastAsia="Times New Roman" w:hAnsi="Times New Roman" w:cs="Times New Roman"/>
          <w:sz w:val="24"/>
          <w:szCs w:val="24"/>
        </w:rPr>
        <w:t>Контактные лица:</w:t>
      </w:r>
      <w:r w:rsidRPr="00E1776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Титарева Любовь Анатольевна</w:t>
      </w:r>
      <w:r w:rsidRPr="00E17766">
        <w:rPr>
          <w:rFonts w:ascii="Times New Roman" w:eastAsia="Times New Roman" w:hAnsi="Times New Roman" w:cs="Times New Roman"/>
          <w:sz w:val="24"/>
          <w:szCs w:val="24"/>
        </w:rPr>
        <w:t xml:space="preserve"> (ответственное лицо за ведение торгового реестра), телефон 22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1776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-52</w:t>
      </w:r>
      <w:r w:rsidRPr="00E17766">
        <w:rPr>
          <w:rFonts w:ascii="Times New Roman" w:eastAsia="Times New Roman" w:hAnsi="Times New Roman" w:cs="Times New Roman"/>
          <w:sz w:val="24"/>
          <w:szCs w:val="24"/>
        </w:rPr>
        <w:t>, e-</w:t>
      </w:r>
      <w:proofErr w:type="spellStart"/>
      <w:r w:rsidRPr="00E17766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E177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Style w:val="js-messages-title-dropdown-name"/>
        </w:rPr>
        <w:t>ikc-kalmanka@yandex.ru</w:t>
      </w:r>
    </w:p>
    <w:p w:rsidR="00F07ABC" w:rsidRDefault="00F07ABC"/>
    <w:sectPr w:rsidR="00F07ABC" w:rsidSect="00F0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66"/>
    <w:rsid w:val="00911BFC"/>
    <w:rsid w:val="00CE2F87"/>
    <w:rsid w:val="00E17766"/>
    <w:rsid w:val="00F0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7766"/>
    <w:rPr>
      <w:b/>
      <w:bCs/>
    </w:rPr>
  </w:style>
  <w:style w:type="paragraph" w:styleId="a4">
    <w:name w:val="Normal (Web)"/>
    <w:basedOn w:val="a"/>
    <w:uiPriority w:val="99"/>
    <w:semiHidden/>
    <w:unhideWhenUsed/>
    <w:rsid w:val="00E1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7766"/>
    <w:rPr>
      <w:color w:val="0000FF"/>
      <w:u w:val="single"/>
    </w:rPr>
  </w:style>
  <w:style w:type="character" w:customStyle="1" w:styleId="js-messages-title-dropdown-name">
    <w:name w:val="js-messages-title-dropdown-name"/>
    <w:basedOn w:val="a0"/>
    <w:rsid w:val="00E17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7766"/>
    <w:rPr>
      <w:b/>
      <w:bCs/>
    </w:rPr>
  </w:style>
  <w:style w:type="paragraph" w:styleId="a4">
    <w:name w:val="Normal (Web)"/>
    <w:basedOn w:val="a"/>
    <w:uiPriority w:val="99"/>
    <w:semiHidden/>
    <w:unhideWhenUsed/>
    <w:rsid w:val="00E1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7766"/>
    <w:rPr>
      <w:color w:val="0000FF"/>
      <w:u w:val="single"/>
    </w:rPr>
  </w:style>
  <w:style w:type="character" w:customStyle="1" w:styleId="js-messages-title-dropdown-name">
    <w:name w:val="js-messages-title-dropdown-name"/>
    <w:basedOn w:val="a0"/>
    <w:rsid w:val="00E1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rayon.ru/files/business/%D0%A5%D0%BE%D0%B7%D1%8F%D0%B9%D1%81%D1%82%D0%B2%D1%83%D1%8E%D1%89%D0%B8%D0%BC%20%D1%81%D1%83%D0%B1%D1%8A%D0%B5%D0%BA%D1%82%D0%B0%D0%BC/%D0%A4%D0%BE%D1%80%D0%BC%D0%B0%202.r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p-rayon.ru/files/business/%D0%A5%D0%BE%D0%B7%D1%8F%D0%B9%D1%81%D1%82%D0%B2%D1%83%D1%8E%D1%89%D0%B8%D0%BC%20%D1%81%D1%83%D0%B1%D1%8A%D0%B5%D0%BA%D1%82%D0%B0%D0%BC/%D0%A4%D0%BE%D1%80%D0%BC%D0%B0%201.ra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p-rayon.ru/files/business/%D0%A5%D0%BE%D0%B7%D1%8F%D0%B9%D1%81%D1%82%D0%B2%D1%83%D1%8E%D1%89%D0%B8%D0%BC%20%D1%81%D1%83%D0%B1%D1%8A%D0%B5%D0%BA%D1%82%D0%B0%D0%BC/%D0%97%D0%B0%D1%8F%D0%B2%D0%BB%D0%B5%D0%BD%D0%B8%D0%B5%20%D0%BE%20%D0%B2%D0%BD%D0%B5%D1%81%D0%B5%D0%BD%D0%B8%D0%B8%20%D1%81%D0%B2%D0%B5%D0%B4%D0%B5%D0%BD%D0%B8%D0%B9%20%D0%B2%20%D1%82%D0%BE%D1%80%D0%B3%D0%BE%D0%B2%D1%8B%D0%B9%20%D1%80%D0%B5%D0%B5%D1%81%D1%82%D1%80.rar" TargetMode="External"/><Relationship Id="rId11" Type="http://schemas.openxmlformats.org/officeDocument/2006/relationships/hyperlink" Target="http://www.altsmb.ru" TargetMode="External"/><Relationship Id="rId5" Type="http://schemas.openxmlformats.org/officeDocument/2006/relationships/hyperlink" Target="http://www.top-rayon.ru/files/business/%D0%A5%D0%BE%D0%B7%D1%8F%D0%B9%D1%81%D1%82%D0%B2%D1%83%D1%8E%D1%89%D0%B8%D0%BC%20%D1%81%D1%83%D0%B1%D1%8A%D0%B5%D0%BA%D1%82%D0%B0%D0%BC/%D0%A0%D0%B5%D0%BA%D0%BE%D0%BC%D0%B5%D0%BD%D0%B4%D0%B0%D1%86%D0%B8%D0%B8.rar" TargetMode="External"/><Relationship Id="rId10" Type="http://schemas.openxmlformats.org/officeDocument/2006/relationships/hyperlink" Target="http://www.top-rayon.ru/files/business/%D0%A5%D0%BE%D0%B7%D1%8F%D0%B9%D1%81%D1%82%D0%B2%D1%83%D1%8E%D1%89%D0%B8%D0%BC%20%D1%81%D1%83%D0%B1%D1%8A%D0%B5%D0%BA%D1%82%D0%B0%D0%BC/%D0%97%D0%B0%D1%8F%D0%B2%D0%BB%D0%B5%D0%BD%D0%B8%D0%B5%20%D0%BE%20%D0%B2%D0%BD%D0%B5%D1%81%D0%B5%D0%BD%D0%B8%D0%B8%20%D0%B8%D0%B7%D0%BC%D0%B5%D0%BD%D0%B5%D0%BD%D0%B8%D0%B9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-rayon.ru/files/business/%D0%A5%D0%BE%D0%B7%D1%8F%D0%B9%D1%81%D1%82%D0%B2%D1%83%D1%8E%D1%89%D0%B8%D0%BC%20%D1%81%D1%83%D0%B1%D1%8A%D0%B5%D0%BA%D1%82%D0%B0%D0%BC/%D0%A4%D0%BE%D1%80%D0%BC%D0%B0%203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Титарева ЛА</dc:creator>
  <cp:lastModifiedBy>User</cp:lastModifiedBy>
  <cp:revision>2</cp:revision>
  <dcterms:created xsi:type="dcterms:W3CDTF">2017-11-16T01:55:00Z</dcterms:created>
  <dcterms:modified xsi:type="dcterms:W3CDTF">2017-11-16T01:55:00Z</dcterms:modified>
</cp:coreProperties>
</file>