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54" w:rsidRPr="00D27554" w:rsidRDefault="00D27554" w:rsidP="00D27554">
      <w:pPr>
        <w:spacing w:after="0" w:line="240" w:lineRule="auto"/>
        <w:ind w:firstLine="9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7554">
        <w:rPr>
          <w:rFonts w:ascii="Times New Roman" w:eastAsia="Calibri" w:hAnsi="Times New Roman" w:cs="Times New Roman"/>
          <w:sz w:val="28"/>
          <w:szCs w:val="28"/>
        </w:rPr>
        <w:t xml:space="preserve">АДМИНИСТРАЦИИ БУРАНОВСКОГО СЕЛЬСОВЕТА </w:t>
      </w:r>
    </w:p>
    <w:p w:rsidR="00D27554" w:rsidRPr="00D27554" w:rsidRDefault="00D27554" w:rsidP="00D27554">
      <w:pPr>
        <w:spacing w:after="0" w:line="240" w:lineRule="auto"/>
        <w:ind w:firstLine="96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554">
        <w:rPr>
          <w:rFonts w:ascii="Times New Roman" w:eastAsia="Calibri" w:hAnsi="Times New Roman" w:cs="Times New Roman"/>
          <w:sz w:val="28"/>
          <w:szCs w:val="28"/>
        </w:rPr>
        <w:t>КАЛМАНКОГО РАЙОНА АЛТАЙСКОГО КРАЯ</w:t>
      </w:r>
    </w:p>
    <w:p w:rsidR="00D27554" w:rsidRPr="00D27554" w:rsidRDefault="00D27554" w:rsidP="00D27554">
      <w:pPr>
        <w:spacing w:after="0" w:line="240" w:lineRule="auto"/>
        <w:ind w:firstLine="96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554" w:rsidRPr="00D27554" w:rsidRDefault="00D27554" w:rsidP="00D27554">
      <w:pPr>
        <w:spacing w:after="0" w:line="240" w:lineRule="auto"/>
        <w:ind w:firstLine="964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D27554" w:rsidRPr="00D27554" w:rsidRDefault="00D27554" w:rsidP="00D27554">
      <w:pPr>
        <w:spacing w:after="0" w:line="240" w:lineRule="auto"/>
        <w:ind w:firstLine="96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55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27554" w:rsidRPr="00D27554" w:rsidRDefault="00D27554" w:rsidP="00D275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755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D27554" w:rsidRPr="00D27554" w:rsidRDefault="00D27554" w:rsidP="00D2755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75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BDB">
        <w:rPr>
          <w:rFonts w:ascii="Times New Roman" w:eastAsia="Calibri" w:hAnsi="Times New Roman" w:cs="Times New Roman"/>
          <w:sz w:val="24"/>
          <w:szCs w:val="24"/>
        </w:rPr>
        <w:t>27.03.</w:t>
      </w:r>
      <w:r>
        <w:rPr>
          <w:rFonts w:ascii="Times New Roman" w:eastAsia="Calibri" w:hAnsi="Times New Roman" w:cs="Times New Roman"/>
          <w:sz w:val="24"/>
          <w:szCs w:val="24"/>
        </w:rPr>
        <w:t>2018</w:t>
      </w:r>
      <w:r w:rsidRPr="00D27554">
        <w:rPr>
          <w:rFonts w:ascii="Times New Roman" w:eastAsia="Calibri" w:hAnsi="Times New Roman" w:cs="Times New Roman"/>
          <w:sz w:val="24"/>
          <w:szCs w:val="24"/>
        </w:rPr>
        <w:t xml:space="preserve">  г. № </w:t>
      </w:r>
      <w:r w:rsidR="00E02BDB">
        <w:rPr>
          <w:rFonts w:ascii="Times New Roman" w:eastAsia="Calibri" w:hAnsi="Times New Roman" w:cs="Times New Roman"/>
          <w:sz w:val="24"/>
          <w:szCs w:val="24"/>
        </w:rPr>
        <w:t>8/1</w:t>
      </w:r>
      <w:r w:rsidRPr="00D2755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D27554" w:rsidRDefault="00D27554" w:rsidP="00D27554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27554" w:rsidRDefault="00D27554" w:rsidP="00D27554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</w:t>
      </w:r>
    </w:p>
    <w:p w:rsidR="00D27554" w:rsidRDefault="00D27554" w:rsidP="00D27554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</w:p>
    <w:p w:rsidR="00D27554" w:rsidRDefault="00D27554" w:rsidP="00D27554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«Калманский сельсовет» на 2018-2022 годы» </w:t>
      </w:r>
    </w:p>
    <w:p w:rsidR="00D27554" w:rsidRDefault="00D27554" w:rsidP="008362A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7E1B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554">
        <w:rPr>
          <w:rFonts w:ascii="Times New Roman" w:hAnsi="Times New Roman" w:cs="Times New Roman"/>
          <w:sz w:val="28"/>
          <w:szCs w:val="28"/>
        </w:rPr>
        <w:t xml:space="preserve">В соответствии с пунктом 6.1 статьи 17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27554">
        <w:rPr>
          <w:rFonts w:ascii="Times New Roman" w:hAnsi="Times New Roman" w:cs="Times New Roman"/>
          <w:sz w:val="28"/>
          <w:szCs w:val="28"/>
        </w:rPr>
        <w:t>N 131- ФЗ "Об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7554">
        <w:rPr>
          <w:rFonts w:ascii="Times New Roman" w:hAnsi="Times New Roman" w:cs="Times New Roman"/>
          <w:sz w:val="28"/>
          <w:szCs w:val="28"/>
        </w:rPr>
        <w:t xml:space="preserve">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55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</w:t>
      </w:r>
      <w:r w:rsidRPr="00D27554">
        <w:rPr>
          <w:rFonts w:ascii="Times New Roman" w:hAnsi="Times New Roman" w:cs="Times New Roman"/>
          <w:sz w:val="28"/>
          <w:szCs w:val="28"/>
        </w:rPr>
        <w:t>и</w:t>
      </w:r>
      <w:r w:rsidRPr="00D27554">
        <w:rPr>
          <w:rFonts w:ascii="Times New Roman" w:hAnsi="Times New Roman" w:cs="Times New Roman"/>
          <w:sz w:val="28"/>
          <w:szCs w:val="28"/>
        </w:rPr>
        <w:t>дий из федерального бюджета бюджетам субъектов Российской Федерации на по</w:t>
      </w:r>
      <w:r w:rsidRPr="00D27554">
        <w:rPr>
          <w:rFonts w:ascii="Times New Roman" w:hAnsi="Times New Roman" w:cs="Times New Roman"/>
          <w:sz w:val="28"/>
          <w:szCs w:val="28"/>
        </w:rPr>
        <w:t>д</w:t>
      </w:r>
      <w:r w:rsidRPr="00D27554">
        <w:rPr>
          <w:rFonts w:ascii="Times New Roman" w:hAnsi="Times New Roman" w:cs="Times New Roman"/>
          <w:sz w:val="28"/>
          <w:szCs w:val="28"/>
        </w:rPr>
        <w:t>держку государственных программ субъектов Российской Федерации и муниц</w:t>
      </w:r>
      <w:r w:rsidRPr="00D27554">
        <w:rPr>
          <w:rFonts w:ascii="Times New Roman" w:hAnsi="Times New Roman" w:cs="Times New Roman"/>
          <w:sz w:val="28"/>
          <w:szCs w:val="28"/>
        </w:rPr>
        <w:t>и</w:t>
      </w:r>
      <w:r w:rsidRPr="00D27554">
        <w:rPr>
          <w:rFonts w:ascii="Times New Roman" w:hAnsi="Times New Roman" w:cs="Times New Roman"/>
          <w:sz w:val="28"/>
          <w:szCs w:val="28"/>
        </w:rPr>
        <w:t>пальных программ формирования современной городской среды», постановлением Правительства</w:t>
      </w:r>
      <w:proofErr w:type="gramEnd"/>
      <w:r w:rsidRPr="00D27554">
        <w:rPr>
          <w:rFonts w:ascii="Times New Roman" w:hAnsi="Times New Roman" w:cs="Times New Roman"/>
          <w:sz w:val="28"/>
          <w:szCs w:val="28"/>
        </w:rPr>
        <w:t xml:space="preserve"> Алтайского края от 31.08.2017 N 326 "Об утверждении госуда</w:t>
      </w:r>
      <w:r w:rsidRPr="00D27554">
        <w:rPr>
          <w:rFonts w:ascii="Times New Roman" w:hAnsi="Times New Roman" w:cs="Times New Roman"/>
          <w:sz w:val="28"/>
          <w:szCs w:val="28"/>
        </w:rPr>
        <w:t>р</w:t>
      </w:r>
      <w:r w:rsidRPr="00D27554">
        <w:rPr>
          <w:rFonts w:ascii="Times New Roman" w:hAnsi="Times New Roman" w:cs="Times New Roman"/>
          <w:sz w:val="28"/>
          <w:szCs w:val="28"/>
        </w:rPr>
        <w:t>ственной программы Алтайского края "Формирование современной городской ср</w:t>
      </w:r>
      <w:r w:rsidRPr="00D27554">
        <w:rPr>
          <w:rFonts w:ascii="Times New Roman" w:hAnsi="Times New Roman" w:cs="Times New Roman"/>
          <w:sz w:val="28"/>
          <w:szCs w:val="28"/>
        </w:rPr>
        <w:t>е</w:t>
      </w:r>
      <w:r w:rsidRPr="00D27554">
        <w:rPr>
          <w:rFonts w:ascii="Times New Roman" w:hAnsi="Times New Roman" w:cs="Times New Roman"/>
          <w:sz w:val="28"/>
          <w:szCs w:val="28"/>
        </w:rPr>
        <w:t xml:space="preserve">ды" на 2018 - 2022 </w:t>
      </w:r>
      <w:r>
        <w:rPr>
          <w:rFonts w:ascii="Times New Roman" w:hAnsi="Times New Roman" w:cs="Times New Roman"/>
          <w:sz w:val="28"/>
          <w:szCs w:val="28"/>
        </w:rPr>
        <w:t>годы", руководствуясь  Уставом</w:t>
      </w:r>
      <w:r w:rsidRPr="00D275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Бурановский </w:t>
      </w:r>
      <w:r w:rsidRPr="00D2755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7554" w:rsidRDefault="00D27554" w:rsidP="00D27554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 ПОСТАНОВЛЯЮ: </w:t>
      </w: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новский сельсовет</w:t>
      </w:r>
      <w:r w:rsidRPr="00D27554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Бурановский сельсовет</w:t>
      </w:r>
      <w:r w:rsidRPr="00D27554">
        <w:rPr>
          <w:rFonts w:ascii="Times New Roman" w:hAnsi="Times New Roman" w:cs="Times New Roman"/>
          <w:sz w:val="28"/>
          <w:szCs w:val="28"/>
        </w:rPr>
        <w:t>» на 2018 - 2022 годы (прилагается).</w:t>
      </w: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 2. Настоящее постановление обнародовать в </w:t>
      </w:r>
      <w:r w:rsidR="007E1BAC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D275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BAC" w:rsidRDefault="007E1BAC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7E1BAC">
      <w:pPr>
        <w:pStyle w:val="ConsPlusNonforma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лава А</w:t>
      </w:r>
      <w:r w:rsidRPr="00D27554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1BA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Н.В.Кулигина</w:t>
      </w: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D27554" w:rsidRDefault="00D27554" w:rsidP="00D27554">
      <w:pPr>
        <w:pStyle w:val="ConsPlusNonformat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D27554" w:rsidRDefault="00D27554" w:rsidP="00D27554">
      <w:pPr>
        <w:pStyle w:val="ConsPlusNonformat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Бурановского </w:t>
      </w:r>
      <w:r w:rsidRPr="00D2755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27554" w:rsidRDefault="00D27554" w:rsidP="00D27554">
      <w:pPr>
        <w:pStyle w:val="ConsPlusNonformat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</w:t>
      </w:r>
    </w:p>
    <w:p w:rsidR="00D27554" w:rsidRDefault="00D27554" w:rsidP="00D27554">
      <w:pPr>
        <w:pStyle w:val="ConsPlusNonformat"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«27</w:t>
      </w:r>
      <w:r w:rsidRPr="00D27554">
        <w:rPr>
          <w:rFonts w:ascii="Times New Roman" w:hAnsi="Times New Roman" w:cs="Times New Roman"/>
          <w:sz w:val="28"/>
          <w:szCs w:val="28"/>
        </w:rPr>
        <w:t>» мар</w:t>
      </w:r>
      <w:r>
        <w:rPr>
          <w:rFonts w:ascii="Times New Roman" w:hAnsi="Times New Roman" w:cs="Times New Roman"/>
          <w:sz w:val="28"/>
          <w:szCs w:val="28"/>
        </w:rPr>
        <w:t xml:space="preserve">та 2018 года № </w:t>
      </w:r>
      <w:bookmarkStart w:id="0" w:name="_GoBack"/>
      <w:r w:rsidR="00BB6334" w:rsidRPr="00BB6334">
        <w:rPr>
          <w:rFonts w:ascii="Times New Roman" w:hAnsi="Times New Roman" w:cs="Times New Roman"/>
          <w:sz w:val="28"/>
          <w:szCs w:val="28"/>
          <w:u w:val="single"/>
        </w:rPr>
        <w:t>8/1</w:t>
      </w:r>
      <w:r w:rsidRPr="00D2755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554" w:rsidRDefault="00D27554" w:rsidP="00D27554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D5155F" w:rsidRDefault="00D27554" w:rsidP="00D27554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</w:t>
      </w:r>
      <w:r w:rsidRPr="00D27554">
        <w:rPr>
          <w:rFonts w:ascii="Times New Roman" w:hAnsi="Times New Roman" w:cs="Times New Roman"/>
          <w:sz w:val="28"/>
          <w:szCs w:val="28"/>
        </w:rPr>
        <w:t>о</w:t>
      </w:r>
      <w:r w:rsidRPr="00D27554">
        <w:rPr>
          <w:rFonts w:ascii="Times New Roman" w:hAnsi="Times New Roman" w:cs="Times New Roman"/>
          <w:sz w:val="28"/>
          <w:szCs w:val="28"/>
        </w:rPr>
        <w:t xml:space="preserve">го образования </w:t>
      </w:r>
      <w:r>
        <w:rPr>
          <w:rFonts w:ascii="Times New Roman" w:hAnsi="Times New Roman" w:cs="Times New Roman"/>
          <w:sz w:val="28"/>
          <w:szCs w:val="28"/>
        </w:rPr>
        <w:t>Бурановский сельсовет</w:t>
      </w:r>
      <w:r w:rsidRPr="00D27554">
        <w:rPr>
          <w:rFonts w:ascii="Times New Roman" w:hAnsi="Times New Roman" w:cs="Times New Roman"/>
          <w:sz w:val="28"/>
          <w:szCs w:val="28"/>
        </w:rPr>
        <w:t xml:space="preserve"> Калманского района Алтайского края»</w:t>
      </w:r>
    </w:p>
    <w:p w:rsidR="00D5155F" w:rsidRDefault="00D27554" w:rsidP="00D27554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7554">
        <w:rPr>
          <w:rFonts w:ascii="Times New Roman" w:hAnsi="Times New Roman" w:cs="Times New Roman"/>
          <w:sz w:val="28"/>
          <w:szCs w:val="28"/>
        </w:rPr>
        <w:t xml:space="preserve"> на 2018-2022 годы 2018 год </w:t>
      </w:r>
    </w:p>
    <w:p w:rsidR="00D5155F" w:rsidRDefault="00D5155F" w:rsidP="00D27554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40D2B" w:rsidRPr="008362A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39F" w:rsidRDefault="009C3A43" w:rsidP="008362A4">
      <w:pPr>
        <w:pStyle w:val="ConsPlusNonformat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Паспорт муниципальной п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E7739F">
        <w:rPr>
          <w:rFonts w:ascii="Times New Roman" w:hAnsi="Times New Roman" w:cs="Times New Roman"/>
          <w:b/>
          <w:sz w:val="24"/>
          <w:szCs w:val="24"/>
        </w:rPr>
        <w:t>Бурановский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1D6" w:rsidRPr="008362A4">
        <w:rPr>
          <w:sz w:val="24"/>
          <w:szCs w:val="24"/>
        </w:rPr>
        <w:t>«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городской среды  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>а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 xml:space="preserve">ния </w:t>
      </w:r>
      <w:r w:rsidR="00E7739F">
        <w:rPr>
          <w:rFonts w:ascii="Times New Roman" w:hAnsi="Times New Roman" w:cs="Times New Roman"/>
          <w:b/>
          <w:sz w:val="24"/>
          <w:szCs w:val="24"/>
        </w:rPr>
        <w:t>Бурановский</w:t>
      </w:r>
      <w:r w:rsidR="00716E33" w:rsidRPr="008362A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E7739F">
        <w:rPr>
          <w:rFonts w:ascii="Times New Roman" w:hAnsi="Times New Roman" w:cs="Times New Roman"/>
          <w:b/>
          <w:sz w:val="24"/>
          <w:szCs w:val="24"/>
        </w:rPr>
        <w:t xml:space="preserve"> Калманского района Алтайского края</w:t>
      </w:r>
      <w:r w:rsidR="00462FBE" w:rsidRPr="008362A4">
        <w:rPr>
          <w:rFonts w:ascii="Times New Roman" w:hAnsi="Times New Roman" w:cs="Times New Roman"/>
          <w:b/>
          <w:sz w:val="24"/>
          <w:szCs w:val="24"/>
        </w:rPr>
        <w:t>»</w:t>
      </w:r>
    </w:p>
    <w:p w:rsidR="00C95DA8" w:rsidRPr="008362A4" w:rsidRDefault="00462FBE" w:rsidP="00E7739F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на 2018 - 2022</w:t>
      </w:r>
      <w:r w:rsidR="00EF31D6" w:rsidRPr="008362A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8362A4">
        <w:rPr>
          <w:rFonts w:ascii="Times New Roman" w:hAnsi="Times New Roman" w:cs="Times New Roman"/>
          <w:b/>
          <w:sz w:val="24"/>
          <w:szCs w:val="24"/>
        </w:rPr>
        <w:t>ы</w:t>
      </w:r>
    </w:p>
    <w:p w:rsidR="00B429A1" w:rsidRPr="008362A4" w:rsidRDefault="00B429A1" w:rsidP="008362A4">
      <w:pPr>
        <w:pStyle w:val="ConsPlusNonforma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4"/>
        <w:gridCol w:w="17"/>
        <w:gridCol w:w="35"/>
        <w:gridCol w:w="184"/>
        <w:gridCol w:w="17"/>
        <w:gridCol w:w="35"/>
        <w:gridCol w:w="6292"/>
        <w:gridCol w:w="17"/>
        <w:gridCol w:w="35"/>
      </w:tblGrid>
      <w:tr w:rsidR="007B0B5D" w:rsidRPr="008362A4" w:rsidTr="00F85E85">
        <w:trPr>
          <w:trHeight w:val="871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E7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="00E7739F">
              <w:rPr>
                <w:rFonts w:ascii="Times New Roman" w:hAnsi="Times New Roman" w:cs="Times New Roman"/>
                <w:sz w:val="24"/>
                <w:szCs w:val="24"/>
              </w:rPr>
              <w:t>Бурановский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» на 2018 - 2022 годы </w:t>
            </w:r>
          </w:p>
        </w:tc>
      </w:tr>
      <w:tr w:rsidR="007B0B5D" w:rsidRPr="008362A4" w:rsidTr="007B0B5D">
        <w:trPr>
          <w:trHeight w:val="686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тель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5D" w:rsidRPr="008362A4" w:rsidRDefault="00F85E85" w:rsidP="00E7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</w:rPr>
              <w:t xml:space="preserve">Администрация </w:t>
            </w:r>
            <w:r w:rsidR="00E7739F">
              <w:rPr>
                <w:rFonts w:ascii="Times New Roman" w:hAnsi="Times New Roman" w:cs="Times New Roman"/>
              </w:rPr>
              <w:t>Бурановского сель</w:t>
            </w:r>
            <w:r w:rsidRPr="008362A4">
              <w:rPr>
                <w:rFonts w:ascii="Times New Roman" w:hAnsi="Times New Roman" w:cs="Times New Roman"/>
              </w:rPr>
              <w:t>совета</w:t>
            </w:r>
          </w:p>
        </w:tc>
      </w:tr>
      <w:tr w:rsidR="007B0B5D" w:rsidRPr="008362A4" w:rsidTr="007B0B5D">
        <w:trPr>
          <w:trHeight w:val="1474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0B5D" w:rsidRPr="008362A4" w:rsidRDefault="00F85E85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Подрядные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организации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определенные в соответствии с Федеральным законом от 05.04.2013 № 44-ФЗ «О ко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трактной системе в сфере закупок товаров, работ, услуг для обеспечения государственных и муниципальны</w:t>
            </w:r>
            <w:r w:rsidR="00E773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 нужд», жители села 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</w:tr>
      <w:tr w:rsidR="00A81734" w:rsidRPr="008362A4" w:rsidTr="00C45032">
        <w:trPr>
          <w:trHeight w:val="562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1734" w:rsidRPr="008362A4" w:rsidRDefault="00F85E85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качества жизни населения и повышения уро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836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ня благоустройства муниципального образования</w:t>
            </w:r>
          </w:p>
        </w:tc>
      </w:tr>
      <w:tr w:rsidR="007B0B5D" w:rsidRPr="008362A4" w:rsidTr="00A81734">
        <w:trPr>
          <w:gridAfter w:val="1"/>
          <w:wAfter w:w="35" w:type="dxa"/>
          <w:trHeight w:val="4525"/>
        </w:trPr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дворовых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рий многоквартирных домов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39F">
              <w:rPr>
                <w:rFonts w:ascii="Times New Roman" w:hAnsi="Times New Roman" w:cs="Times New Roman"/>
                <w:sz w:val="24"/>
                <w:szCs w:val="24"/>
              </w:rPr>
              <w:t>Бурановский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2.Повышение уровня благоустройства общественных те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риторий (парков, скверов, и т.д.)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E7739F">
              <w:rPr>
                <w:rFonts w:ascii="Times New Roman" w:hAnsi="Times New Roman" w:cs="Times New Roman"/>
                <w:sz w:val="24"/>
                <w:szCs w:val="24"/>
              </w:rPr>
              <w:t xml:space="preserve">Бурановский </w:t>
            </w:r>
            <w:r w:rsidR="00716E3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3.  Повышение уровня вовлеченности заинтересованных граждан, организаций в реализацию мероприятий по бл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гоустройству территории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4. Обеспечение формирования единого облика муниц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образования;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5.Обеспечение создания, содержания и развития объектов благоустройства на территории муниципального образов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ния, включая объекты, находящиеся в частной собственн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сти и прилегающие к ним территории;</w:t>
            </w:r>
          </w:p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34" w:rsidRPr="008362A4" w:rsidTr="008362A4">
        <w:trPr>
          <w:gridAfter w:val="2"/>
          <w:wAfter w:w="52" w:type="dxa"/>
          <w:trHeight w:val="425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казатели Программы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734" w:rsidRPr="008362A4" w:rsidRDefault="00A81734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34" w:rsidRPr="008362A4" w:rsidRDefault="00A81734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 Количество/площадь благоустроенных дворовых терр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торий многоквартирных домов;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 Доля благоустроенных дворовых территорий от общего количества площади дворовых территорий;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3. Охват населения благоустроенными дворовыми терр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ториями  (доля населения, проживающего в жилом фонде с благоустроенными дворовыми те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>рриториями от общей численности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4. Количество благоустроенных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5. Площадь благоустроенных общественных территорий;</w:t>
            </w:r>
          </w:p>
          <w:p w:rsidR="00A81734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6. Доля площади благоустроенных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 к общей площади общественных территорий;</w:t>
            </w:r>
          </w:p>
          <w:p w:rsidR="00C45032" w:rsidRPr="008362A4" w:rsidRDefault="00A81734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7. Площадь благоустроенных общественных территорий, приходящаяся на 1 жителя муниципального образования.</w:t>
            </w:r>
          </w:p>
          <w:p w:rsidR="00A81734" w:rsidRPr="008362A4" w:rsidRDefault="00A81734" w:rsidP="008362A4">
            <w:pPr>
              <w:tabs>
                <w:tab w:val="left" w:pos="387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62A4" w:rsidTr="00A81734">
        <w:trPr>
          <w:gridAfter w:val="2"/>
          <w:wAfter w:w="52" w:type="dxa"/>
          <w:trHeight w:val="103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A43" w:rsidRPr="008362A4" w:rsidTr="00A81734">
        <w:trPr>
          <w:gridAfter w:val="2"/>
          <w:wAfter w:w="52" w:type="dxa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5C" w:rsidRPr="008362A4" w:rsidRDefault="009C3A43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9C3A43" w:rsidRPr="008362A4" w:rsidRDefault="009C3A43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62A4" w:rsidRDefault="00462FBE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  <w:r w:rsidR="009C3A4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9C3A43" w:rsidRPr="008362A4" w:rsidTr="00A81734">
        <w:trPr>
          <w:gridAfter w:val="2"/>
          <w:wAfter w:w="52" w:type="dxa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A43" w:rsidRPr="008362A4" w:rsidRDefault="009C3A43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9D7" w:rsidRPr="00DE6AA1" w:rsidRDefault="009C3A43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на 2</w:t>
            </w:r>
            <w:r w:rsidR="00462FBE" w:rsidRPr="008362A4">
              <w:rPr>
                <w:rFonts w:ascii="Times New Roman" w:hAnsi="Times New Roman" w:cs="Times New Roman"/>
                <w:sz w:val="24"/>
                <w:szCs w:val="24"/>
              </w:rPr>
              <w:t>018 - 2022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62FBE" w:rsidRPr="008362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07D93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AA1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0327F2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650</w:t>
            </w:r>
            <w:r w:rsidR="00462FBE" w:rsidRPr="00DE6A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C3A43" w:rsidRPr="00DE6AA1" w:rsidRDefault="009C3A43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средств:</w:t>
            </w:r>
          </w:p>
          <w:p w:rsidR="006F654E" w:rsidRPr="00DE6AA1" w:rsidRDefault="00462FBE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7D9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DE6AA1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11638</w:t>
            </w: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F654E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C3A43" w:rsidRPr="00DE6AA1" w:rsidRDefault="00BD0124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775C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</w:t>
            </w:r>
            <w:r w:rsidR="009C3A4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</w:t>
            </w:r>
            <w:r w:rsidR="00807D9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="00DE6AA1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885,5</w:t>
            </w:r>
            <w:r w:rsidR="00462FBE" w:rsidRPr="00DE6A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C3A4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0D6E" w:rsidRPr="008362A4" w:rsidRDefault="00BD0124" w:rsidP="008362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3A4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– </w:t>
            </w:r>
            <w:r w:rsidR="00807D93" w:rsidRPr="00DE6A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B70A4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DE6AA1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="000327F2" w:rsidRPr="00DE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6,5</w:t>
            </w:r>
            <w:r w:rsidR="00462FBE" w:rsidRPr="00DE6AA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73C5C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A43" w:rsidRPr="00DE6AA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9C3A43" w:rsidRPr="008362A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  <w:r w:rsidR="006F654E"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A43" w:rsidRPr="008362A4" w:rsidTr="00A81734">
        <w:trPr>
          <w:gridAfter w:val="2"/>
          <w:wAfter w:w="52" w:type="dxa"/>
          <w:trHeight w:val="343"/>
        </w:trPr>
        <w:tc>
          <w:tcPr>
            <w:tcW w:w="30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62A4" w:rsidRDefault="009C3A43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43" w:rsidRPr="008362A4" w:rsidRDefault="009C3A43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5D" w:rsidRPr="008362A4" w:rsidTr="00DE6AA1">
        <w:trPr>
          <w:gridAfter w:val="2"/>
          <w:wAfter w:w="52" w:type="dxa"/>
          <w:trHeight w:val="4519"/>
        </w:trPr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ализации программы</w:t>
            </w:r>
          </w:p>
        </w:tc>
        <w:tc>
          <w:tcPr>
            <w:tcW w:w="6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D" w:rsidRPr="008362A4" w:rsidRDefault="007B0B5D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муниципальной программы план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руется улучшение условий проживания населения </w:t>
            </w:r>
            <w:r w:rsidR="0079775C" w:rsidRPr="008362A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7739F"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количества/площади благоустроенных двор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вых территорий многоквартирных домов;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 Рост доли  благоустроенных дворовых территорий от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щего количества площади дворовых территорий;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3. Увеличение охвата  населения благоустроенными двор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выми территориями;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благоустроенных общественных территорий;</w:t>
            </w:r>
          </w:p>
          <w:p w:rsidR="007B0B5D" w:rsidRPr="008362A4" w:rsidRDefault="007B0B5D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5. Увеличение площади благоустроенных общественных территорий;</w:t>
            </w:r>
          </w:p>
          <w:p w:rsidR="007B0B5D" w:rsidRPr="008362A4" w:rsidRDefault="007B0B5D" w:rsidP="00DE6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6. Увеличение доли  площади благоустроенных обществе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 территорий к общей площади общественных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рий;</w:t>
            </w:r>
          </w:p>
        </w:tc>
      </w:tr>
    </w:tbl>
    <w:p w:rsidR="005C5E26" w:rsidRPr="008362A4" w:rsidRDefault="005C5E26" w:rsidP="008362A4">
      <w:pPr>
        <w:pStyle w:val="ConsPlusNormal"/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F1574" w:rsidRPr="008362A4" w:rsidRDefault="00640D2B" w:rsidP="008362A4">
      <w:pPr>
        <w:pStyle w:val="ConsPlusNormal"/>
        <w:numPr>
          <w:ilvl w:val="0"/>
          <w:numId w:val="33"/>
        </w:numPr>
        <w:spacing w:line="276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</w:t>
      </w:r>
    </w:p>
    <w:p w:rsidR="00640D2B" w:rsidRPr="008362A4" w:rsidRDefault="00640D2B" w:rsidP="008362A4">
      <w:pPr>
        <w:pStyle w:val="ConsPlusNormal"/>
        <w:spacing w:line="276" w:lineRule="auto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F1574" w:rsidRPr="008362A4" w:rsidRDefault="00640D2B" w:rsidP="008362A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62A4">
        <w:rPr>
          <w:rFonts w:ascii="Times New Roman" w:hAnsi="Times New Roman" w:cs="Times New Roman"/>
          <w:sz w:val="24"/>
          <w:szCs w:val="24"/>
        </w:rPr>
        <w:t>Одним из важнейших национальных проектов социально-экономического развития, обн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>родованных Правительством Российской Федерации, является вопрос улучшения уровня и кач</w:t>
      </w:r>
      <w:r w:rsidRPr="008362A4">
        <w:rPr>
          <w:rFonts w:ascii="Times New Roman" w:hAnsi="Times New Roman" w:cs="Times New Roman"/>
          <w:sz w:val="24"/>
          <w:szCs w:val="24"/>
        </w:rPr>
        <w:t>е</w:t>
      </w:r>
      <w:r w:rsidRPr="008362A4">
        <w:rPr>
          <w:rFonts w:ascii="Times New Roman" w:hAnsi="Times New Roman" w:cs="Times New Roman"/>
          <w:sz w:val="24"/>
          <w:szCs w:val="24"/>
        </w:rPr>
        <w:t>ства жизни населения. Важнейшим аспектом в реализации данного проекта является создание о</w:t>
      </w:r>
      <w:r w:rsidRPr="008362A4">
        <w:rPr>
          <w:rFonts w:ascii="Times New Roman" w:hAnsi="Times New Roman" w:cs="Times New Roman"/>
          <w:sz w:val="24"/>
          <w:szCs w:val="24"/>
        </w:rPr>
        <w:t>р</w:t>
      </w:r>
      <w:r w:rsidRPr="008362A4">
        <w:rPr>
          <w:rFonts w:ascii="Times New Roman" w:hAnsi="Times New Roman" w:cs="Times New Roman"/>
          <w:sz w:val="24"/>
          <w:szCs w:val="24"/>
        </w:rPr>
        <w:t>ганами местного самоуправления условий комфортного и безопасного проживания граждан, фо</w:t>
      </w:r>
      <w:r w:rsidRPr="008362A4">
        <w:rPr>
          <w:rFonts w:ascii="Times New Roman" w:hAnsi="Times New Roman" w:cs="Times New Roman"/>
          <w:sz w:val="24"/>
          <w:szCs w:val="24"/>
        </w:rPr>
        <w:t>р</w:t>
      </w:r>
      <w:r w:rsidRPr="008362A4">
        <w:rPr>
          <w:rFonts w:ascii="Times New Roman" w:hAnsi="Times New Roman" w:cs="Times New Roman"/>
          <w:sz w:val="24"/>
          <w:szCs w:val="24"/>
        </w:rPr>
        <w:t xml:space="preserve">мирование современной городской инфраструктуры и благоустройство мест общего пользования территории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  <w:r w:rsidR="00EE772F" w:rsidRPr="00836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Городское благоустройство – это жилищное и уличное благоустройство: план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ровка, муниципальное строительство, жилищный фонд, муниципальные земли, зеленые насажд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уход за дорогами, улицами и тротуарами, уличный транспорт, муниципальная связь, горо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ское освещение, канализация и отопление.</w:t>
      </w:r>
      <w:proofErr w:type="gramEnd"/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62A4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Благоустройство является той составляющей горо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ской среды, которая может сформировать комфорт, эстетическую и функциональную привлек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36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тельность, качество и удобство жизни горожан. </w:t>
      </w:r>
    </w:p>
    <w:p w:rsidR="00640D2B" w:rsidRPr="008362A4" w:rsidRDefault="00640D2B" w:rsidP="00836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Большие нарекания вызывают благоустройство и санитарное содержание дворовых терр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 xml:space="preserve">торий </w:t>
      </w:r>
      <w:r w:rsidR="00716E33" w:rsidRPr="008362A4">
        <w:rPr>
          <w:rFonts w:ascii="Times New Roman" w:hAnsi="Times New Roman" w:cs="Times New Roman"/>
          <w:sz w:val="24"/>
          <w:szCs w:val="24"/>
        </w:rPr>
        <w:t>Муниц</w:t>
      </w:r>
      <w:r w:rsidR="00DE6AA1">
        <w:rPr>
          <w:rFonts w:ascii="Times New Roman" w:hAnsi="Times New Roman" w:cs="Times New Roman"/>
          <w:sz w:val="24"/>
          <w:szCs w:val="24"/>
        </w:rPr>
        <w:t xml:space="preserve">ипального образования Бурановский 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362A4">
        <w:rPr>
          <w:rFonts w:ascii="Times New Roman" w:hAnsi="Times New Roman" w:cs="Times New Roman"/>
          <w:sz w:val="24"/>
          <w:szCs w:val="24"/>
        </w:rPr>
        <w:t>. По-прежнему серьезную озабоче</w:t>
      </w:r>
      <w:r w:rsidRPr="008362A4">
        <w:rPr>
          <w:rFonts w:ascii="Times New Roman" w:hAnsi="Times New Roman" w:cs="Times New Roman"/>
          <w:sz w:val="24"/>
          <w:szCs w:val="24"/>
        </w:rPr>
        <w:t>н</w:t>
      </w:r>
      <w:r w:rsidRPr="008362A4">
        <w:rPr>
          <w:rFonts w:ascii="Times New Roman" w:hAnsi="Times New Roman" w:cs="Times New Roman"/>
          <w:sz w:val="24"/>
          <w:szCs w:val="24"/>
        </w:rPr>
        <w:t>ность вызывают состояние придомовых территорий жилых домов</w:t>
      </w:r>
      <w:r w:rsidR="00142703">
        <w:rPr>
          <w:rFonts w:ascii="Times New Roman" w:hAnsi="Times New Roman" w:cs="Times New Roman"/>
          <w:sz w:val="24"/>
          <w:szCs w:val="24"/>
        </w:rPr>
        <w:t>.</w:t>
      </w:r>
      <w:r w:rsidRPr="008362A4">
        <w:rPr>
          <w:rFonts w:ascii="Times New Roman" w:hAnsi="Times New Roman" w:cs="Times New Roman"/>
          <w:sz w:val="24"/>
          <w:szCs w:val="24"/>
        </w:rPr>
        <w:t>  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</w:t>
      </w:r>
    </w:p>
    <w:p w:rsidR="00AA786C" w:rsidRPr="008362A4" w:rsidRDefault="00DE6AA1" w:rsidP="008362A4">
      <w:pPr>
        <w:widowControl w:val="0"/>
        <w:spacing w:line="298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 </w:t>
      </w:r>
      <w:r w:rsidR="00CF1574" w:rsidRPr="008362A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частичному </w:t>
      </w:r>
      <w:r w:rsidR="00CF1574" w:rsidRPr="008362A4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благоустройству </w:t>
      </w:r>
      <w:r w:rsidR="0079775C" w:rsidRPr="008362A4">
        <w:rPr>
          <w:rFonts w:ascii="Times New Roman" w:hAnsi="Times New Roman" w:cs="Times New Roman"/>
          <w:color w:val="000000"/>
          <w:sz w:val="24"/>
          <w:szCs w:val="24"/>
        </w:rPr>
        <w:t>села</w:t>
      </w:r>
      <w:r w:rsidR="00193DA0">
        <w:rPr>
          <w:rFonts w:ascii="Times New Roman" w:hAnsi="Times New Roman" w:cs="Times New Roman"/>
          <w:color w:val="000000"/>
          <w:sz w:val="24"/>
          <w:szCs w:val="24"/>
        </w:rPr>
        <w:t xml:space="preserve"> были проведены на одной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девяти</w:t>
      </w:r>
      <w:r w:rsidR="00193DA0">
        <w:rPr>
          <w:rFonts w:ascii="Times New Roman" w:hAnsi="Times New Roman" w:cs="Times New Roman"/>
          <w:color w:val="000000"/>
          <w:sz w:val="24"/>
          <w:szCs w:val="24"/>
        </w:rPr>
        <w:t xml:space="preserve"> улиц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Для поддержания дворовых территорий и мест общего пользования в технически испра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ном состоянии и приведения их в соответствие с современными требованиями комфортности разработана муниципальная программа</w:t>
      </w:r>
      <w:r w:rsidR="00395408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45032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«Формирование современн</w:t>
      </w:r>
      <w:r w:rsidR="00DC237B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ой городской среды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716E33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Мун</w:t>
      </w:r>
      <w:r w:rsidR="00716E33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716E33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ципального образования </w:t>
      </w:r>
      <w:r w:rsidR="00E7739F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Бурановский</w:t>
      </w:r>
      <w:r w:rsidR="00716E33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сельсовет</w:t>
      </w:r>
      <w:r w:rsidR="00462FBE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» на 2018 - 2022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год</w:t>
      </w:r>
      <w:r w:rsidR="00462FBE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ы</w:t>
      </w:r>
      <w:r w:rsidR="00CF1574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(далее – Программа)</w:t>
      </w:r>
      <w:r w:rsidR="007E2941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EE772F" w:rsidRPr="008362A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A786C" w:rsidRPr="008362A4">
        <w:rPr>
          <w:rFonts w:ascii="Times New Roman" w:hAnsi="Times New Roman" w:cs="Times New Roman"/>
          <w:sz w:val="24"/>
          <w:szCs w:val="24"/>
        </w:rPr>
        <w:t>Ко</w:t>
      </w:r>
      <w:r w:rsidR="00AA786C" w:rsidRPr="008362A4">
        <w:rPr>
          <w:rFonts w:ascii="Times New Roman" w:hAnsi="Times New Roman" w:cs="Times New Roman"/>
          <w:sz w:val="24"/>
          <w:szCs w:val="24"/>
        </w:rPr>
        <w:t>м</w:t>
      </w:r>
      <w:r w:rsidR="00AA786C" w:rsidRPr="008362A4">
        <w:rPr>
          <w:rFonts w:ascii="Times New Roman" w:hAnsi="Times New Roman" w:cs="Times New Roman"/>
          <w:sz w:val="24"/>
          <w:szCs w:val="24"/>
        </w:rPr>
        <w:t>плексное благоустройство дворовых территорий и мест общего пользования позволит поддержать их в удовлетворительном состоянии, повысить уровень благоустройства, выполнить архитектурно</w:t>
      </w:r>
      <w:r w:rsidR="00C22C3D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A786C" w:rsidRPr="008362A4">
        <w:rPr>
          <w:rFonts w:ascii="Times New Roman" w:hAnsi="Times New Roman" w:cs="Times New Roman"/>
          <w:sz w:val="24"/>
          <w:szCs w:val="24"/>
        </w:rPr>
        <w:t>- планировочную организацию территории, обеспечить здоровые условия отдыха и жизни жит</w:t>
      </w:r>
      <w:r w:rsidR="00AA786C" w:rsidRPr="008362A4">
        <w:rPr>
          <w:rFonts w:ascii="Times New Roman" w:hAnsi="Times New Roman" w:cs="Times New Roman"/>
          <w:sz w:val="24"/>
          <w:szCs w:val="24"/>
        </w:rPr>
        <w:t>е</w:t>
      </w:r>
      <w:r w:rsidR="00AA786C" w:rsidRPr="008362A4">
        <w:rPr>
          <w:rFonts w:ascii="Times New Roman" w:hAnsi="Times New Roman" w:cs="Times New Roman"/>
          <w:sz w:val="24"/>
          <w:szCs w:val="24"/>
        </w:rPr>
        <w:t xml:space="preserve">лей.  </w:t>
      </w:r>
    </w:p>
    <w:p w:rsidR="007D356C" w:rsidRPr="008362A4" w:rsidRDefault="007D356C" w:rsidP="00836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Формирование и реализация мероприятий по благоустройству.</w:t>
      </w:r>
    </w:p>
    <w:p w:rsidR="007D356C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На основании поступивших предложений заинтересованных лиц мероприятия Программы по благоустройству дворовых территорий </w:t>
      </w:r>
      <w:r w:rsidR="00146979" w:rsidRPr="008362A4">
        <w:rPr>
          <w:rFonts w:ascii="Times New Roman" w:hAnsi="Times New Roman" w:cs="Times New Roman"/>
          <w:sz w:val="24"/>
          <w:szCs w:val="24"/>
        </w:rPr>
        <w:t xml:space="preserve">многоквартирных домов   </w:t>
      </w:r>
      <w:r w:rsidRPr="008362A4">
        <w:rPr>
          <w:rFonts w:ascii="Times New Roman" w:hAnsi="Times New Roman" w:cs="Times New Roman"/>
          <w:sz w:val="24"/>
          <w:szCs w:val="24"/>
        </w:rPr>
        <w:t>формируются с учетом мин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>мального и дополнительного перечня работ.</w:t>
      </w:r>
    </w:p>
    <w:p w:rsidR="007D356C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2A4">
        <w:rPr>
          <w:rFonts w:ascii="Times New Roman" w:hAnsi="Times New Roman" w:cs="Times New Roman"/>
          <w:b/>
          <w:i/>
          <w:sz w:val="24"/>
          <w:szCs w:val="24"/>
        </w:rPr>
        <w:t xml:space="preserve">Минимальный перечень по благоустройству дворовых территорий включает </w:t>
      </w:r>
      <w:r w:rsidR="00146979" w:rsidRPr="008362A4">
        <w:rPr>
          <w:rFonts w:ascii="Times New Roman" w:hAnsi="Times New Roman" w:cs="Times New Roman"/>
          <w:b/>
          <w:i/>
          <w:sz w:val="24"/>
          <w:szCs w:val="24"/>
        </w:rPr>
        <w:t>следу</w:t>
      </w:r>
      <w:r w:rsidR="00146979" w:rsidRPr="008362A4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146979" w:rsidRPr="008362A4">
        <w:rPr>
          <w:rFonts w:ascii="Times New Roman" w:hAnsi="Times New Roman" w:cs="Times New Roman"/>
          <w:b/>
          <w:i/>
          <w:sz w:val="24"/>
          <w:szCs w:val="24"/>
        </w:rPr>
        <w:t>щие виды работ</w:t>
      </w:r>
      <w:r w:rsidRPr="008362A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46979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46979" w:rsidRPr="008362A4">
        <w:rPr>
          <w:rFonts w:ascii="Times New Roman" w:hAnsi="Times New Roman" w:cs="Times New Roman"/>
          <w:i/>
          <w:sz w:val="24"/>
          <w:szCs w:val="24"/>
        </w:rPr>
        <w:t xml:space="preserve">обеспечение освещения дворовых территорий домов; </w:t>
      </w:r>
    </w:p>
    <w:p w:rsidR="00146979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46979" w:rsidRPr="008362A4">
        <w:rPr>
          <w:rFonts w:ascii="Times New Roman" w:hAnsi="Times New Roman" w:cs="Times New Roman"/>
          <w:i/>
          <w:sz w:val="24"/>
          <w:szCs w:val="24"/>
        </w:rPr>
        <w:t>установка скамеек;</w:t>
      </w:r>
    </w:p>
    <w:p w:rsidR="00146979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146979" w:rsidRPr="008362A4">
        <w:rPr>
          <w:rFonts w:ascii="Times New Roman" w:hAnsi="Times New Roman" w:cs="Times New Roman"/>
          <w:i/>
          <w:sz w:val="24"/>
          <w:szCs w:val="24"/>
        </w:rPr>
        <w:t>установка урн.</w:t>
      </w:r>
    </w:p>
    <w:p w:rsidR="00006EF9" w:rsidRPr="008362A4" w:rsidRDefault="00006EF9" w:rsidP="008362A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62A4">
        <w:rPr>
          <w:rFonts w:ascii="Times New Roman" w:hAnsi="Times New Roman" w:cs="Times New Roman"/>
          <w:b/>
          <w:i/>
          <w:sz w:val="24"/>
          <w:szCs w:val="24"/>
        </w:rPr>
        <w:t xml:space="preserve">           Дополнительный перечень по благоустройству дворовых территорий включает след</w:t>
      </w:r>
      <w:r w:rsidRPr="008362A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8362A4">
        <w:rPr>
          <w:rFonts w:ascii="Times New Roman" w:hAnsi="Times New Roman" w:cs="Times New Roman"/>
          <w:b/>
          <w:i/>
          <w:sz w:val="24"/>
          <w:szCs w:val="24"/>
        </w:rPr>
        <w:t>ющие виды работ:</w:t>
      </w:r>
    </w:p>
    <w:p w:rsidR="00006EF9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260974">
        <w:rPr>
          <w:rFonts w:ascii="Times New Roman" w:hAnsi="Times New Roman" w:cs="Times New Roman"/>
          <w:i/>
          <w:sz w:val="24"/>
          <w:szCs w:val="24"/>
        </w:rPr>
        <w:t xml:space="preserve"> оборудование детской   игровой  площадки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;</w:t>
      </w:r>
    </w:p>
    <w:p w:rsidR="00006EF9" w:rsidRPr="008362A4" w:rsidRDefault="000226C2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 xml:space="preserve">оборудование </w:t>
      </w:r>
      <w:r w:rsidR="00260974">
        <w:rPr>
          <w:rFonts w:ascii="Times New Roman" w:hAnsi="Times New Roman" w:cs="Times New Roman"/>
          <w:i/>
          <w:sz w:val="24"/>
          <w:szCs w:val="24"/>
        </w:rPr>
        <w:t>стадиона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;</w:t>
      </w:r>
    </w:p>
    <w:p w:rsidR="00006EF9" w:rsidRPr="008362A4" w:rsidRDefault="000226C2" w:rsidP="008362A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3) </w:t>
      </w:r>
      <w:r w:rsidR="00260974">
        <w:rPr>
          <w:rFonts w:ascii="Times New Roman" w:hAnsi="Times New Roman" w:cs="Times New Roman"/>
          <w:i/>
          <w:sz w:val="24"/>
          <w:szCs w:val="24"/>
        </w:rPr>
        <w:t xml:space="preserve"> оборудование автомобильной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 xml:space="preserve"> пар</w:t>
      </w:r>
      <w:r w:rsidR="00260974">
        <w:rPr>
          <w:rFonts w:ascii="Times New Roman" w:hAnsi="Times New Roman" w:cs="Times New Roman"/>
          <w:i/>
          <w:sz w:val="24"/>
          <w:szCs w:val="24"/>
        </w:rPr>
        <w:t>ковки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;</w:t>
      </w:r>
    </w:p>
    <w:p w:rsidR="00006EF9" w:rsidRPr="008362A4" w:rsidRDefault="000226C2" w:rsidP="008362A4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>озеленение территории;</w:t>
      </w:r>
    </w:p>
    <w:p w:rsidR="000226C2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>) обустройство ограждений;</w:t>
      </w:r>
    </w:p>
    <w:p w:rsidR="000226C2" w:rsidRPr="008362A4" w:rsidRDefault="00260974" w:rsidP="008362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6</w:t>
      </w:r>
      <w:r w:rsidR="00B57DAF" w:rsidRPr="008362A4">
        <w:rPr>
          <w:rFonts w:ascii="Times New Roman" w:hAnsi="Times New Roman" w:cs="Times New Roman"/>
          <w:i/>
          <w:sz w:val="24"/>
          <w:szCs w:val="24"/>
        </w:rPr>
        <w:t>)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 xml:space="preserve"> устройство искусственных дорожных неровностей с установкой соответствующих д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>о</w:t>
      </w:r>
      <w:r w:rsidR="000226C2" w:rsidRPr="008362A4">
        <w:rPr>
          <w:rFonts w:ascii="Times New Roman" w:hAnsi="Times New Roman" w:cs="Times New Roman"/>
          <w:i/>
          <w:sz w:val="24"/>
          <w:szCs w:val="24"/>
        </w:rPr>
        <w:t>рожных знаков;</w:t>
      </w:r>
    </w:p>
    <w:p w:rsidR="00006EF9" w:rsidRPr="008362A4" w:rsidRDefault="00260974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B57DAF" w:rsidRPr="008362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06EF9" w:rsidRPr="008362A4">
        <w:rPr>
          <w:rFonts w:ascii="Times New Roman" w:hAnsi="Times New Roman" w:cs="Times New Roman"/>
          <w:i/>
          <w:sz w:val="24"/>
          <w:szCs w:val="24"/>
        </w:rPr>
        <w:t xml:space="preserve">иные виды работ. </w:t>
      </w:r>
    </w:p>
    <w:p w:rsidR="00842739" w:rsidRPr="008362A4" w:rsidRDefault="00842739" w:rsidP="00836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дворовых территориях многоквартирных</w:t>
      </w:r>
      <w:r w:rsidR="008C7906" w:rsidRPr="00260974">
        <w:rPr>
          <w:rFonts w:ascii="Times New Roman" w:hAnsi="Times New Roman" w:cs="Times New Roman"/>
          <w:b/>
          <w:sz w:val="24"/>
          <w:szCs w:val="24"/>
        </w:rPr>
        <w:t xml:space="preserve"> домов, предс</w:t>
      </w:r>
      <w:r w:rsidR="00C50202" w:rsidRPr="00260974">
        <w:rPr>
          <w:rFonts w:ascii="Times New Roman" w:hAnsi="Times New Roman" w:cs="Times New Roman"/>
          <w:b/>
          <w:sz w:val="24"/>
          <w:szCs w:val="24"/>
        </w:rPr>
        <w:t>тавлен в таблице  приложения № 1 к Программе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</w:p>
    <w:p w:rsidR="00842739" w:rsidRPr="008362A4" w:rsidRDefault="00842739" w:rsidP="0083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Нормативная стоимость</w:t>
      </w:r>
      <w:r w:rsidRPr="008362A4">
        <w:rPr>
          <w:rStyle w:val="af8"/>
          <w:rFonts w:ascii="Times New Roman" w:hAnsi="Times New Roman" w:cs="Times New Roman"/>
          <w:sz w:val="24"/>
          <w:szCs w:val="24"/>
        </w:rPr>
        <w:footnoteReference w:id="1"/>
      </w:r>
      <w:r w:rsidRPr="008362A4">
        <w:rPr>
          <w:rFonts w:ascii="Times New Roman" w:hAnsi="Times New Roman" w:cs="Times New Roman"/>
          <w:sz w:val="24"/>
          <w:szCs w:val="24"/>
        </w:rPr>
        <w:t xml:space="preserve"> (единичные расценки) работ по благоустройству дворовых терр</w:t>
      </w:r>
      <w:r w:rsidRPr="008362A4">
        <w:rPr>
          <w:rFonts w:ascii="Times New Roman" w:hAnsi="Times New Roman" w:cs="Times New Roman"/>
          <w:sz w:val="24"/>
          <w:szCs w:val="24"/>
        </w:rPr>
        <w:t>и</w:t>
      </w:r>
      <w:r w:rsidRPr="008362A4">
        <w:rPr>
          <w:rFonts w:ascii="Times New Roman" w:hAnsi="Times New Roman" w:cs="Times New Roman"/>
          <w:sz w:val="24"/>
          <w:szCs w:val="24"/>
        </w:rPr>
        <w:t>торий, входящих в минимальный и дополнительный перечни таких работ, ориентировочно соста</w:t>
      </w:r>
      <w:r w:rsidRPr="008362A4">
        <w:rPr>
          <w:rFonts w:ascii="Times New Roman" w:hAnsi="Times New Roman" w:cs="Times New Roman"/>
          <w:sz w:val="24"/>
          <w:szCs w:val="24"/>
        </w:rPr>
        <w:t>в</w:t>
      </w:r>
      <w:r w:rsidRPr="008362A4">
        <w:rPr>
          <w:rFonts w:ascii="Times New Roman" w:hAnsi="Times New Roman" w:cs="Times New Roman"/>
          <w:sz w:val="24"/>
          <w:szCs w:val="24"/>
        </w:rPr>
        <w:t>ляет:</w:t>
      </w:r>
    </w:p>
    <w:p w:rsidR="00842739" w:rsidRPr="00570CF7" w:rsidRDefault="00842739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CF7">
        <w:rPr>
          <w:rFonts w:ascii="Times New Roman" w:hAnsi="Times New Roman" w:cs="Times New Roman"/>
          <w:sz w:val="24"/>
          <w:szCs w:val="24"/>
        </w:rPr>
        <w:lastRenderedPageBreak/>
        <w:t>а) установка малых архитектурных форм:</w:t>
      </w:r>
    </w:p>
    <w:p w:rsidR="00842739" w:rsidRPr="008E4E4D" w:rsidRDefault="00442C23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E4D">
        <w:rPr>
          <w:rFonts w:ascii="Times New Roman" w:hAnsi="Times New Roman" w:cs="Times New Roman"/>
          <w:sz w:val="24"/>
          <w:szCs w:val="24"/>
        </w:rPr>
        <w:t xml:space="preserve"> - скамейки 10</w:t>
      </w:r>
      <w:r w:rsidR="00842739" w:rsidRPr="008E4E4D">
        <w:rPr>
          <w:rFonts w:ascii="Times New Roman" w:hAnsi="Times New Roman" w:cs="Times New Roman"/>
          <w:sz w:val="24"/>
          <w:szCs w:val="24"/>
        </w:rPr>
        <w:t> 7</w:t>
      </w:r>
      <w:r w:rsidR="00C22C3D" w:rsidRPr="008E4E4D">
        <w:rPr>
          <w:rFonts w:ascii="Times New Roman" w:hAnsi="Times New Roman" w:cs="Times New Roman"/>
          <w:sz w:val="24"/>
          <w:szCs w:val="24"/>
        </w:rPr>
        <w:t>80</w:t>
      </w:r>
      <w:r w:rsidR="00842739" w:rsidRPr="008E4E4D">
        <w:rPr>
          <w:rFonts w:ascii="Times New Roman" w:hAnsi="Times New Roman" w:cs="Times New Roman"/>
          <w:sz w:val="24"/>
          <w:szCs w:val="24"/>
        </w:rPr>
        <w:t>,</w:t>
      </w:r>
      <w:r w:rsidR="00C22C3D" w:rsidRPr="008E4E4D">
        <w:rPr>
          <w:rFonts w:ascii="Times New Roman" w:hAnsi="Times New Roman" w:cs="Times New Roman"/>
          <w:sz w:val="24"/>
          <w:szCs w:val="24"/>
        </w:rPr>
        <w:t>00</w:t>
      </w:r>
      <w:r w:rsidR="00842739" w:rsidRPr="008E4E4D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842739" w:rsidRPr="008E4E4D" w:rsidRDefault="00442C23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E4D">
        <w:rPr>
          <w:rFonts w:ascii="Times New Roman" w:hAnsi="Times New Roman" w:cs="Times New Roman"/>
          <w:sz w:val="24"/>
          <w:szCs w:val="24"/>
        </w:rPr>
        <w:t xml:space="preserve"> - урны 5</w:t>
      </w:r>
      <w:r w:rsidR="00842739" w:rsidRPr="008E4E4D">
        <w:rPr>
          <w:rFonts w:ascii="Times New Roman" w:hAnsi="Times New Roman" w:cs="Times New Roman"/>
          <w:sz w:val="24"/>
          <w:szCs w:val="24"/>
        </w:rPr>
        <w:t> 33</w:t>
      </w:r>
      <w:r w:rsidR="00C22C3D" w:rsidRPr="008E4E4D">
        <w:rPr>
          <w:rFonts w:ascii="Times New Roman" w:hAnsi="Times New Roman" w:cs="Times New Roman"/>
          <w:sz w:val="24"/>
          <w:szCs w:val="24"/>
        </w:rPr>
        <w:t>5</w:t>
      </w:r>
      <w:r w:rsidR="00842739" w:rsidRPr="008E4E4D">
        <w:rPr>
          <w:rFonts w:ascii="Times New Roman" w:hAnsi="Times New Roman" w:cs="Times New Roman"/>
          <w:sz w:val="24"/>
          <w:szCs w:val="24"/>
        </w:rPr>
        <w:t>,</w:t>
      </w:r>
      <w:r w:rsidR="00C22C3D" w:rsidRPr="008E4E4D">
        <w:rPr>
          <w:rFonts w:ascii="Times New Roman" w:hAnsi="Times New Roman" w:cs="Times New Roman"/>
          <w:sz w:val="24"/>
          <w:szCs w:val="24"/>
        </w:rPr>
        <w:t>00</w:t>
      </w:r>
      <w:r w:rsidR="00842739" w:rsidRPr="008E4E4D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42739" w:rsidRPr="00570CF7" w:rsidRDefault="00842739" w:rsidP="008362A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CF7">
        <w:rPr>
          <w:rFonts w:ascii="Times New Roman" w:hAnsi="Times New Roman" w:cs="Times New Roman"/>
          <w:sz w:val="24"/>
          <w:szCs w:val="24"/>
        </w:rPr>
        <w:t>б) ремонт асфальтового покрытия одного квадратного метра 1 500 рублей.</w:t>
      </w:r>
    </w:p>
    <w:p w:rsidR="005760FD" w:rsidRPr="008362A4" w:rsidRDefault="00122BC1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При выполнении видов работ, включенных в дополнительный перечень, </w:t>
      </w:r>
      <w:r w:rsidR="001270BB" w:rsidRPr="008362A4">
        <w:rPr>
          <w:rFonts w:ascii="Times New Roman" w:hAnsi="Times New Roman" w:cs="Times New Roman"/>
          <w:sz w:val="24"/>
          <w:szCs w:val="24"/>
        </w:rPr>
        <w:t>обязательно</w:t>
      </w:r>
      <w:r w:rsidRPr="008362A4">
        <w:rPr>
          <w:rFonts w:ascii="Times New Roman" w:hAnsi="Times New Roman" w:cs="Times New Roman"/>
          <w:sz w:val="24"/>
          <w:szCs w:val="24"/>
        </w:rPr>
        <w:t xml:space="preserve"> тр</w:t>
      </w:r>
      <w:r w:rsidRPr="008362A4">
        <w:rPr>
          <w:rFonts w:ascii="Times New Roman" w:hAnsi="Times New Roman" w:cs="Times New Roman"/>
          <w:sz w:val="24"/>
          <w:szCs w:val="24"/>
        </w:rPr>
        <w:t>у</w:t>
      </w:r>
      <w:r w:rsidRPr="008362A4">
        <w:rPr>
          <w:rFonts w:ascii="Times New Roman" w:hAnsi="Times New Roman" w:cs="Times New Roman"/>
          <w:sz w:val="24"/>
          <w:szCs w:val="24"/>
        </w:rPr>
        <w:t>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 xml:space="preserve">лее – заинтересованные лица). </w:t>
      </w:r>
      <w:r w:rsidR="000E789D" w:rsidRPr="008362A4">
        <w:rPr>
          <w:rFonts w:ascii="Times New Roman" w:hAnsi="Times New Roman" w:cs="Times New Roman"/>
          <w:sz w:val="24"/>
          <w:szCs w:val="24"/>
        </w:rPr>
        <w:t>Трудовое участие заинтересованных лиц р</w:t>
      </w:r>
      <w:r w:rsidR="00615DD5" w:rsidRPr="008362A4">
        <w:rPr>
          <w:rFonts w:ascii="Times New Roman" w:hAnsi="Times New Roman" w:cs="Times New Roman"/>
          <w:sz w:val="24"/>
          <w:szCs w:val="24"/>
        </w:rPr>
        <w:t xml:space="preserve">еализуется в следующих формах: </w:t>
      </w:r>
    </w:p>
    <w:p w:rsidR="00615DD5" w:rsidRPr="008362A4" w:rsidRDefault="000E789D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выполнение неоплачиваемых работ, не требующих специальной квалификации, в том числе</w:t>
      </w:r>
      <w:r w:rsidR="00C22C3D" w:rsidRPr="008362A4">
        <w:rPr>
          <w:rFonts w:ascii="Times New Roman" w:hAnsi="Times New Roman" w:cs="Times New Roman"/>
          <w:sz w:val="24"/>
          <w:szCs w:val="24"/>
        </w:rPr>
        <w:t>:</w:t>
      </w:r>
      <w:r w:rsidRPr="008362A4">
        <w:rPr>
          <w:rFonts w:ascii="Times New Roman" w:hAnsi="Times New Roman" w:cs="Times New Roman"/>
          <w:sz w:val="24"/>
          <w:szCs w:val="24"/>
        </w:rPr>
        <w:t xml:space="preserve"> подготовка дворовой территории многоквартирного дома к началу работ, уборка мусора, покраска оборудования, другие</w:t>
      </w:r>
      <w:r w:rsidR="00BF6920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работы; </w:t>
      </w:r>
    </w:p>
    <w:p w:rsidR="00615DD5" w:rsidRPr="008362A4" w:rsidRDefault="000E789D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представление </w:t>
      </w:r>
      <w:r w:rsidR="00615DD5" w:rsidRPr="008362A4">
        <w:rPr>
          <w:rFonts w:ascii="Times New Roman" w:hAnsi="Times New Roman" w:cs="Times New Roman"/>
          <w:sz w:val="24"/>
          <w:szCs w:val="24"/>
        </w:rPr>
        <w:t>техники;</w:t>
      </w:r>
    </w:p>
    <w:p w:rsidR="000A6B18" w:rsidRPr="008362A4" w:rsidRDefault="000E789D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обеспечение благоприятных условий для работы подрядных организаций, выполняющих работы. </w:t>
      </w:r>
    </w:p>
    <w:p w:rsidR="00BF6920" w:rsidRPr="008362A4" w:rsidRDefault="00BF6920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Доля участия заинтересованных лиц в выполнении дополнительного перечня работ по бл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 xml:space="preserve">гоустройству </w:t>
      </w:r>
      <w:r w:rsidR="000D3485" w:rsidRPr="008362A4">
        <w:rPr>
          <w:rFonts w:ascii="Times New Roman" w:hAnsi="Times New Roman" w:cs="Times New Roman"/>
          <w:sz w:val="24"/>
          <w:szCs w:val="24"/>
        </w:rPr>
        <w:t xml:space="preserve">дворовых территорий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определяется в размере одного субботника для каждой двор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вой территории многоквартирного дома. Под субботником в настоящей программе понимается выполнение неоплачиваемых работ</w:t>
      </w:r>
      <w:r w:rsidR="00C22C3D" w:rsidRPr="008362A4">
        <w:rPr>
          <w:rFonts w:ascii="Times New Roman" w:hAnsi="Times New Roman" w:cs="Times New Roman"/>
          <w:sz w:val="24"/>
          <w:szCs w:val="24"/>
        </w:rPr>
        <w:t>,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не требующих специальной квалификации</w:t>
      </w:r>
      <w:r w:rsidR="00C22C3D" w:rsidRPr="008362A4">
        <w:rPr>
          <w:rFonts w:ascii="Times New Roman" w:hAnsi="Times New Roman" w:cs="Times New Roman"/>
          <w:sz w:val="24"/>
          <w:szCs w:val="24"/>
        </w:rPr>
        <w:t>.</w:t>
      </w:r>
    </w:p>
    <w:p w:rsidR="00842739" w:rsidRPr="008362A4" w:rsidRDefault="00842739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Мероприятия по благоустройству дворовых территорий проводятся с учётом необходим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сти обеспечения физической, пространственной и информационной доступности зданий, соор</w:t>
      </w:r>
      <w:r w:rsidRPr="008362A4">
        <w:rPr>
          <w:rFonts w:ascii="Times New Roman" w:hAnsi="Times New Roman" w:cs="Times New Roman"/>
          <w:sz w:val="24"/>
          <w:szCs w:val="24"/>
        </w:rPr>
        <w:t>у</w:t>
      </w:r>
      <w:r w:rsidRPr="008362A4">
        <w:rPr>
          <w:rFonts w:ascii="Times New Roman" w:hAnsi="Times New Roman" w:cs="Times New Roman"/>
          <w:sz w:val="24"/>
          <w:szCs w:val="24"/>
        </w:rPr>
        <w:t>жений, дворовых территорий для инвалидов и других маломобильных групп населения.</w:t>
      </w:r>
    </w:p>
    <w:p w:rsidR="00BF6CAE" w:rsidRPr="008362A4" w:rsidRDefault="00BF6CAE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Порядок разработки, обсуждения и утверждения</w:t>
      </w:r>
      <w:r w:rsidR="007F1883" w:rsidRPr="008362A4">
        <w:rPr>
          <w:rFonts w:ascii="Times New Roman" w:hAnsi="Times New Roman" w:cs="Times New Roman"/>
          <w:sz w:val="24"/>
          <w:szCs w:val="24"/>
        </w:rPr>
        <w:t xml:space="preserve"> с заинтересованными лицами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62A4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="007F1883" w:rsidRPr="008362A4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территории, включённой в программу, предусматривающего текстовое и визуальное описание предполагаемого проекта, перечня (в том числе в виде соотве</w:t>
      </w:r>
      <w:r w:rsidR="007F1883" w:rsidRPr="008362A4">
        <w:rPr>
          <w:rFonts w:ascii="Times New Roman" w:hAnsi="Times New Roman" w:cs="Times New Roman"/>
          <w:sz w:val="24"/>
          <w:szCs w:val="24"/>
        </w:rPr>
        <w:t>т</w:t>
      </w:r>
      <w:r w:rsidR="007F1883" w:rsidRPr="008362A4">
        <w:rPr>
          <w:rFonts w:ascii="Times New Roman" w:hAnsi="Times New Roman" w:cs="Times New Roman"/>
          <w:sz w:val="24"/>
          <w:szCs w:val="24"/>
        </w:rPr>
        <w:t>ствующих визуализированных изображений) элементов благоустройства, предполагаемых к ра</w:t>
      </w:r>
      <w:r w:rsidR="007F1883" w:rsidRPr="008362A4">
        <w:rPr>
          <w:rFonts w:ascii="Times New Roman" w:hAnsi="Times New Roman" w:cs="Times New Roman"/>
          <w:sz w:val="24"/>
          <w:szCs w:val="24"/>
        </w:rPr>
        <w:t>з</w:t>
      </w:r>
      <w:r w:rsidR="007F1883" w:rsidRPr="008362A4">
        <w:rPr>
          <w:rFonts w:ascii="Times New Roman" w:hAnsi="Times New Roman" w:cs="Times New Roman"/>
          <w:sz w:val="24"/>
          <w:szCs w:val="24"/>
        </w:rPr>
        <w:t>мещению на соответствующей дворовой территории, установлен при</w:t>
      </w:r>
      <w:r w:rsidR="00027906" w:rsidRPr="008362A4">
        <w:rPr>
          <w:rFonts w:ascii="Times New Roman" w:hAnsi="Times New Roman" w:cs="Times New Roman"/>
          <w:sz w:val="24"/>
          <w:szCs w:val="24"/>
        </w:rPr>
        <w:t xml:space="preserve">ложением № 1 </w:t>
      </w:r>
      <w:r w:rsidR="007F1883" w:rsidRPr="008362A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6C" w:rsidRPr="008362A4" w:rsidRDefault="007D356C" w:rsidP="00836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Предельная стоимость мероприятий определяется на основании разработанной сметной докуме</w:t>
      </w:r>
      <w:r w:rsidRPr="008362A4">
        <w:rPr>
          <w:rFonts w:ascii="Times New Roman" w:hAnsi="Times New Roman" w:cs="Times New Roman"/>
          <w:sz w:val="24"/>
          <w:szCs w:val="24"/>
        </w:rPr>
        <w:t>н</w:t>
      </w:r>
      <w:r w:rsidRPr="008362A4">
        <w:rPr>
          <w:rFonts w:ascii="Times New Roman" w:hAnsi="Times New Roman" w:cs="Times New Roman"/>
          <w:sz w:val="24"/>
          <w:szCs w:val="24"/>
        </w:rPr>
        <w:t>тации, калькуляций и коммерческих предложений.</w:t>
      </w:r>
    </w:p>
    <w:p w:rsidR="007D356C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Включению в Программу подлежат дизайн - проекты благоустройства дворовых тер</w:t>
      </w:r>
      <w:r w:rsidR="00EF31D6" w:rsidRPr="008362A4">
        <w:rPr>
          <w:rFonts w:ascii="Times New Roman" w:hAnsi="Times New Roman" w:cs="Times New Roman"/>
          <w:sz w:val="24"/>
          <w:szCs w:val="24"/>
        </w:rPr>
        <w:t>рит</w:t>
      </w:r>
      <w:r w:rsidR="00EF31D6" w:rsidRPr="008362A4">
        <w:rPr>
          <w:rFonts w:ascii="Times New Roman" w:hAnsi="Times New Roman" w:cs="Times New Roman"/>
          <w:sz w:val="24"/>
          <w:szCs w:val="24"/>
        </w:rPr>
        <w:t>о</w:t>
      </w:r>
      <w:r w:rsidR="00EF31D6" w:rsidRPr="008362A4">
        <w:rPr>
          <w:rFonts w:ascii="Times New Roman" w:hAnsi="Times New Roman" w:cs="Times New Roman"/>
          <w:sz w:val="24"/>
          <w:szCs w:val="24"/>
        </w:rPr>
        <w:t>рий, которые</w:t>
      </w:r>
      <w:r w:rsidRPr="008362A4">
        <w:rPr>
          <w:rFonts w:ascii="Times New Roman" w:hAnsi="Times New Roman" w:cs="Times New Roman"/>
          <w:sz w:val="24"/>
          <w:szCs w:val="24"/>
        </w:rPr>
        <w:t xml:space="preserve"> выносятся на общественное обсуждение с заинтересованными лицами.</w:t>
      </w:r>
      <w:r w:rsidR="00C22C3D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>Обсуждение проводится в форме общих собраний собственников, круглых столов, рассмотрений на заседаниях общественной комиссии и иных формах вовлечения населения в общественное обсуждение. Утверждаются дизайн - проекты решением общественной комиссии</w:t>
      </w:r>
      <w:r w:rsidR="00C22C3D" w:rsidRPr="008362A4">
        <w:rPr>
          <w:rFonts w:ascii="Times New Roman" w:hAnsi="Times New Roman" w:cs="Times New Roman"/>
          <w:sz w:val="24"/>
          <w:szCs w:val="24"/>
        </w:rPr>
        <w:t>, что</w:t>
      </w:r>
      <w:r w:rsidRPr="008362A4">
        <w:rPr>
          <w:rFonts w:ascii="Times New Roman" w:hAnsi="Times New Roman" w:cs="Times New Roman"/>
          <w:sz w:val="24"/>
          <w:szCs w:val="24"/>
        </w:rPr>
        <w:t xml:space="preserve"> отражается в протоколе по результатам заседания общественной комиссии.</w:t>
      </w:r>
    </w:p>
    <w:p w:rsidR="000A6B18" w:rsidRPr="008362A4" w:rsidRDefault="007D356C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Таким образом, программа </w:t>
      </w:r>
      <w:r w:rsidR="000D3485" w:rsidRPr="008362A4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 Муниципальн</w:t>
      </w:r>
      <w:r w:rsidR="000D3485" w:rsidRPr="008362A4">
        <w:rPr>
          <w:rFonts w:ascii="Times New Roman" w:hAnsi="Times New Roman" w:cs="Times New Roman"/>
          <w:sz w:val="24"/>
          <w:szCs w:val="24"/>
        </w:rPr>
        <w:t>о</w:t>
      </w:r>
      <w:r w:rsidR="000D3485" w:rsidRPr="008362A4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9D3C06">
        <w:rPr>
          <w:rFonts w:ascii="Times New Roman" w:hAnsi="Times New Roman" w:cs="Times New Roman"/>
          <w:sz w:val="24"/>
          <w:szCs w:val="24"/>
        </w:rPr>
        <w:t>Бурановский</w:t>
      </w:r>
      <w:r w:rsidR="000D3485" w:rsidRPr="008362A4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462FBE" w:rsidRPr="008362A4">
        <w:rPr>
          <w:rFonts w:ascii="Times New Roman" w:hAnsi="Times New Roman" w:cs="Times New Roman"/>
          <w:sz w:val="24"/>
          <w:szCs w:val="24"/>
        </w:rPr>
        <w:t>на 2018 - 2022</w:t>
      </w:r>
      <w:r w:rsidRPr="008362A4">
        <w:rPr>
          <w:rFonts w:ascii="Times New Roman" w:hAnsi="Times New Roman" w:cs="Times New Roman"/>
          <w:sz w:val="24"/>
          <w:szCs w:val="24"/>
        </w:rPr>
        <w:t xml:space="preserve"> год</w:t>
      </w:r>
      <w:r w:rsidR="00462FBE" w:rsidRPr="008362A4">
        <w:rPr>
          <w:rFonts w:ascii="Times New Roman" w:hAnsi="Times New Roman" w:cs="Times New Roman"/>
          <w:sz w:val="24"/>
          <w:szCs w:val="24"/>
        </w:rPr>
        <w:t>ы</w:t>
      </w:r>
      <w:r w:rsidRPr="008362A4">
        <w:rPr>
          <w:rFonts w:ascii="Times New Roman" w:hAnsi="Times New Roman" w:cs="Times New Roman"/>
          <w:sz w:val="24"/>
          <w:szCs w:val="24"/>
        </w:rPr>
        <w:t xml:space="preserve"> позволяет рассмотреть необходимость и востребованность тех или иных мероприятий (</w:t>
      </w:r>
      <w:proofErr w:type="gramStart"/>
      <w:r w:rsidRPr="008362A4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8362A4">
        <w:rPr>
          <w:rFonts w:ascii="Times New Roman" w:hAnsi="Times New Roman" w:cs="Times New Roman"/>
          <w:sz w:val="24"/>
          <w:szCs w:val="24"/>
        </w:rPr>
        <w:t>) с учетом мнения разных катег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рий граждан, по потребности, возрасту, интересам и привлечь к созданию современного, благ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 xml:space="preserve">устроенного и эстетически привлекательного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непосредственно заинтересованную сторону - жителей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</w:p>
    <w:p w:rsidR="0030252E" w:rsidRPr="008362A4" w:rsidRDefault="009F2E9B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27906" w:rsidRPr="008362A4" w:rsidRDefault="00640D2B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E7B74" w:rsidRPr="008362A4">
        <w:rPr>
          <w:rFonts w:ascii="Times New Roman" w:hAnsi="Times New Roman" w:cs="Times New Roman"/>
          <w:sz w:val="24"/>
          <w:szCs w:val="24"/>
        </w:rPr>
        <w:t xml:space="preserve">о </w:t>
      </w:r>
      <w:r w:rsidRPr="008362A4">
        <w:rPr>
          <w:rFonts w:ascii="Times New Roman" w:hAnsi="Times New Roman" w:cs="Times New Roman"/>
          <w:sz w:val="24"/>
          <w:szCs w:val="24"/>
        </w:rPr>
        <w:t>показателях (индикаторах) Программы.</w:t>
      </w:r>
    </w:p>
    <w:p w:rsidR="008E63E5" w:rsidRPr="008362A4" w:rsidRDefault="008E63E5" w:rsidP="00836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786C" w:rsidRPr="008362A4" w:rsidRDefault="00C50202" w:rsidP="008362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5"/>
        <w:gridCol w:w="6509"/>
        <w:gridCol w:w="652"/>
        <w:gridCol w:w="1500"/>
      </w:tblGrid>
      <w:tr w:rsidR="00C75B5F" w:rsidTr="00C75B5F">
        <w:tc>
          <w:tcPr>
            <w:tcW w:w="0" w:type="auto"/>
          </w:tcPr>
          <w:p w:rsidR="00C75B5F" w:rsidRPr="001B1186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«№</w:t>
            </w:r>
          </w:p>
          <w:p w:rsidR="00C75B5F" w:rsidRPr="001B1186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Align w:val="center"/>
          </w:tcPr>
          <w:p w:rsidR="00C75B5F" w:rsidRPr="008362A4" w:rsidRDefault="00C75B5F" w:rsidP="00C75B5F">
            <w:pPr>
              <w:jc w:val="center"/>
              <w:rPr>
                <w:sz w:val="24"/>
                <w:szCs w:val="24"/>
              </w:rPr>
            </w:pPr>
            <w:r w:rsidRPr="008362A4">
              <w:rPr>
                <w:sz w:val="24"/>
                <w:szCs w:val="24"/>
              </w:rPr>
              <w:t>Ед.</w:t>
            </w:r>
          </w:p>
          <w:p w:rsidR="00C75B5F" w:rsidRPr="008362A4" w:rsidRDefault="00C75B5F" w:rsidP="00C75B5F">
            <w:pPr>
              <w:jc w:val="center"/>
              <w:rPr>
                <w:sz w:val="24"/>
                <w:szCs w:val="24"/>
              </w:rPr>
            </w:pPr>
            <w:r w:rsidRPr="008362A4">
              <w:rPr>
                <w:sz w:val="24"/>
                <w:szCs w:val="24"/>
              </w:rPr>
              <w:t>изм.</w:t>
            </w:r>
          </w:p>
        </w:tc>
        <w:tc>
          <w:tcPr>
            <w:tcW w:w="0" w:type="auto"/>
            <w:vAlign w:val="center"/>
          </w:tcPr>
          <w:p w:rsidR="00C75B5F" w:rsidRPr="008362A4" w:rsidRDefault="00C75B5F" w:rsidP="00C75B5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8362A4">
              <w:rPr>
                <w:sz w:val="24"/>
                <w:szCs w:val="24"/>
              </w:rPr>
              <w:t xml:space="preserve">Значения </w:t>
            </w:r>
          </w:p>
          <w:p w:rsidR="00C75B5F" w:rsidRDefault="00C75B5F" w:rsidP="00C75B5F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8362A4">
              <w:rPr>
                <w:sz w:val="24"/>
                <w:szCs w:val="24"/>
              </w:rPr>
              <w:t>Показателей</w:t>
            </w:r>
          </w:p>
          <w:p w:rsidR="00C75B5F" w:rsidRPr="008362A4" w:rsidRDefault="00C75B5F" w:rsidP="00C75B5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75B5F" w:rsidTr="00C75B5F">
        <w:tc>
          <w:tcPr>
            <w:tcW w:w="0" w:type="auto"/>
          </w:tcPr>
          <w:p w:rsidR="00C75B5F" w:rsidRPr="001B1186" w:rsidRDefault="001B1186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Количество/площадь благоустроенных дворовых территорий</w:t>
            </w:r>
          </w:p>
        </w:tc>
        <w:tc>
          <w:tcPr>
            <w:tcW w:w="0" w:type="auto"/>
          </w:tcPr>
          <w:p w:rsidR="00C75B5F" w:rsidRP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B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  <w:vAlign w:val="center"/>
          </w:tcPr>
          <w:p w:rsidR="00C75B5F" w:rsidRPr="008362A4" w:rsidRDefault="00C75B5F" w:rsidP="00C75B5F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1/200</w:t>
            </w:r>
          </w:p>
        </w:tc>
      </w:tr>
      <w:tr w:rsidR="00C75B5F" w:rsidTr="00C75B5F">
        <w:tc>
          <w:tcPr>
            <w:tcW w:w="0" w:type="auto"/>
          </w:tcPr>
          <w:p w:rsidR="00C75B5F" w:rsidRPr="001B1186" w:rsidRDefault="001B1186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C75B5F" w:rsidRPr="001B1186" w:rsidRDefault="001B1186" w:rsidP="001B11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0" w:type="auto"/>
          </w:tcPr>
          <w:p w:rsidR="00C75B5F" w:rsidRPr="001B1186" w:rsidRDefault="001B1186" w:rsidP="001B11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B5F" w:rsidTr="00C75B5F">
        <w:tc>
          <w:tcPr>
            <w:tcW w:w="0" w:type="auto"/>
          </w:tcPr>
          <w:p w:rsidR="00C75B5F" w:rsidRPr="001B1186" w:rsidRDefault="001B1186" w:rsidP="00C75B5F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5B5F" w:rsidRPr="001B1186" w:rsidRDefault="001B1186" w:rsidP="001B118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1186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C75B5F" w:rsidTr="00C75B5F"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5B5F" w:rsidRDefault="00C75B5F" w:rsidP="00C75B5F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112" w:rsidRPr="008362A4" w:rsidRDefault="00FA0112" w:rsidP="008362A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40D2B" w:rsidRPr="008362A4" w:rsidRDefault="00640D2B" w:rsidP="008362A4">
      <w:pPr>
        <w:pStyle w:val="ConsPlusNormal"/>
        <w:spacing w:line="276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3. Содержание проблемы и обоснование необходимости ее решения</w:t>
      </w:r>
    </w:p>
    <w:p w:rsidR="00640D2B" w:rsidRPr="008362A4" w:rsidRDefault="008B6A30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Низкий уровень благоустройства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D419E3" w:rsidRPr="008362A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– одна из актуальных проблем с</w:t>
      </w:r>
      <w:r w:rsidR="00640D2B" w:rsidRPr="008362A4">
        <w:rPr>
          <w:rFonts w:ascii="Times New Roman" w:hAnsi="Times New Roman" w:cs="Times New Roman"/>
          <w:sz w:val="24"/>
          <w:szCs w:val="24"/>
        </w:rPr>
        <w:t>о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временного градостроительства. Благоустройство </w:t>
      </w:r>
      <w:r w:rsidR="00D419E3" w:rsidRPr="008362A4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включает ряд мероприятий по улучшению санитарно-гигиенических условий жилой застройки, транспортному и инженерн</w:t>
      </w:r>
      <w:r w:rsidR="00640D2B" w:rsidRPr="008362A4">
        <w:rPr>
          <w:rFonts w:ascii="Times New Roman" w:hAnsi="Times New Roman" w:cs="Times New Roman"/>
          <w:sz w:val="24"/>
          <w:szCs w:val="24"/>
        </w:rPr>
        <w:t>о</w:t>
      </w:r>
      <w:r w:rsidR="00640D2B" w:rsidRPr="008362A4">
        <w:rPr>
          <w:rFonts w:ascii="Times New Roman" w:hAnsi="Times New Roman" w:cs="Times New Roman"/>
          <w:sz w:val="24"/>
          <w:szCs w:val="24"/>
        </w:rPr>
        <w:t>му обслуживанию населения, ис</w:t>
      </w:r>
      <w:r w:rsidR="00D419E3" w:rsidRPr="008362A4">
        <w:rPr>
          <w:rFonts w:ascii="Times New Roman" w:hAnsi="Times New Roman" w:cs="Times New Roman"/>
          <w:sz w:val="24"/>
          <w:szCs w:val="24"/>
        </w:rPr>
        <w:t xml:space="preserve">кусственному освещению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территорий и оснащению их необх</w:t>
      </w:r>
      <w:r w:rsidR="00640D2B" w:rsidRPr="008362A4">
        <w:rPr>
          <w:rFonts w:ascii="Times New Roman" w:hAnsi="Times New Roman" w:cs="Times New Roman"/>
          <w:sz w:val="24"/>
          <w:szCs w:val="24"/>
        </w:rPr>
        <w:t>о</w:t>
      </w:r>
      <w:r w:rsidR="00640D2B" w:rsidRPr="008362A4">
        <w:rPr>
          <w:rFonts w:ascii="Times New Roman" w:hAnsi="Times New Roman" w:cs="Times New Roman"/>
          <w:sz w:val="24"/>
          <w:szCs w:val="24"/>
        </w:rPr>
        <w:t>дим</w:t>
      </w:r>
      <w:r w:rsidR="00D419E3" w:rsidRPr="008362A4">
        <w:rPr>
          <w:rFonts w:ascii="Times New Roman" w:hAnsi="Times New Roman" w:cs="Times New Roman"/>
          <w:sz w:val="24"/>
          <w:szCs w:val="24"/>
        </w:rPr>
        <w:t xml:space="preserve">ым оборудованием, оздоровлению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D419E3" w:rsidRPr="008362A4">
        <w:rPr>
          <w:rFonts w:ascii="Times New Roman" w:hAnsi="Times New Roman" w:cs="Times New Roman"/>
          <w:sz w:val="24"/>
          <w:szCs w:val="24"/>
        </w:rPr>
        <w:t xml:space="preserve">обитания </w:t>
      </w:r>
      <w:r w:rsidR="00640D2B" w:rsidRPr="008362A4">
        <w:rPr>
          <w:rFonts w:ascii="Times New Roman" w:hAnsi="Times New Roman" w:cs="Times New Roman"/>
          <w:sz w:val="24"/>
          <w:szCs w:val="24"/>
        </w:rPr>
        <w:t>при помощи озеленения, а также сре</w:t>
      </w:r>
      <w:r w:rsidR="00640D2B" w:rsidRPr="008362A4">
        <w:rPr>
          <w:rFonts w:ascii="Times New Roman" w:hAnsi="Times New Roman" w:cs="Times New Roman"/>
          <w:sz w:val="24"/>
          <w:szCs w:val="24"/>
        </w:rPr>
        <w:t>д</w:t>
      </w:r>
      <w:r w:rsidR="00640D2B" w:rsidRPr="008362A4">
        <w:rPr>
          <w:rFonts w:ascii="Times New Roman" w:hAnsi="Times New Roman" w:cs="Times New Roman"/>
          <w:sz w:val="24"/>
          <w:szCs w:val="24"/>
        </w:rPr>
        <w:t>ствами санитарной очистки.</w:t>
      </w:r>
    </w:p>
    <w:p w:rsidR="00640D2B" w:rsidRPr="008362A4" w:rsidRDefault="00640D2B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Формирование благоприятной среды жизнедеятельности является основной целью град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строительной политики, осуществляемой в пределах жилых территорий органами местного сам</w:t>
      </w:r>
      <w:r w:rsidRPr="008362A4">
        <w:rPr>
          <w:rFonts w:ascii="Times New Roman" w:hAnsi="Times New Roman" w:cs="Times New Roman"/>
          <w:sz w:val="24"/>
          <w:szCs w:val="24"/>
        </w:rPr>
        <w:t>о</w:t>
      </w:r>
      <w:r w:rsidRPr="008362A4">
        <w:rPr>
          <w:rFonts w:ascii="Times New Roman" w:hAnsi="Times New Roman" w:cs="Times New Roman"/>
          <w:sz w:val="24"/>
          <w:szCs w:val="24"/>
        </w:rPr>
        <w:t>управления.</w:t>
      </w:r>
      <w:r w:rsidR="005F0D6E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r w:rsidR="00D419E3" w:rsidRPr="008362A4">
        <w:rPr>
          <w:rFonts w:ascii="Times New Roman" w:hAnsi="Times New Roman" w:cs="Times New Roman"/>
          <w:sz w:val="24"/>
          <w:szCs w:val="24"/>
        </w:rPr>
        <w:t>селе</w:t>
      </w:r>
      <w:r w:rsidRPr="008362A4">
        <w:rPr>
          <w:rFonts w:ascii="Times New Roman" w:hAnsi="Times New Roman" w:cs="Times New Roman"/>
          <w:sz w:val="24"/>
          <w:szCs w:val="24"/>
        </w:rPr>
        <w:t xml:space="preserve"> в основном обеспечено функциональное зонирование территорий, заложенное в генеральном плане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D3C06">
        <w:rPr>
          <w:rFonts w:ascii="Times New Roman" w:hAnsi="Times New Roman" w:cs="Times New Roman"/>
          <w:sz w:val="24"/>
          <w:szCs w:val="24"/>
        </w:rPr>
        <w:t>Бураново</w:t>
      </w:r>
      <w:r w:rsidRPr="008362A4">
        <w:rPr>
          <w:rFonts w:ascii="Times New Roman" w:hAnsi="Times New Roman" w:cs="Times New Roman"/>
          <w:sz w:val="24"/>
          <w:szCs w:val="24"/>
        </w:rPr>
        <w:t>, утверждён</w:t>
      </w:r>
      <w:r w:rsidR="00EF31D6" w:rsidRPr="008362A4">
        <w:rPr>
          <w:rFonts w:ascii="Times New Roman" w:hAnsi="Times New Roman" w:cs="Times New Roman"/>
          <w:sz w:val="24"/>
          <w:szCs w:val="24"/>
        </w:rPr>
        <w:t>ном</w:t>
      </w:r>
      <w:r w:rsidRPr="008362A4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D419E3" w:rsidRPr="008362A4">
        <w:rPr>
          <w:rFonts w:ascii="Times New Roman" w:hAnsi="Times New Roman" w:cs="Times New Roman"/>
          <w:sz w:val="24"/>
          <w:szCs w:val="24"/>
        </w:rPr>
        <w:t>Совета д</w:t>
      </w:r>
      <w:r w:rsidR="00D419E3" w:rsidRPr="008362A4">
        <w:rPr>
          <w:rFonts w:ascii="Times New Roman" w:hAnsi="Times New Roman" w:cs="Times New Roman"/>
          <w:sz w:val="24"/>
          <w:szCs w:val="24"/>
        </w:rPr>
        <w:t>е</w:t>
      </w:r>
      <w:r w:rsidR="00D419E3" w:rsidRPr="008362A4">
        <w:rPr>
          <w:rFonts w:ascii="Times New Roman" w:hAnsi="Times New Roman" w:cs="Times New Roman"/>
          <w:sz w:val="24"/>
          <w:szCs w:val="24"/>
        </w:rPr>
        <w:t>путатов</w:t>
      </w:r>
      <w:r w:rsidR="00AE1AA8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349A3">
        <w:rPr>
          <w:rFonts w:ascii="Times New Roman" w:hAnsi="Times New Roman" w:cs="Times New Roman"/>
          <w:sz w:val="24"/>
          <w:szCs w:val="24"/>
        </w:rPr>
        <w:t xml:space="preserve">Бурановского сельсовета </w:t>
      </w:r>
      <w:r w:rsidR="00AE1AA8" w:rsidRPr="008362A4">
        <w:rPr>
          <w:rFonts w:ascii="Times New Roman" w:hAnsi="Times New Roman" w:cs="Times New Roman"/>
          <w:sz w:val="24"/>
          <w:szCs w:val="24"/>
        </w:rPr>
        <w:t>Калманского района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E1AA8" w:rsidRPr="008362A4">
        <w:rPr>
          <w:rFonts w:ascii="Times New Roman" w:hAnsi="Times New Roman" w:cs="Times New Roman"/>
          <w:sz w:val="24"/>
          <w:szCs w:val="24"/>
        </w:rPr>
        <w:t xml:space="preserve">от </w:t>
      </w:r>
      <w:r w:rsidR="008E4E4D" w:rsidRPr="008E4E4D">
        <w:rPr>
          <w:rFonts w:ascii="Times New Roman" w:hAnsi="Times New Roman" w:cs="Times New Roman"/>
          <w:sz w:val="24"/>
          <w:szCs w:val="24"/>
        </w:rPr>
        <w:t>23.12.2010 г. № 63</w:t>
      </w:r>
      <w:r w:rsidRPr="008362A4">
        <w:rPr>
          <w:rFonts w:ascii="Times New Roman" w:hAnsi="Times New Roman" w:cs="Times New Roman"/>
          <w:sz w:val="24"/>
          <w:szCs w:val="24"/>
        </w:rPr>
        <w:t xml:space="preserve">. В настоящее время территории развиваются с сохранением заложенного принципа зонирования. </w:t>
      </w:r>
    </w:p>
    <w:p w:rsidR="00615DD5" w:rsidRPr="008362A4" w:rsidRDefault="005C5E26" w:rsidP="00836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До настоящего времени благоустройство дворовых территорий </w:t>
      </w:r>
      <w:r w:rsidR="009349A3">
        <w:rPr>
          <w:rFonts w:ascii="Times New Roman" w:hAnsi="Times New Roman" w:cs="Times New Roman"/>
          <w:sz w:val="24"/>
          <w:szCs w:val="24"/>
        </w:rPr>
        <w:t xml:space="preserve">не </w:t>
      </w:r>
      <w:r w:rsidRPr="008362A4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9349A3">
        <w:rPr>
          <w:rFonts w:ascii="Times New Roman" w:hAnsi="Times New Roman" w:cs="Times New Roman"/>
          <w:sz w:val="24"/>
          <w:szCs w:val="24"/>
        </w:rPr>
        <w:t>из-за о</w:t>
      </w:r>
      <w:r w:rsidR="009349A3">
        <w:rPr>
          <w:rFonts w:ascii="Times New Roman" w:hAnsi="Times New Roman" w:cs="Times New Roman"/>
          <w:sz w:val="24"/>
          <w:szCs w:val="24"/>
        </w:rPr>
        <w:t>т</w:t>
      </w:r>
      <w:r w:rsidR="009349A3">
        <w:rPr>
          <w:rFonts w:ascii="Times New Roman" w:hAnsi="Times New Roman" w:cs="Times New Roman"/>
          <w:sz w:val="24"/>
          <w:szCs w:val="24"/>
        </w:rPr>
        <w:t>сутствия денежных средств</w:t>
      </w:r>
      <w:proofErr w:type="gramStart"/>
      <w:r w:rsidR="009349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40D2B" w:rsidRPr="008362A4">
        <w:rPr>
          <w:rFonts w:ascii="Times New Roman" w:hAnsi="Times New Roman" w:cs="Times New Roman"/>
          <w:sz w:val="24"/>
          <w:szCs w:val="24"/>
        </w:rPr>
        <w:t>Основные проблемы благоустройства дворовых территорий это</w:t>
      </w:r>
      <w:r w:rsidR="00615DD5" w:rsidRPr="008362A4">
        <w:rPr>
          <w:rFonts w:ascii="Times New Roman" w:hAnsi="Times New Roman" w:cs="Times New Roman"/>
          <w:sz w:val="24"/>
          <w:szCs w:val="24"/>
        </w:rPr>
        <w:t>: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-неудовлетворительное </w:t>
      </w:r>
      <w:r w:rsidR="009349A3">
        <w:rPr>
          <w:rFonts w:ascii="Times New Roman" w:hAnsi="Times New Roman" w:cs="Times New Roman"/>
          <w:sz w:val="24"/>
          <w:szCs w:val="24"/>
        </w:rPr>
        <w:t xml:space="preserve"> состояние </w:t>
      </w:r>
      <w:proofErr w:type="spellStart"/>
      <w:r w:rsidR="009349A3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дорог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9349A3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детских площадок и отсутствие урн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отсутствие газонов и цветников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</w:t>
      </w:r>
      <w:r w:rsidR="009349A3">
        <w:rPr>
          <w:rFonts w:ascii="Times New Roman" w:hAnsi="Times New Roman" w:cs="Times New Roman"/>
          <w:sz w:val="24"/>
          <w:szCs w:val="24"/>
        </w:rPr>
        <w:t xml:space="preserve"> отсутствие освещения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349A3">
        <w:rPr>
          <w:rFonts w:ascii="Times New Roman" w:hAnsi="Times New Roman" w:cs="Times New Roman"/>
          <w:sz w:val="24"/>
          <w:szCs w:val="24"/>
        </w:rPr>
        <w:t>отсутствие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скамеек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15DD5" w:rsidRPr="008362A4" w:rsidRDefault="00615DD5" w:rsidP="00836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</w:t>
      </w:r>
      <w:r w:rsidR="009349A3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sz w:val="24"/>
          <w:szCs w:val="24"/>
        </w:rPr>
        <w:t>пешеходных доро</w:t>
      </w:r>
      <w:r w:rsidR="009F2E9B" w:rsidRPr="008362A4">
        <w:rPr>
          <w:rFonts w:ascii="Times New Roman" w:hAnsi="Times New Roman" w:cs="Times New Roman"/>
          <w:sz w:val="24"/>
          <w:szCs w:val="24"/>
        </w:rPr>
        <w:t>жек</w:t>
      </w:r>
      <w:r w:rsidRPr="008362A4">
        <w:rPr>
          <w:rFonts w:ascii="Times New Roman" w:hAnsi="Times New Roman" w:cs="Times New Roman"/>
          <w:sz w:val="24"/>
          <w:szCs w:val="24"/>
        </w:rPr>
        <w:t>;</w:t>
      </w:r>
    </w:p>
    <w:p w:rsidR="00640D2B" w:rsidRPr="008362A4" w:rsidRDefault="00640D2B" w:rsidP="008362A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Для формирования комфортной для проживания городской среды </w:t>
      </w:r>
      <w:r w:rsidR="00C45032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 необходимо принятие комплекса мер. Прежде всего, это касается благоустройства дворовых территорий и благоустро</w:t>
      </w:r>
      <w:r w:rsidRPr="008362A4">
        <w:rPr>
          <w:rFonts w:ascii="Times New Roman" w:hAnsi="Times New Roman" w:cs="Times New Roman"/>
          <w:sz w:val="24"/>
          <w:szCs w:val="24"/>
        </w:rPr>
        <w:t>й</w:t>
      </w:r>
      <w:r w:rsidRPr="008362A4">
        <w:rPr>
          <w:rFonts w:ascii="Times New Roman" w:hAnsi="Times New Roman" w:cs="Times New Roman"/>
          <w:sz w:val="24"/>
          <w:szCs w:val="24"/>
        </w:rPr>
        <w:t xml:space="preserve">ства общественных территорий. Долгое время решение данных вопросов откладывалось. Причина – отсутствие финансирования из бюджетов разных уровней и отсутствие средств на эти цели в местном бюджете. </w:t>
      </w:r>
    </w:p>
    <w:p w:rsidR="00640D2B" w:rsidRPr="008362A4" w:rsidRDefault="00640D2B" w:rsidP="008362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640D2B" w:rsidP="008362A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>4. Цели и задачи муниципальной программы</w:t>
      </w:r>
    </w:p>
    <w:p w:rsidR="005E5A63" w:rsidRPr="008362A4" w:rsidRDefault="0012360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Основным направлением муниципальной политики в формировании современной горо</w:t>
      </w:r>
      <w:r w:rsidRPr="008362A4">
        <w:rPr>
          <w:rFonts w:ascii="Times New Roman" w:hAnsi="Times New Roman" w:cs="Times New Roman"/>
          <w:sz w:val="24"/>
          <w:szCs w:val="24"/>
        </w:rPr>
        <w:t>д</w:t>
      </w:r>
      <w:r w:rsidRPr="008362A4">
        <w:rPr>
          <w:rFonts w:ascii="Times New Roman" w:hAnsi="Times New Roman" w:cs="Times New Roman"/>
          <w:sz w:val="24"/>
          <w:szCs w:val="24"/>
        </w:rPr>
        <w:t>ской среды является выработка мер и реализация</w:t>
      </w:r>
      <w:r w:rsidR="005E1548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5E5A63" w:rsidRPr="008362A4">
        <w:rPr>
          <w:rFonts w:ascii="Times New Roman" w:hAnsi="Times New Roman" w:cs="Times New Roman"/>
          <w:sz w:val="24"/>
          <w:szCs w:val="24"/>
        </w:rPr>
        <w:t xml:space="preserve">приоритетных мероприятий, направленных на значительное повышение условий комфортности в </w:t>
      </w:r>
      <w:r w:rsidR="00D419E3" w:rsidRPr="008362A4">
        <w:rPr>
          <w:rFonts w:ascii="Times New Roman" w:hAnsi="Times New Roman" w:cs="Times New Roman"/>
          <w:sz w:val="24"/>
          <w:szCs w:val="24"/>
        </w:rPr>
        <w:t>селе</w:t>
      </w:r>
      <w:r w:rsidR="005E5A63" w:rsidRPr="008362A4">
        <w:rPr>
          <w:rFonts w:ascii="Times New Roman" w:hAnsi="Times New Roman" w:cs="Times New Roman"/>
          <w:sz w:val="24"/>
          <w:szCs w:val="24"/>
        </w:rPr>
        <w:t>, создание привлекательной  атмосферы для жителей, а также привлечение населения к принятию решений и созданию проектов по пов</w:t>
      </w:r>
      <w:r w:rsidR="005E5A63" w:rsidRPr="008362A4">
        <w:rPr>
          <w:rFonts w:ascii="Times New Roman" w:hAnsi="Times New Roman" w:cs="Times New Roman"/>
          <w:sz w:val="24"/>
          <w:szCs w:val="24"/>
        </w:rPr>
        <w:t>ы</w:t>
      </w:r>
      <w:r w:rsidR="005E5A63" w:rsidRPr="008362A4">
        <w:rPr>
          <w:rFonts w:ascii="Times New Roman" w:hAnsi="Times New Roman" w:cs="Times New Roman"/>
          <w:sz w:val="24"/>
          <w:szCs w:val="24"/>
        </w:rPr>
        <w:t>шению благоустройства общественных и дворовых территорий.</w:t>
      </w:r>
    </w:p>
    <w:p w:rsidR="005E5A63" w:rsidRPr="008362A4" w:rsidRDefault="005E5A63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Цель Программы: повышение уровня благоустройства территории </w:t>
      </w:r>
      <w:r w:rsidR="00716E33" w:rsidRPr="008362A4">
        <w:rPr>
          <w:rFonts w:ascii="Times New Roman" w:hAnsi="Times New Roman" w:cs="Times New Roman"/>
          <w:sz w:val="24"/>
          <w:szCs w:val="24"/>
        </w:rPr>
        <w:t>Муниципального обр</w:t>
      </w:r>
      <w:r w:rsidR="00716E33" w:rsidRPr="008362A4">
        <w:rPr>
          <w:rFonts w:ascii="Times New Roman" w:hAnsi="Times New Roman" w:cs="Times New Roman"/>
          <w:sz w:val="24"/>
          <w:szCs w:val="24"/>
        </w:rPr>
        <w:t>а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9D3C06">
        <w:rPr>
          <w:rFonts w:ascii="Times New Roman" w:hAnsi="Times New Roman" w:cs="Times New Roman"/>
          <w:sz w:val="24"/>
          <w:szCs w:val="24"/>
        </w:rPr>
        <w:t>Бурановский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</w:p>
    <w:p w:rsidR="00E1041E" w:rsidRPr="008362A4" w:rsidRDefault="008C7906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Задачи муниципальной П</w:t>
      </w:r>
      <w:r w:rsidR="00E1041E" w:rsidRPr="008362A4">
        <w:rPr>
          <w:rFonts w:ascii="Times New Roman" w:hAnsi="Times New Roman" w:cs="Times New Roman"/>
          <w:sz w:val="24"/>
          <w:szCs w:val="24"/>
        </w:rPr>
        <w:t>рограммы:</w:t>
      </w:r>
    </w:p>
    <w:p w:rsidR="00116E37" w:rsidRPr="008362A4" w:rsidRDefault="00E1041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1.Повышение уровня благоустройства дворовых территорий</w:t>
      </w:r>
      <w:r w:rsidR="009349A3">
        <w:rPr>
          <w:rFonts w:ascii="Times New Roman" w:hAnsi="Times New Roman" w:cs="Times New Roman"/>
          <w:sz w:val="24"/>
          <w:szCs w:val="24"/>
        </w:rPr>
        <w:t xml:space="preserve"> многоквартирного жилого д</w:t>
      </w:r>
      <w:r w:rsidR="009349A3">
        <w:rPr>
          <w:rFonts w:ascii="Times New Roman" w:hAnsi="Times New Roman" w:cs="Times New Roman"/>
          <w:sz w:val="24"/>
          <w:szCs w:val="24"/>
        </w:rPr>
        <w:t>о</w:t>
      </w:r>
      <w:r w:rsidR="009349A3">
        <w:rPr>
          <w:rFonts w:ascii="Times New Roman" w:hAnsi="Times New Roman" w:cs="Times New Roman"/>
          <w:sz w:val="24"/>
          <w:szCs w:val="24"/>
        </w:rPr>
        <w:t xml:space="preserve">ма 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349A3">
        <w:rPr>
          <w:rFonts w:ascii="Times New Roman" w:hAnsi="Times New Roman" w:cs="Times New Roman"/>
          <w:sz w:val="24"/>
          <w:szCs w:val="24"/>
        </w:rPr>
        <w:t>в селе</w:t>
      </w:r>
      <w:r w:rsidRPr="008362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6E37" w:rsidRPr="008362A4" w:rsidRDefault="00E1041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2.Повышение уровня благоустройства </w:t>
      </w:r>
      <w:r w:rsidR="005E5A63" w:rsidRPr="008362A4">
        <w:rPr>
          <w:rFonts w:ascii="Times New Roman" w:hAnsi="Times New Roman" w:cs="Times New Roman"/>
          <w:sz w:val="24"/>
          <w:szCs w:val="24"/>
        </w:rPr>
        <w:t>общественных</w:t>
      </w:r>
      <w:r w:rsidRPr="008362A4">
        <w:rPr>
          <w:rFonts w:ascii="Times New Roman" w:hAnsi="Times New Roman" w:cs="Times New Roman"/>
          <w:sz w:val="24"/>
          <w:szCs w:val="24"/>
        </w:rPr>
        <w:t xml:space="preserve"> территорий (парко</w:t>
      </w:r>
      <w:r w:rsidR="00116E37" w:rsidRPr="008362A4">
        <w:rPr>
          <w:rFonts w:ascii="Times New Roman" w:hAnsi="Times New Roman" w:cs="Times New Roman"/>
          <w:sz w:val="24"/>
          <w:szCs w:val="24"/>
        </w:rPr>
        <w:t xml:space="preserve">в, скверов, и т.д.)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="00116E37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9349A3">
        <w:rPr>
          <w:rFonts w:ascii="Times New Roman" w:hAnsi="Times New Roman" w:cs="Times New Roman"/>
          <w:sz w:val="24"/>
          <w:szCs w:val="24"/>
        </w:rPr>
        <w:t>Бураново</w:t>
      </w:r>
      <w:r w:rsidR="00116E37" w:rsidRPr="008362A4">
        <w:rPr>
          <w:rFonts w:ascii="Times New Roman" w:hAnsi="Times New Roman" w:cs="Times New Roman"/>
          <w:sz w:val="24"/>
          <w:szCs w:val="24"/>
        </w:rPr>
        <w:t>;</w:t>
      </w:r>
    </w:p>
    <w:p w:rsidR="00E1041E" w:rsidRPr="008362A4" w:rsidRDefault="00E1041E" w:rsidP="008362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3.Повышение уровня вовлеченности заинтересованных граждан, организаций в реализацию мероприятий по благоустройству</w:t>
      </w:r>
      <w:r w:rsidR="005F60DF" w:rsidRPr="008362A4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79775C" w:rsidRPr="008362A4">
        <w:rPr>
          <w:rFonts w:ascii="Times New Roman" w:hAnsi="Times New Roman" w:cs="Times New Roman"/>
          <w:sz w:val="24"/>
          <w:szCs w:val="24"/>
        </w:rPr>
        <w:t>села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18335F">
        <w:rPr>
          <w:rFonts w:ascii="Times New Roman" w:hAnsi="Times New Roman" w:cs="Times New Roman"/>
          <w:sz w:val="24"/>
          <w:szCs w:val="24"/>
        </w:rPr>
        <w:t>Бураново</w:t>
      </w:r>
      <w:r w:rsidR="00116E37" w:rsidRPr="008362A4">
        <w:rPr>
          <w:rFonts w:ascii="Times New Roman" w:hAnsi="Times New Roman" w:cs="Times New Roman"/>
          <w:sz w:val="24"/>
          <w:szCs w:val="24"/>
        </w:rPr>
        <w:t>.</w:t>
      </w:r>
    </w:p>
    <w:p w:rsidR="000D413F" w:rsidRPr="008362A4" w:rsidRDefault="000D413F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D2B" w:rsidRPr="008362A4" w:rsidRDefault="000D413F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5. Обоснование выделения подпрограмм</w:t>
      </w:r>
    </w:p>
    <w:p w:rsidR="00640D2B" w:rsidRPr="008362A4" w:rsidRDefault="00640D2B" w:rsidP="008362A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Муниципальная Программа не требует выделения подпрограмм.</w:t>
      </w:r>
    </w:p>
    <w:p w:rsidR="008362A4" w:rsidRDefault="008362A4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5408" w:rsidRPr="008362A4" w:rsidRDefault="00395408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62A4">
        <w:rPr>
          <w:rFonts w:ascii="Times New Roman" w:hAnsi="Times New Roman" w:cs="Times New Roman"/>
          <w:b/>
          <w:sz w:val="24"/>
          <w:szCs w:val="24"/>
        </w:rPr>
        <w:t xml:space="preserve">  6. Прогноз сводных показателей муниципальных заданий на оказание услуг (выполнение работ) муниципальными учреждениями </w:t>
      </w:r>
      <w:r w:rsidR="00C45032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b/>
          <w:sz w:val="24"/>
          <w:szCs w:val="24"/>
        </w:rPr>
        <w:t xml:space="preserve"> в рамках муниципальной программы</w:t>
      </w:r>
    </w:p>
    <w:p w:rsidR="00AA0B72" w:rsidRPr="008362A4" w:rsidRDefault="00AA0B72" w:rsidP="009349A3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40D2B" w:rsidRPr="0026097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 xml:space="preserve"> Сроки реализации и ресурсное обеспечение муниципальной программы</w:t>
      </w:r>
    </w:p>
    <w:p w:rsidR="005F60DF" w:rsidRPr="00260974" w:rsidRDefault="005F60DF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 xml:space="preserve">  </w:t>
      </w:r>
      <w:r w:rsidR="008D0AED" w:rsidRPr="00260974">
        <w:rPr>
          <w:rFonts w:ascii="Times New Roman" w:hAnsi="Times New Roman" w:cs="Times New Roman"/>
          <w:sz w:val="24"/>
          <w:szCs w:val="24"/>
        </w:rPr>
        <w:t>Срок реализации Программы – 2018 - 2022</w:t>
      </w:r>
      <w:r w:rsidRPr="00260974">
        <w:rPr>
          <w:rFonts w:ascii="Times New Roman" w:hAnsi="Times New Roman" w:cs="Times New Roman"/>
          <w:sz w:val="24"/>
          <w:szCs w:val="24"/>
        </w:rPr>
        <w:t xml:space="preserve"> год</w:t>
      </w:r>
      <w:r w:rsidR="008D0AED" w:rsidRPr="00260974">
        <w:rPr>
          <w:rFonts w:ascii="Times New Roman" w:hAnsi="Times New Roman" w:cs="Times New Roman"/>
          <w:sz w:val="24"/>
          <w:szCs w:val="24"/>
        </w:rPr>
        <w:t>ы</w:t>
      </w:r>
      <w:r w:rsidRPr="00260974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9C3A43" w:rsidRPr="00260974" w:rsidRDefault="009C3A43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</w:t>
      </w:r>
      <w:r w:rsidR="005F60DF" w:rsidRPr="00260974">
        <w:rPr>
          <w:rFonts w:ascii="Times New Roman" w:hAnsi="Times New Roman" w:cs="Times New Roman"/>
          <w:sz w:val="24"/>
          <w:szCs w:val="24"/>
        </w:rPr>
        <w:t>П</w:t>
      </w:r>
      <w:r w:rsidR="008D0AED" w:rsidRPr="00260974">
        <w:rPr>
          <w:rFonts w:ascii="Times New Roman" w:hAnsi="Times New Roman" w:cs="Times New Roman"/>
          <w:sz w:val="24"/>
          <w:szCs w:val="24"/>
        </w:rPr>
        <w:t>рограммы на 2018 - 2022</w:t>
      </w:r>
      <w:r w:rsidRPr="00260974">
        <w:rPr>
          <w:rFonts w:ascii="Times New Roman" w:hAnsi="Times New Roman" w:cs="Times New Roman"/>
          <w:sz w:val="24"/>
          <w:szCs w:val="24"/>
        </w:rPr>
        <w:t xml:space="preserve"> год</w:t>
      </w:r>
      <w:r w:rsidR="008D0AED" w:rsidRPr="00260974">
        <w:rPr>
          <w:rFonts w:ascii="Times New Roman" w:hAnsi="Times New Roman" w:cs="Times New Roman"/>
          <w:sz w:val="24"/>
          <w:szCs w:val="24"/>
        </w:rPr>
        <w:t>ы</w:t>
      </w:r>
      <w:r w:rsidRPr="00260974">
        <w:rPr>
          <w:rFonts w:ascii="Times New Roman" w:hAnsi="Times New Roman" w:cs="Times New Roman"/>
          <w:sz w:val="24"/>
          <w:szCs w:val="24"/>
        </w:rPr>
        <w:t xml:space="preserve"> составит</w:t>
      </w:r>
      <w:r w:rsidR="008F31DF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60974" w:rsidRPr="00260974">
        <w:rPr>
          <w:rFonts w:ascii="Times New Roman" w:hAnsi="Times New Roman" w:cs="Times New Roman"/>
          <w:sz w:val="24"/>
          <w:szCs w:val="24"/>
        </w:rPr>
        <w:t>12</w:t>
      </w:r>
      <w:r w:rsidR="000327F2" w:rsidRPr="00260974">
        <w:rPr>
          <w:rFonts w:ascii="Times New Roman" w:hAnsi="Times New Roman" w:cs="Times New Roman"/>
          <w:sz w:val="24"/>
          <w:szCs w:val="24"/>
        </w:rPr>
        <w:t>650</w:t>
      </w:r>
      <w:r w:rsidRPr="00260974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средств:</w:t>
      </w:r>
    </w:p>
    <w:p w:rsidR="009F2E9B" w:rsidRPr="00260974" w:rsidRDefault="005F4E33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>-федерального бюджета</w:t>
      </w:r>
      <w:r w:rsidR="00EF56D9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60974" w:rsidRPr="00260974">
        <w:rPr>
          <w:rFonts w:ascii="Times New Roman" w:hAnsi="Times New Roman" w:cs="Times New Roman"/>
          <w:sz w:val="24"/>
          <w:szCs w:val="24"/>
        </w:rPr>
        <w:t>11638</w:t>
      </w:r>
      <w:r w:rsidR="001668CC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Pr="00260974">
        <w:rPr>
          <w:rFonts w:ascii="Times New Roman" w:hAnsi="Times New Roman" w:cs="Times New Roman"/>
          <w:sz w:val="24"/>
          <w:szCs w:val="24"/>
        </w:rPr>
        <w:t xml:space="preserve">– </w:t>
      </w:r>
      <w:r w:rsidR="009F2E9B" w:rsidRPr="00260974">
        <w:rPr>
          <w:rFonts w:ascii="Times New Roman" w:hAnsi="Times New Roman" w:cs="Times New Roman"/>
          <w:sz w:val="24"/>
          <w:szCs w:val="24"/>
        </w:rPr>
        <w:t xml:space="preserve"> тыс.</w:t>
      </w:r>
      <w:r w:rsidR="008E1048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9F2E9B" w:rsidRPr="00260974"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9C3A43" w:rsidRPr="00260974" w:rsidRDefault="005F60DF" w:rsidP="0083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 xml:space="preserve">- </w:t>
      </w:r>
      <w:r w:rsidR="0079775C" w:rsidRPr="00260974">
        <w:rPr>
          <w:rFonts w:ascii="Times New Roman" w:hAnsi="Times New Roman" w:cs="Times New Roman"/>
          <w:sz w:val="24"/>
          <w:szCs w:val="24"/>
        </w:rPr>
        <w:t xml:space="preserve"> краевого</w:t>
      </w:r>
      <w:r w:rsidR="009C3A43" w:rsidRPr="00260974">
        <w:rPr>
          <w:rFonts w:ascii="Times New Roman" w:hAnsi="Times New Roman" w:cs="Times New Roman"/>
          <w:sz w:val="24"/>
          <w:szCs w:val="24"/>
        </w:rPr>
        <w:t xml:space="preserve"> бюджета –</w:t>
      </w:r>
      <w:r w:rsidR="004B0511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F14EB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60974" w:rsidRPr="00260974">
        <w:rPr>
          <w:rFonts w:ascii="Times New Roman" w:hAnsi="Times New Roman" w:cs="Times New Roman"/>
          <w:sz w:val="24"/>
          <w:szCs w:val="24"/>
        </w:rPr>
        <w:t>885,5</w:t>
      </w:r>
      <w:r w:rsidR="00006EF9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9C3A43" w:rsidRPr="0026097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C3A43" w:rsidRPr="002875C8" w:rsidRDefault="005F60DF" w:rsidP="00836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974">
        <w:rPr>
          <w:rFonts w:ascii="Times New Roman" w:hAnsi="Times New Roman" w:cs="Times New Roman"/>
          <w:sz w:val="24"/>
          <w:szCs w:val="24"/>
        </w:rPr>
        <w:t xml:space="preserve">- </w:t>
      </w:r>
      <w:r w:rsidR="009C3A43" w:rsidRPr="00260974">
        <w:rPr>
          <w:rFonts w:ascii="Times New Roman" w:hAnsi="Times New Roman" w:cs="Times New Roman"/>
          <w:sz w:val="24"/>
          <w:szCs w:val="24"/>
        </w:rPr>
        <w:t xml:space="preserve">местного бюджета – </w:t>
      </w:r>
      <w:r w:rsidR="00715851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260974" w:rsidRPr="00260974">
        <w:rPr>
          <w:rFonts w:ascii="Times New Roman" w:hAnsi="Times New Roman" w:cs="Times New Roman"/>
          <w:sz w:val="24"/>
          <w:szCs w:val="24"/>
        </w:rPr>
        <w:t>12</w:t>
      </w:r>
      <w:r w:rsidR="000327F2" w:rsidRPr="00260974">
        <w:rPr>
          <w:rFonts w:ascii="Times New Roman" w:hAnsi="Times New Roman" w:cs="Times New Roman"/>
          <w:sz w:val="24"/>
          <w:szCs w:val="24"/>
        </w:rPr>
        <w:t>6,5</w:t>
      </w:r>
      <w:r w:rsidR="004B0511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006EF9" w:rsidRPr="00260974">
        <w:rPr>
          <w:rFonts w:ascii="Times New Roman" w:hAnsi="Times New Roman" w:cs="Times New Roman"/>
          <w:sz w:val="24"/>
          <w:szCs w:val="24"/>
        </w:rPr>
        <w:t xml:space="preserve"> </w:t>
      </w:r>
      <w:r w:rsidR="009C3A43" w:rsidRPr="00260974">
        <w:rPr>
          <w:rFonts w:ascii="Times New Roman" w:hAnsi="Times New Roman" w:cs="Times New Roman"/>
          <w:sz w:val="24"/>
          <w:szCs w:val="24"/>
        </w:rPr>
        <w:t>тыс. рублей</w:t>
      </w:r>
      <w:r w:rsidRPr="00260974">
        <w:rPr>
          <w:rFonts w:ascii="Times New Roman" w:hAnsi="Times New Roman" w:cs="Times New Roman"/>
          <w:sz w:val="24"/>
          <w:szCs w:val="24"/>
        </w:rPr>
        <w:t>.</w:t>
      </w:r>
    </w:p>
    <w:p w:rsidR="008362A4" w:rsidRPr="009349A3" w:rsidRDefault="006D51F5" w:rsidP="0083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5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DD1071" w:rsidRPr="008362A4" w:rsidRDefault="006D51F5" w:rsidP="00836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</w:t>
      </w:r>
      <w:r w:rsidR="00DD1071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A0B72" w:rsidRPr="008362A4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proofErr w:type="gramStart"/>
      <w:r w:rsidR="00AA0B72"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D413F" w:rsidRPr="008362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2501" w:rsidRPr="008362A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72501" w:rsidRPr="008362A4">
        <w:rPr>
          <w:rFonts w:ascii="Times New Roman" w:hAnsi="Times New Roman" w:cs="Times New Roman"/>
          <w:sz w:val="24"/>
          <w:szCs w:val="24"/>
        </w:rPr>
        <w:t>абл.</w:t>
      </w:r>
      <w:r w:rsidR="00DD1071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C50202" w:rsidRPr="008362A4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9A0EA8" w:rsidRPr="008362A4" w:rsidTr="00895189">
        <w:trPr>
          <w:trHeight w:val="100"/>
        </w:trPr>
        <w:tc>
          <w:tcPr>
            <w:tcW w:w="9854" w:type="dxa"/>
            <w:tcBorders>
              <w:top w:val="single" w:sz="4" w:space="0" w:color="auto"/>
            </w:tcBorders>
          </w:tcPr>
          <w:p w:rsidR="009A0EA8" w:rsidRPr="008362A4" w:rsidRDefault="009A0EA8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924"/>
        <w:gridCol w:w="2153"/>
        <w:gridCol w:w="2552"/>
        <w:gridCol w:w="2126"/>
      </w:tblGrid>
      <w:tr w:rsidR="009349A3" w:rsidRPr="008362A4" w:rsidTr="009349A3">
        <w:trPr>
          <w:trHeight w:val="429"/>
        </w:trPr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исполнитель, м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ниципальный з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казчик-координатор, участник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 w:rsidRPr="007A1EB8">
              <w:t>Объёмы бюдже</w:t>
            </w:r>
            <w:r w:rsidRPr="007A1EB8">
              <w:t>т</w:t>
            </w:r>
            <w:r w:rsidRPr="007A1EB8">
              <w:t>ных ассигнований (тыс. руб.)</w:t>
            </w:r>
          </w:p>
        </w:tc>
      </w:tr>
      <w:tr w:rsidR="009349A3" w:rsidRPr="008362A4" w:rsidTr="009349A3">
        <w:trPr>
          <w:trHeight w:val="1372"/>
        </w:trPr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7A1EB8" w:rsidRDefault="009349A3" w:rsidP="00C75B5F"/>
        </w:tc>
      </w:tr>
      <w:tr w:rsidR="009349A3" w:rsidRPr="008362A4" w:rsidTr="009349A3">
        <w:trPr>
          <w:trHeight w:val="1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7A1EB8" w:rsidRDefault="009349A3" w:rsidP="00C75B5F"/>
        </w:tc>
      </w:tr>
      <w:tr w:rsidR="009349A3" w:rsidRPr="008362A4" w:rsidTr="009349A3">
        <w:trPr>
          <w:trHeight w:val="711"/>
        </w:trPr>
        <w:tc>
          <w:tcPr>
            <w:tcW w:w="1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2875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ды Муниц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вет» на 2018-2022 годы.</w:t>
            </w:r>
          </w:p>
        </w:tc>
        <w:tc>
          <w:tcPr>
            <w:tcW w:w="2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Администрациия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рановский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вет.</w:t>
            </w:r>
          </w:p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 w:rsidRPr="007A1EB8">
              <w:t>12650</w:t>
            </w:r>
          </w:p>
        </w:tc>
      </w:tr>
      <w:tr w:rsidR="009349A3" w:rsidRPr="008362A4" w:rsidTr="009349A3">
        <w:trPr>
          <w:trHeight w:val="747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>
              <w:t>885,5</w:t>
            </w:r>
          </w:p>
        </w:tc>
      </w:tr>
      <w:tr w:rsidR="009349A3" w:rsidRPr="008362A4" w:rsidTr="009349A3">
        <w:trPr>
          <w:trHeight w:val="747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 w:rsidRPr="007A1EB8">
              <w:t xml:space="preserve">  11638</w:t>
            </w:r>
          </w:p>
        </w:tc>
      </w:tr>
      <w:tr w:rsidR="009349A3" w:rsidRPr="008362A4" w:rsidTr="009349A3">
        <w:trPr>
          <w:trHeight w:val="1272"/>
        </w:trPr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8362A4" w:rsidRDefault="009349A3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A3" w:rsidRPr="007A1EB8" w:rsidRDefault="009349A3" w:rsidP="00C75B5F">
            <w:r>
              <w:t>126,5</w:t>
            </w:r>
          </w:p>
        </w:tc>
      </w:tr>
    </w:tbl>
    <w:tbl>
      <w:tblPr>
        <w:tblW w:w="10251" w:type="dxa"/>
        <w:tblInd w:w="-20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51"/>
      </w:tblGrid>
      <w:tr w:rsidR="009A0EA8" w:rsidRPr="008362A4" w:rsidTr="009A0EA8">
        <w:trPr>
          <w:trHeight w:val="100"/>
        </w:trPr>
        <w:tc>
          <w:tcPr>
            <w:tcW w:w="10251" w:type="dxa"/>
          </w:tcPr>
          <w:p w:rsidR="009A0EA8" w:rsidRPr="008362A4" w:rsidRDefault="009A0EA8" w:rsidP="00836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883" w:rsidRPr="008362A4" w:rsidRDefault="00070630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Объ</w:t>
      </w:r>
      <w:r w:rsidR="008C7906" w:rsidRPr="008362A4">
        <w:rPr>
          <w:rFonts w:ascii="Times New Roman" w:hAnsi="Times New Roman" w:cs="Times New Roman"/>
          <w:sz w:val="24"/>
          <w:szCs w:val="24"/>
        </w:rPr>
        <w:t>ём средств, предусмотренный  П</w:t>
      </w:r>
      <w:r w:rsidRPr="008362A4">
        <w:rPr>
          <w:rFonts w:ascii="Times New Roman" w:hAnsi="Times New Roman" w:cs="Times New Roman"/>
          <w:sz w:val="24"/>
          <w:szCs w:val="24"/>
        </w:rPr>
        <w:t>рограммой, распределяется следующим образом:</w:t>
      </w:r>
    </w:p>
    <w:p w:rsidR="00070630" w:rsidRPr="008362A4" w:rsidRDefault="00D97CF6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- 20</w:t>
      </w:r>
      <w:r w:rsidR="002E7D5C">
        <w:rPr>
          <w:rFonts w:ascii="Times New Roman" w:hAnsi="Times New Roman" w:cs="Times New Roman"/>
          <w:sz w:val="24"/>
          <w:szCs w:val="24"/>
        </w:rPr>
        <w:t xml:space="preserve">% </w:t>
      </w:r>
      <w:r w:rsidR="00070630" w:rsidRPr="008362A4">
        <w:rPr>
          <w:rFonts w:ascii="Times New Roman" w:hAnsi="Times New Roman" w:cs="Times New Roman"/>
          <w:sz w:val="24"/>
          <w:szCs w:val="24"/>
        </w:rPr>
        <w:t xml:space="preserve"> объёма средств подлежит направлению на финансирование мероприятий по благоустро</w:t>
      </w:r>
      <w:r w:rsidR="00070630" w:rsidRPr="008362A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ству дворовых территории многоквартирного дома</w:t>
      </w:r>
      <w:r w:rsidR="00070630" w:rsidRPr="008362A4">
        <w:rPr>
          <w:rFonts w:ascii="Times New Roman" w:hAnsi="Times New Roman" w:cs="Times New Roman"/>
          <w:sz w:val="24"/>
          <w:szCs w:val="24"/>
        </w:rPr>
        <w:t>;</w:t>
      </w:r>
    </w:p>
    <w:p w:rsidR="00E4630F" w:rsidRPr="00D97CF6" w:rsidRDefault="00D97CF6" w:rsidP="00D9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2E7D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="002E7D5C">
        <w:rPr>
          <w:rFonts w:ascii="Times New Roman" w:hAnsi="Times New Roman" w:cs="Times New Roman"/>
          <w:sz w:val="24"/>
          <w:szCs w:val="24"/>
        </w:rPr>
        <w:t xml:space="preserve">,6% </w:t>
      </w:r>
      <w:r w:rsidR="00070630" w:rsidRPr="008362A4">
        <w:rPr>
          <w:rFonts w:ascii="Times New Roman" w:hAnsi="Times New Roman" w:cs="Times New Roman"/>
          <w:sz w:val="24"/>
          <w:szCs w:val="24"/>
        </w:rPr>
        <w:t xml:space="preserve"> объёма средств подлежит направлению на благоустройство наиболее посещаемых о</w:t>
      </w:r>
      <w:r w:rsidR="00070630" w:rsidRPr="008362A4">
        <w:rPr>
          <w:rFonts w:ascii="Times New Roman" w:hAnsi="Times New Roman" w:cs="Times New Roman"/>
          <w:sz w:val="24"/>
          <w:szCs w:val="24"/>
        </w:rPr>
        <w:t>б</w:t>
      </w:r>
      <w:r w:rsidR="00070630" w:rsidRPr="008362A4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>ственных территорий.</w:t>
      </w:r>
    </w:p>
    <w:p w:rsidR="0033676F" w:rsidRPr="008362A4" w:rsidRDefault="0033676F" w:rsidP="008362A4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B3553" w:rsidRPr="008362A4" w:rsidRDefault="00296B6B" w:rsidP="008362A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A12E1" w:rsidRPr="008362A4">
        <w:rPr>
          <w:rFonts w:ascii="Times New Roman" w:hAnsi="Times New Roman" w:cs="Times New Roman"/>
          <w:b/>
          <w:sz w:val="24"/>
          <w:szCs w:val="24"/>
        </w:rPr>
        <w:t>. Перечень мероприятий муниципальной программы</w:t>
      </w:r>
    </w:p>
    <w:p w:rsidR="00DA63DB" w:rsidRPr="008362A4" w:rsidRDefault="00FA12E1" w:rsidP="00836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Сводная информация о перечне основных мероприятий Программы, исполнителях, сроках реализации, ожидаемом непосредственном результате его реализации, взаимосвязи с показателями Программы, отражаются в таблице №</w:t>
      </w:r>
      <w:r w:rsidR="00D97CF6">
        <w:rPr>
          <w:rFonts w:ascii="Times New Roman" w:hAnsi="Times New Roman" w:cs="Times New Roman"/>
          <w:sz w:val="24"/>
          <w:szCs w:val="24"/>
        </w:rPr>
        <w:t xml:space="preserve"> 3</w:t>
      </w:r>
      <w:r w:rsidRPr="008362A4">
        <w:rPr>
          <w:rFonts w:ascii="Times New Roman" w:hAnsi="Times New Roman" w:cs="Times New Roman"/>
          <w:sz w:val="24"/>
          <w:szCs w:val="24"/>
        </w:rPr>
        <w:t>.</w:t>
      </w:r>
      <w:r w:rsidR="008E1048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E4630F" w:rsidRPr="008362A4">
        <w:rPr>
          <w:rFonts w:ascii="Times New Roman" w:hAnsi="Times New Roman" w:cs="Times New Roman"/>
          <w:sz w:val="24"/>
          <w:szCs w:val="24"/>
        </w:rPr>
        <w:t xml:space="preserve">        </w:t>
      </w:r>
      <w:r w:rsidR="00C50202" w:rsidRPr="008362A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A12E1" w:rsidRPr="008362A4" w:rsidRDefault="00C50202" w:rsidP="008362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</w:t>
      </w:r>
      <w:r w:rsidR="00A95C3B"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D97CF6">
        <w:rPr>
          <w:rFonts w:ascii="Times New Roman" w:hAnsi="Times New Roman" w:cs="Times New Roman"/>
          <w:sz w:val="24"/>
          <w:szCs w:val="24"/>
        </w:rPr>
        <w:t>Табл.3</w:t>
      </w:r>
    </w:p>
    <w:tbl>
      <w:tblPr>
        <w:tblW w:w="7700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78"/>
        <w:gridCol w:w="1353"/>
        <w:gridCol w:w="42"/>
        <w:gridCol w:w="1276"/>
        <w:gridCol w:w="1417"/>
        <w:gridCol w:w="2126"/>
      </w:tblGrid>
      <w:tr w:rsidR="00D97CF6" w:rsidRPr="008362A4" w:rsidTr="00D97CF6">
        <w:trPr>
          <w:trHeight w:val="210"/>
          <w:jc w:val="center"/>
        </w:trPr>
        <w:tc>
          <w:tcPr>
            <w:tcW w:w="1408" w:type="dxa"/>
            <w:vMerge w:val="restart"/>
            <w:vAlign w:val="center"/>
          </w:tcPr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Номер и наимен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вание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новного меропри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ственный исполн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735" w:type="dxa"/>
            <w:gridSpan w:val="3"/>
            <w:vAlign w:val="center"/>
          </w:tcPr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Срок</w:t>
            </w:r>
          </w:p>
        </w:tc>
        <w:tc>
          <w:tcPr>
            <w:tcW w:w="2126" w:type="dxa"/>
            <w:vMerge w:val="restart"/>
            <w:vAlign w:val="center"/>
          </w:tcPr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Ожидаемый не-</w:t>
            </w:r>
          </w:p>
          <w:p w:rsidR="00D97CF6" w:rsidRPr="008362A4" w:rsidRDefault="00D97CF6" w:rsidP="008362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посредственный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(кра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</w:tr>
      <w:tr w:rsidR="00D97CF6" w:rsidRPr="008362A4" w:rsidTr="00D97CF6">
        <w:trPr>
          <w:trHeight w:val="105"/>
          <w:jc w:val="center"/>
        </w:trPr>
        <w:tc>
          <w:tcPr>
            <w:tcW w:w="1408" w:type="dxa"/>
            <w:vMerge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417" w:type="dxa"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Окончания реалии-</w:t>
            </w:r>
          </w:p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D97CF6" w:rsidRPr="008362A4" w:rsidRDefault="00D97CF6" w:rsidP="008362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CF6" w:rsidRPr="008362A4" w:rsidTr="00D97CF6">
        <w:trPr>
          <w:trHeight w:val="3085"/>
          <w:jc w:val="center"/>
        </w:trPr>
        <w:tc>
          <w:tcPr>
            <w:tcW w:w="1486" w:type="dxa"/>
            <w:gridSpan w:val="2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Основное меропри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Благоуст-ройство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395" w:type="dxa"/>
            <w:gridSpan w:val="2"/>
            <w:vAlign w:val="center"/>
          </w:tcPr>
          <w:p w:rsidR="00D97CF6" w:rsidRPr="008362A4" w:rsidRDefault="00D97CF6" w:rsidP="00D97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276" w:type="dxa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126" w:type="dxa"/>
            <w:vAlign w:val="center"/>
          </w:tcPr>
          <w:p w:rsidR="00D97CF6" w:rsidRPr="008362A4" w:rsidRDefault="00D97CF6" w:rsidP="00D97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многок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ирного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CF6" w:rsidRPr="008362A4" w:rsidTr="00D97CF6">
        <w:trPr>
          <w:jc w:val="center"/>
        </w:trPr>
        <w:tc>
          <w:tcPr>
            <w:tcW w:w="1486" w:type="dxa"/>
            <w:gridSpan w:val="2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 Основное меропри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1.2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395" w:type="dxa"/>
            <w:gridSpan w:val="2"/>
            <w:vAlign w:val="center"/>
          </w:tcPr>
          <w:p w:rsidR="00D97CF6" w:rsidRPr="008362A4" w:rsidRDefault="00D97CF6" w:rsidP="00D97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276" w:type="dxa"/>
            <w:vAlign w:val="center"/>
          </w:tcPr>
          <w:p w:rsidR="00D97CF6" w:rsidRPr="008362A4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7" w:type="dxa"/>
            <w:vAlign w:val="center"/>
          </w:tcPr>
          <w:p w:rsidR="00D97CF6" w:rsidRPr="008362A4" w:rsidRDefault="00D97CF6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2022 г.</w:t>
            </w:r>
          </w:p>
        </w:tc>
        <w:tc>
          <w:tcPr>
            <w:tcW w:w="2126" w:type="dxa"/>
            <w:vAlign w:val="center"/>
          </w:tcPr>
          <w:p w:rsidR="00D97CF6" w:rsidRPr="008362A4" w:rsidRDefault="00D97CF6" w:rsidP="00D97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Улучшение вне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него облика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, в том числе мест масс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пребывани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0EA8" w:rsidRPr="008362A4" w:rsidRDefault="009A0EA8" w:rsidP="0083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4444" w:rsidRPr="008362A4" w:rsidRDefault="00C14444" w:rsidP="008362A4">
      <w:pPr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51570C" w:rsidRPr="008362A4" w:rsidRDefault="0051570C" w:rsidP="008362A4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  <w:sectPr w:rsidR="0051570C" w:rsidRPr="008362A4" w:rsidSect="008362A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40D2B" w:rsidRPr="008362A4" w:rsidRDefault="00DD1071" w:rsidP="008362A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D97CF6">
        <w:rPr>
          <w:rFonts w:ascii="Times New Roman" w:hAnsi="Times New Roman" w:cs="Times New Roman"/>
          <w:sz w:val="24"/>
          <w:szCs w:val="24"/>
        </w:rPr>
        <w:t>4</w:t>
      </w:r>
    </w:p>
    <w:p w:rsidR="00640D2B" w:rsidRPr="008362A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05"/>
        <w:gridCol w:w="331"/>
        <w:gridCol w:w="2648"/>
        <w:gridCol w:w="45"/>
        <w:gridCol w:w="1656"/>
        <w:gridCol w:w="1037"/>
        <w:gridCol w:w="1134"/>
        <w:gridCol w:w="1134"/>
        <w:gridCol w:w="1276"/>
        <w:gridCol w:w="1418"/>
      </w:tblGrid>
      <w:tr w:rsidR="00640D2B" w:rsidRPr="008362A4" w:rsidTr="00A01DDE">
        <w:tc>
          <w:tcPr>
            <w:tcW w:w="710" w:type="dxa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5" w:type="dxa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граммы, ведомственной целевой пр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граммы, мероприятия</w:t>
            </w:r>
          </w:p>
        </w:tc>
        <w:tc>
          <w:tcPr>
            <w:tcW w:w="2979" w:type="dxa"/>
            <w:gridSpan w:val="2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gridSpan w:val="2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ный исполн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</w:tc>
        <w:tc>
          <w:tcPr>
            <w:tcW w:w="1037" w:type="dxa"/>
            <w:vMerge w:val="restart"/>
          </w:tcPr>
          <w:p w:rsidR="00640D2B" w:rsidRPr="008362A4" w:rsidRDefault="00640D2B" w:rsidP="008362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vMerge w:val="restart"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8" w:type="dxa"/>
            <w:gridSpan w:val="3"/>
          </w:tcPr>
          <w:p w:rsidR="00640D2B" w:rsidRPr="008362A4" w:rsidRDefault="00640D2B" w:rsidP="008362A4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51F5" w:rsidRPr="008362A4" w:rsidRDefault="006D51F5" w:rsidP="008362A4">
            <w:pPr>
              <w:tabs>
                <w:tab w:val="left" w:pos="118"/>
              </w:tabs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40D2B" w:rsidRPr="008362A4" w:rsidTr="00A01DDE">
        <w:trPr>
          <w:trHeight w:val="556"/>
        </w:trPr>
        <w:tc>
          <w:tcPr>
            <w:tcW w:w="710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0D2B" w:rsidRPr="008362A4" w:rsidRDefault="00640D2B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0D2B" w:rsidRPr="008362A4" w:rsidRDefault="0004058D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бюдж</w:t>
            </w:r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>та*</w:t>
            </w:r>
          </w:p>
        </w:tc>
        <w:tc>
          <w:tcPr>
            <w:tcW w:w="1276" w:type="dxa"/>
          </w:tcPr>
          <w:p w:rsidR="00640D2B" w:rsidRPr="008362A4" w:rsidRDefault="00B54A1E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640D2B" w:rsidRPr="008362A4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418" w:type="dxa"/>
          </w:tcPr>
          <w:p w:rsidR="00640D2B" w:rsidRPr="008362A4" w:rsidRDefault="006D51F5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</w:t>
            </w:r>
            <w:proofErr w:type="spellEnd"/>
            <w:r w:rsidRPr="00836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бюджет</w:t>
            </w:r>
          </w:p>
        </w:tc>
      </w:tr>
      <w:tr w:rsidR="00B31D70" w:rsidRPr="008362A4" w:rsidTr="00B31D70">
        <w:trPr>
          <w:trHeight w:val="2016"/>
        </w:trPr>
        <w:tc>
          <w:tcPr>
            <w:tcW w:w="710" w:type="dxa"/>
          </w:tcPr>
          <w:p w:rsidR="00B31D70" w:rsidRPr="008362A4" w:rsidRDefault="00B31D70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vAlign w:val="center"/>
          </w:tcPr>
          <w:p w:rsidR="00B31D70" w:rsidRPr="008362A4" w:rsidRDefault="00B31D70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«Форм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рование современной городской среды   Муниципального образов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35522">
              <w:rPr>
                <w:rFonts w:ascii="Times New Roman" w:hAnsi="Times New Roman" w:cs="Times New Roman"/>
                <w:b/>
                <w:sz w:val="24"/>
                <w:szCs w:val="24"/>
              </w:rPr>
              <w:t>ния Бурановский</w:t>
            </w: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на 2018 - 2022 годы</w:t>
            </w:r>
          </w:p>
        </w:tc>
        <w:tc>
          <w:tcPr>
            <w:tcW w:w="2979" w:type="dxa"/>
            <w:gridSpan w:val="2"/>
          </w:tcPr>
          <w:p w:rsidR="00B31D70" w:rsidRPr="008362A4" w:rsidRDefault="00B31D70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31D70" w:rsidRPr="008362A4" w:rsidRDefault="00B31D70" w:rsidP="00836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Бурано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7" w:type="dxa"/>
            <w:vAlign w:val="center"/>
          </w:tcPr>
          <w:p w:rsidR="00B31D70" w:rsidRPr="008362A4" w:rsidRDefault="00B31D70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31D70" w:rsidRPr="008362A4" w:rsidRDefault="000A12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7F2" w:rsidRPr="008362A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134" w:type="dxa"/>
            <w:vAlign w:val="center"/>
          </w:tcPr>
          <w:p w:rsidR="00B31D70" w:rsidRPr="008362A4" w:rsidRDefault="000A12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276" w:type="dxa"/>
            <w:vAlign w:val="center"/>
          </w:tcPr>
          <w:p w:rsidR="00B31D70" w:rsidRPr="008362A4" w:rsidRDefault="000A124B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327F2" w:rsidRPr="008362A4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vAlign w:val="center"/>
          </w:tcPr>
          <w:p w:rsidR="00B31D70" w:rsidRPr="008362A4" w:rsidRDefault="000A124B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11638</w:t>
            </w:r>
          </w:p>
        </w:tc>
      </w:tr>
      <w:tr w:rsidR="00A01DDE" w:rsidRPr="008362A4" w:rsidTr="00376DC6">
        <w:tc>
          <w:tcPr>
            <w:tcW w:w="710" w:type="dxa"/>
            <w:vAlign w:val="center"/>
          </w:tcPr>
          <w:p w:rsidR="00A01DDE" w:rsidRPr="008362A4" w:rsidRDefault="00A01DDE" w:rsidP="008362A4">
            <w:pPr>
              <w:spacing w:after="0"/>
              <w:ind w:left="-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0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</w:t>
            </w:r>
            <w:r w:rsidR="00D97CF6">
              <w:rPr>
                <w:rFonts w:ascii="Times New Roman" w:hAnsi="Times New Roman" w:cs="Times New Roman"/>
                <w:b/>
                <w:sz w:val="24"/>
                <w:szCs w:val="24"/>
              </w:rPr>
              <w:t>ровых территорий многоквартирного дома</w:t>
            </w:r>
          </w:p>
        </w:tc>
      </w:tr>
      <w:tr w:rsidR="00A01DDE" w:rsidRPr="008362A4" w:rsidTr="00D041B6">
        <w:trPr>
          <w:trHeight w:val="1561"/>
        </w:trPr>
        <w:tc>
          <w:tcPr>
            <w:tcW w:w="710" w:type="dxa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05" w:type="dxa"/>
            <w:vAlign w:val="center"/>
          </w:tcPr>
          <w:p w:rsidR="00A01DDE" w:rsidRPr="008362A4" w:rsidRDefault="00A01DDE" w:rsidP="00836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Pr="008362A4" w:rsidRDefault="00D97CF6" w:rsidP="00D97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адресным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дворовой территории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дома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79" w:type="dxa"/>
            <w:gridSpan w:val="2"/>
            <w:vAlign w:val="center"/>
          </w:tcPr>
          <w:p w:rsidR="00A01DDE" w:rsidRPr="008362A4" w:rsidRDefault="00A01DDE" w:rsidP="008362A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Увеличение доли отр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монтированных дворов многоквартирных жилых домов на территории </w:t>
            </w:r>
            <w:r w:rsidR="0079775C" w:rsidRPr="008362A4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4B"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3D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DDE" w:rsidRPr="008362A4" w:rsidRDefault="00E1164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Бурано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="00A01DDE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vAlign w:val="center"/>
          </w:tcPr>
          <w:p w:rsidR="00A01DDE" w:rsidRPr="008362A4" w:rsidRDefault="00A01DDE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  <w:tc>
          <w:tcPr>
            <w:tcW w:w="1134" w:type="dxa"/>
            <w:vAlign w:val="center"/>
          </w:tcPr>
          <w:p w:rsidR="00A01DDE" w:rsidRPr="00D97CF6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="00D041B6" w:rsidRPr="00D97CF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A01DDE" w:rsidRPr="00D97CF6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6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vAlign w:val="center"/>
          </w:tcPr>
          <w:p w:rsidR="00A01DDE" w:rsidRPr="00D97CF6" w:rsidRDefault="00D97CF6" w:rsidP="00D97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vAlign w:val="center"/>
          </w:tcPr>
          <w:p w:rsidR="00A01DDE" w:rsidRPr="00D97CF6" w:rsidRDefault="00D97CF6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F6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</w:tr>
      <w:tr w:rsidR="00DD5FBF" w:rsidRPr="008362A4" w:rsidTr="00DD5FBF">
        <w:trPr>
          <w:trHeight w:val="251"/>
        </w:trPr>
        <w:tc>
          <w:tcPr>
            <w:tcW w:w="15594" w:type="dxa"/>
            <w:gridSpan w:val="11"/>
          </w:tcPr>
          <w:p w:rsidR="00DD5FBF" w:rsidRPr="008362A4" w:rsidRDefault="00DD5FBF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b/>
                <w:sz w:val="25"/>
                <w:szCs w:val="25"/>
              </w:rPr>
              <w:t>Раздел 1. Адресный перечень дворовых территорий, нуждающихся в благоустройстве и подл</w:t>
            </w:r>
            <w:r w:rsidR="00CD2C2F" w:rsidRPr="008362A4">
              <w:rPr>
                <w:rFonts w:ascii="Times New Roman" w:hAnsi="Times New Roman" w:cs="Times New Roman"/>
                <w:b/>
                <w:sz w:val="25"/>
                <w:szCs w:val="25"/>
              </w:rPr>
              <w:t>ежащих благоустройству в 2018-</w:t>
            </w:r>
            <w:r w:rsidRPr="008362A4">
              <w:rPr>
                <w:rFonts w:ascii="Times New Roman" w:hAnsi="Times New Roman" w:cs="Times New Roman"/>
                <w:b/>
                <w:sz w:val="25"/>
                <w:szCs w:val="25"/>
              </w:rPr>
              <w:t>22 годах</w:t>
            </w:r>
          </w:p>
        </w:tc>
      </w:tr>
      <w:tr w:rsidR="00E535F8" w:rsidRPr="008362A4" w:rsidTr="00E535F8">
        <w:trPr>
          <w:trHeight w:val="251"/>
        </w:trPr>
        <w:tc>
          <w:tcPr>
            <w:tcW w:w="710" w:type="dxa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№№</w:t>
            </w:r>
          </w:p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п.п.</w:t>
            </w:r>
          </w:p>
        </w:tc>
        <w:tc>
          <w:tcPr>
            <w:tcW w:w="4536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Село и улица</w:t>
            </w:r>
          </w:p>
        </w:tc>
        <w:tc>
          <w:tcPr>
            <w:tcW w:w="2693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Номер дома, домов, 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разующих дворовую территорию</w:t>
            </w:r>
          </w:p>
        </w:tc>
        <w:tc>
          <w:tcPr>
            <w:tcW w:w="2693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Общая площадь двор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вой территории, кв.м.</w:t>
            </w:r>
          </w:p>
        </w:tc>
        <w:tc>
          <w:tcPr>
            <w:tcW w:w="2268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Численность нас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ления, прожива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щего в пределах дворовой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рии, чел.</w:t>
            </w:r>
          </w:p>
        </w:tc>
        <w:tc>
          <w:tcPr>
            <w:tcW w:w="2694" w:type="dxa"/>
            <w:gridSpan w:val="2"/>
            <w:vAlign w:val="center"/>
          </w:tcPr>
          <w:p w:rsidR="00E535F8" w:rsidRPr="008362A4" w:rsidRDefault="00E535F8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Оценка потребности в  финансировании на восстановление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территории, тыс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E535F8" w:rsidRPr="008362A4" w:rsidTr="009D7761">
        <w:trPr>
          <w:trHeight w:val="251"/>
        </w:trPr>
        <w:tc>
          <w:tcPr>
            <w:tcW w:w="710" w:type="dxa"/>
          </w:tcPr>
          <w:p w:rsidR="00E535F8" w:rsidRPr="008362A4" w:rsidRDefault="00B106ED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  <w:r w:rsidR="00971056" w:rsidRPr="008362A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536" w:type="dxa"/>
            <w:gridSpan w:val="2"/>
          </w:tcPr>
          <w:p w:rsidR="00E535F8" w:rsidRPr="008362A4" w:rsidRDefault="00971056" w:rsidP="001F0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С.</w:t>
            </w:r>
            <w:r w:rsidR="000A124B">
              <w:rPr>
                <w:rFonts w:ascii="Times New Roman" w:hAnsi="Times New Roman" w:cs="Times New Roman"/>
                <w:sz w:val="25"/>
                <w:szCs w:val="25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ул</w:t>
            </w:r>
            <w:proofErr w:type="gramStart"/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F0F7D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proofErr w:type="gramEnd"/>
            <w:r w:rsidR="001F0F7D">
              <w:rPr>
                <w:rFonts w:ascii="Times New Roman" w:hAnsi="Times New Roman" w:cs="Times New Roman"/>
                <w:sz w:val="25"/>
                <w:szCs w:val="25"/>
              </w:rPr>
              <w:t>рушева</w:t>
            </w:r>
            <w:proofErr w:type="spellEnd"/>
          </w:p>
        </w:tc>
        <w:tc>
          <w:tcPr>
            <w:tcW w:w="2693" w:type="dxa"/>
            <w:gridSpan w:val="2"/>
          </w:tcPr>
          <w:p w:rsidR="00E535F8" w:rsidRPr="008362A4" w:rsidRDefault="001B1186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693" w:type="dxa"/>
            <w:gridSpan w:val="2"/>
          </w:tcPr>
          <w:p w:rsidR="00E535F8" w:rsidRPr="001F0F7D" w:rsidRDefault="00CF1A7F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200</w:t>
            </w:r>
          </w:p>
        </w:tc>
        <w:tc>
          <w:tcPr>
            <w:tcW w:w="2268" w:type="dxa"/>
            <w:gridSpan w:val="2"/>
          </w:tcPr>
          <w:p w:rsidR="00E535F8" w:rsidRPr="008362A4" w:rsidRDefault="001F0F7D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694" w:type="dxa"/>
            <w:gridSpan w:val="2"/>
          </w:tcPr>
          <w:p w:rsidR="00E535F8" w:rsidRPr="008362A4" w:rsidRDefault="00A2509B" w:rsidP="00836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340,0</w:t>
            </w:r>
          </w:p>
        </w:tc>
      </w:tr>
    </w:tbl>
    <w:tbl>
      <w:tblPr>
        <w:tblpPr w:leftFromText="180" w:rightFromText="180" w:vertAnchor="page" w:horzAnchor="margin" w:tblpXSpec="center" w:tblpY="1315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2693"/>
        <w:gridCol w:w="1701"/>
        <w:gridCol w:w="992"/>
        <w:gridCol w:w="1134"/>
        <w:gridCol w:w="1134"/>
        <w:gridCol w:w="1276"/>
        <w:gridCol w:w="1418"/>
      </w:tblGrid>
      <w:tr w:rsidR="009D7761" w:rsidRPr="008362A4" w:rsidTr="004921E9">
        <w:trPr>
          <w:trHeight w:val="251"/>
        </w:trPr>
        <w:tc>
          <w:tcPr>
            <w:tcW w:w="710" w:type="dxa"/>
          </w:tcPr>
          <w:p w:rsidR="009D7761" w:rsidRPr="008362A4" w:rsidRDefault="009D7761" w:rsidP="001F0F7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536" w:type="dxa"/>
          </w:tcPr>
          <w:p w:rsidR="009D7761" w:rsidRPr="008362A4" w:rsidRDefault="00CD2C2F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2693" w:type="dxa"/>
          </w:tcPr>
          <w:p w:rsidR="009D7761" w:rsidRPr="008362A4" w:rsidRDefault="009D7761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2"/>
          </w:tcPr>
          <w:p w:rsidR="009D7761" w:rsidRPr="001F0F7D" w:rsidRDefault="00145961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F0F7D">
              <w:rPr>
                <w:rFonts w:ascii="Times New Roman" w:hAnsi="Times New Roman" w:cs="Times New Roman"/>
                <w:b/>
                <w:sz w:val="25"/>
                <w:szCs w:val="25"/>
              </w:rPr>
              <w:t>9500</w:t>
            </w:r>
          </w:p>
        </w:tc>
        <w:tc>
          <w:tcPr>
            <w:tcW w:w="2268" w:type="dxa"/>
            <w:gridSpan w:val="2"/>
          </w:tcPr>
          <w:p w:rsidR="009D7761" w:rsidRPr="008362A4" w:rsidRDefault="009D7761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4" w:type="dxa"/>
            <w:gridSpan w:val="2"/>
          </w:tcPr>
          <w:p w:rsidR="009D7761" w:rsidRPr="008362A4" w:rsidRDefault="009A4D82" w:rsidP="008362A4">
            <w:pPr>
              <w:autoSpaceDE w:val="0"/>
              <w:autoSpaceDN w:val="0"/>
              <w:adjustRightInd w:val="0"/>
              <w:spacing w:after="0" w:line="24" w:lineRule="atLeast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8550</w:t>
            </w:r>
          </w:p>
        </w:tc>
      </w:tr>
      <w:tr w:rsidR="00A01DDE" w:rsidRPr="008362A4" w:rsidTr="004921E9">
        <w:tc>
          <w:tcPr>
            <w:tcW w:w="710" w:type="dxa"/>
            <w:vAlign w:val="center"/>
          </w:tcPr>
          <w:p w:rsidR="00A01DDE" w:rsidRPr="008362A4" w:rsidRDefault="00A01DD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84" w:type="dxa"/>
            <w:gridSpan w:val="8"/>
            <w:vAlign w:val="center"/>
          </w:tcPr>
          <w:p w:rsidR="00A01DDE" w:rsidRPr="008362A4" w:rsidRDefault="00376DC6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D041B6" w:rsidRPr="008362A4" w:rsidTr="004921E9">
        <w:tc>
          <w:tcPr>
            <w:tcW w:w="710" w:type="dxa"/>
            <w:vAlign w:val="center"/>
          </w:tcPr>
          <w:p w:rsidR="00D041B6" w:rsidRPr="008362A4" w:rsidRDefault="00D041B6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vAlign w:val="center"/>
          </w:tcPr>
          <w:p w:rsidR="00D041B6" w:rsidRPr="008362A4" w:rsidRDefault="00D041B6" w:rsidP="008362A4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Благоустройство наиболее посещаемых территорий общего пользования в соо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ветствии с адресным перечнем террит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рий общего пользования:</w:t>
            </w:r>
          </w:p>
        </w:tc>
        <w:tc>
          <w:tcPr>
            <w:tcW w:w="2693" w:type="dxa"/>
            <w:vAlign w:val="center"/>
          </w:tcPr>
          <w:p w:rsidR="00D041B6" w:rsidRPr="008362A4" w:rsidRDefault="00D041B6" w:rsidP="00CF1A7F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Увеличение доли отр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монтированных </w:t>
            </w:r>
            <w:r w:rsidR="00CF1A7F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CF1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1A7F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</w:t>
            </w:r>
            <w:r w:rsidR="00CF1A7F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села </w:t>
            </w:r>
            <w:r w:rsidR="000A124B">
              <w:rPr>
                <w:rFonts w:ascii="Times New Roman" w:hAnsi="Times New Roman" w:cs="Times New Roman"/>
                <w:sz w:val="24"/>
                <w:szCs w:val="24"/>
              </w:rPr>
              <w:t>Бураново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D041B6" w:rsidRPr="008362A4" w:rsidRDefault="00D041B6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Бурано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ского сельс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0F7D"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D041B6" w:rsidRPr="008362A4" w:rsidRDefault="004921E9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  <w:tc>
          <w:tcPr>
            <w:tcW w:w="1134" w:type="dxa"/>
            <w:vAlign w:val="center"/>
          </w:tcPr>
          <w:p w:rsidR="00D041B6" w:rsidRPr="00A2509B" w:rsidRDefault="00A2509B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sz w:val="24"/>
                <w:szCs w:val="24"/>
              </w:rPr>
              <w:t>12312,0</w:t>
            </w:r>
          </w:p>
        </w:tc>
        <w:tc>
          <w:tcPr>
            <w:tcW w:w="1134" w:type="dxa"/>
            <w:vAlign w:val="center"/>
          </w:tcPr>
          <w:p w:rsidR="00D041B6" w:rsidRPr="00A2509B" w:rsidRDefault="00A2509B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1276" w:type="dxa"/>
            <w:vAlign w:val="center"/>
          </w:tcPr>
          <w:p w:rsidR="00D041B6" w:rsidRPr="00A2509B" w:rsidRDefault="00A2509B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vAlign w:val="center"/>
          </w:tcPr>
          <w:p w:rsidR="004921E9" w:rsidRPr="00A2509B" w:rsidRDefault="00A2509B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9B">
              <w:rPr>
                <w:rFonts w:ascii="Times New Roman" w:hAnsi="Times New Roman" w:cs="Times New Roman"/>
                <w:sz w:val="24"/>
                <w:szCs w:val="24"/>
              </w:rPr>
              <w:t>11324,8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CD2C2F" w:rsidRPr="008362A4" w:rsidRDefault="00CD2C2F" w:rsidP="008362A4">
            <w:pPr>
              <w:spacing w:after="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2C2F" w:rsidRPr="008362A4" w:rsidRDefault="00B106E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Перечень работ по бл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гоустройству 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8362A4" w:rsidRDefault="00B106E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Общая площадь общ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</w:t>
            </w:r>
            <w:r w:rsidR="00CD2C2F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кв.м.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8362A4" w:rsidRDefault="00B42A8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Численность нас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ления, посеща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щих территорию, чел.</w:t>
            </w:r>
          </w:p>
        </w:tc>
        <w:tc>
          <w:tcPr>
            <w:tcW w:w="2694" w:type="dxa"/>
            <w:gridSpan w:val="2"/>
            <w:vAlign w:val="center"/>
          </w:tcPr>
          <w:p w:rsidR="00CD2C2F" w:rsidRPr="008362A4" w:rsidRDefault="00442C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Оценка потребности в  финансировании на восстановление благ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устройства территории, тыс</w:t>
            </w: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B106E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CD2C2F" w:rsidRPr="008362A4" w:rsidRDefault="001F0F7D" w:rsidP="008362A4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в центре с. Бураново</w:t>
            </w:r>
          </w:p>
        </w:tc>
        <w:tc>
          <w:tcPr>
            <w:tcW w:w="2693" w:type="dxa"/>
            <w:vAlign w:val="center"/>
          </w:tcPr>
          <w:p w:rsidR="00CD2C2F" w:rsidRPr="008362A4" w:rsidRDefault="00B106ED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 w:rsidR="00B42A8E" w:rsidRPr="008362A4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5E0B22" w:rsidRDefault="00386888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F1A7F" w:rsidRPr="005E0B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4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2C2F" w:rsidRPr="008362A4" w:rsidRDefault="001F0F7D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5E0B22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D2C2F" w:rsidRPr="005E0B22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386888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vAlign w:val="center"/>
          </w:tcPr>
          <w:p w:rsidR="00CD2C2F" w:rsidRPr="008362A4" w:rsidRDefault="001F0F7D" w:rsidP="008362A4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693" w:type="dxa"/>
            <w:vAlign w:val="center"/>
          </w:tcPr>
          <w:p w:rsidR="00CD2C2F" w:rsidRPr="008362A4" w:rsidRDefault="00735522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35522">
              <w:rPr>
                <w:rFonts w:ascii="Times New Roman" w:hAnsi="Times New Roman" w:cs="Times New Roman"/>
                <w:sz w:val="24"/>
                <w:szCs w:val="24"/>
              </w:rPr>
              <w:t>Асфальтирование те</w:t>
            </w:r>
            <w:r w:rsidRPr="00735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5522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694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CD2C2F" w:rsidRPr="008362A4" w:rsidTr="004921E9">
        <w:tc>
          <w:tcPr>
            <w:tcW w:w="710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D2C2F" w:rsidRPr="008362A4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D2C2F" w:rsidRPr="008362A4" w:rsidRDefault="00386888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2693" w:type="dxa"/>
            <w:gridSpan w:val="2"/>
            <w:vAlign w:val="center"/>
          </w:tcPr>
          <w:p w:rsidR="00CD2C2F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gridSpan w:val="2"/>
            <w:vAlign w:val="center"/>
          </w:tcPr>
          <w:p w:rsidR="00CD2C2F" w:rsidRPr="005E0B22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CD2C2F" w:rsidRPr="005E0B22" w:rsidRDefault="00CD2C2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30" w:rsidRPr="008362A4" w:rsidTr="004921E9">
        <w:tc>
          <w:tcPr>
            <w:tcW w:w="710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vAlign w:val="center"/>
          </w:tcPr>
          <w:p w:rsidR="005A4330" w:rsidRPr="008362A4" w:rsidRDefault="001F0F7D" w:rsidP="008362A4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2693" w:type="dxa"/>
            <w:vAlign w:val="center"/>
          </w:tcPr>
          <w:p w:rsidR="005A4330" w:rsidRPr="008362A4" w:rsidRDefault="005A4330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Освещение территории</w:t>
            </w:r>
          </w:p>
        </w:tc>
        <w:tc>
          <w:tcPr>
            <w:tcW w:w="2693" w:type="dxa"/>
            <w:gridSpan w:val="2"/>
            <w:vAlign w:val="center"/>
          </w:tcPr>
          <w:p w:rsidR="005A4330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  <w:gridSpan w:val="2"/>
            <w:vAlign w:val="center"/>
          </w:tcPr>
          <w:p w:rsidR="005A4330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  <w:gridSpan w:val="2"/>
            <w:vAlign w:val="center"/>
          </w:tcPr>
          <w:p w:rsidR="005A4330" w:rsidRPr="005E0B22" w:rsidRDefault="00176FC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A4330" w:rsidRPr="008362A4" w:rsidTr="004921E9">
        <w:tc>
          <w:tcPr>
            <w:tcW w:w="710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A4330" w:rsidRPr="008362A4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A4330" w:rsidRPr="008362A4" w:rsidRDefault="005A4330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Установка скамеек, урн</w:t>
            </w:r>
          </w:p>
        </w:tc>
        <w:tc>
          <w:tcPr>
            <w:tcW w:w="2693" w:type="dxa"/>
            <w:gridSpan w:val="2"/>
            <w:vAlign w:val="center"/>
          </w:tcPr>
          <w:p w:rsidR="005A4330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  <w:vAlign w:val="center"/>
          </w:tcPr>
          <w:p w:rsidR="005A4330" w:rsidRPr="005E0B22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A4330" w:rsidRPr="005E0B22" w:rsidRDefault="005A433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23" w:rsidRPr="008362A4" w:rsidTr="004921E9">
        <w:tc>
          <w:tcPr>
            <w:tcW w:w="710" w:type="dxa"/>
            <w:vAlign w:val="center"/>
          </w:tcPr>
          <w:p w:rsidR="00150723" w:rsidRPr="008362A4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50723" w:rsidRPr="008362A4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0723" w:rsidRPr="008362A4" w:rsidRDefault="0015072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Асфальтирование те</w:t>
            </w: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3" w:type="dxa"/>
            <w:gridSpan w:val="2"/>
            <w:vAlign w:val="center"/>
          </w:tcPr>
          <w:p w:rsidR="00150723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68" w:type="dxa"/>
            <w:gridSpan w:val="2"/>
            <w:vAlign w:val="center"/>
          </w:tcPr>
          <w:p w:rsidR="00150723" w:rsidRPr="005E0B22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150723" w:rsidRPr="005E0B22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FD" w:rsidRPr="008362A4" w:rsidTr="004921E9">
        <w:tc>
          <w:tcPr>
            <w:tcW w:w="710" w:type="dxa"/>
            <w:vAlign w:val="center"/>
          </w:tcPr>
          <w:p w:rsidR="00863CFD" w:rsidRPr="008362A4" w:rsidRDefault="00863CFD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vAlign w:val="center"/>
          </w:tcPr>
          <w:p w:rsidR="00863CFD" w:rsidRPr="008362A4" w:rsidRDefault="001F0F7D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734CA3">
              <w:rPr>
                <w:rFonts w:ascii="Times New Roman" w:hAnsi="Times New Roman" w:cs="Times New Roman"/>
                <w:sz w:val="24"/>
                <w:szCs w:val="24"/>
              </w:rPr>
              <w:t>у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прилегающих к федеральной трассе</w:t>
            </w:r>
          </w:p>
        </w:tc>
        <w:tc>
          <w:tcPr>
            <w:tcW w:w="2693" w:type="dxa"/>
            <w:vAlign w:val="center"/>
          </w:tcPr>
          <w:p w:rsidR="00863CFD" w:rsidRPr="008362A4" w:rsidRDefault="0015072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Асфальтирование те</w:t>
            </w: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0723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  <w:tc>
          <w:tcPr>
            <w:tcW w:w="2693" w:type="dxa"/>
            <w:gridSpan w:val="2"/>
            <w:vAlign w:val="center"/>
          </w:tcPr>
          <w:p w:rsidR="00863CFD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gridSpan w:val="2"/>
            <w:vAlign w:val="center"/>
          </w:tcPr>
          <w:p w:rsidR="00863CFD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4" w:type="dxa"/>
            <w:gridSpan w:val="2"/>
            <w:vAlign w:val="center"/>
          </w:tcPr>
          <w:p w:rsidR="00863CFD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50723" w:rsidRPr="008362A4" w:rsidTr="004921E9">
        <w:tc>
          <w:tcPr>
            <w:tcW w:w="710" w:type="dxa"/>
            <w:vAlign w:val="center"/>
          </w:tcPr>
          <w:p w:rsidR="00150723" w:rsidRDefault="0015072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723" w:rsidRPr="008362A4" w:rsidRDefault="00734CA3" w:rsidP="0015072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vAlign w:val="center"/>
          </w:tcPr>
          <w:p w:rsidR="00150723" w:rsidRPr="008362A4" w:rsidRDefault="00734CA3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от федеральной трассы к площади в центре села </w:t>
            </w:r>
          </w:p>
        </w:tc>
        <w:tc>
          <w:tcPr>
            <w:tcW w:w="2693" w:type="dxa"/>
            <w:vAlign w:val="center"/>
          </w:tcPr>
          <w:p w:rsidR="00150723" w:rsidRPr="008362A4" w:rsidRDefault="00734CA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дороги</w:t>
            </w:r>
          </w:p>
        </w:tc>
        <w:tc>
          <w:tcPr>
            <w:tcW w:w="2693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68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94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</w:tr>
      <w:tr w:rsidR="00734CA3" w:rsidRPr="008362A4" w:rsidTr="004921E9">
        <w:tc>
          <w:tcPr>
            <w:tcW w:w="710" w:type="dxa"/>
            <w:vAlign w:val="center"/>
          </w:tcPr>
          <w:p w:rsidR="00734CA3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4CA3" w:rsidRDefault="00734CA3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4CA3" w:rsidRDefault="00734CA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пешеходной дорожки</w:t>
            </w:r>
          </w:p>
        </w:tc>
        <w:tc>
          <w:tcPr>
            <w:tcW w:w="2693" w:type="dxa"/>
            <w:gridSpan w:val="2"/>
            <w:vAlign w:val="center"/>
          </w:tcPr>
          <w:p w:rsidR="00734CA3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CA3" w:rsidRPr="008362A4" w:rsidTr="004921E9">
        <w:tc>
          <w:tcPr>
            <w:tcW w:w="710" w:type="dxa"/>
            <w:vAlign w:val="center"/>
          </w:tcPr>
          <w:p w:rsidR="00734CA3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4CA3" w:rsidRDefault="00734CA3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4CA3" w:rsidRDefault="00734CA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лестницы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роги к Бурановской школе</w:t>
            </w:r>
          </w:p>
        </w:tc>
        <w:tc>
          <w:tcPr>
            <w:tcW w:w="2693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734CA3" w:rsidRPr="005E0B22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723" w:rsidRPr="008362A4" w:rsidTr="004921E9">
        <w:tc>
          <w:tcPr>
            <w:tcW w:w="710" w:type="dxa"/>
            <w:vAlign w:val="center"/>
          </w:tcPr>
          <w:p w:rsidR="00150723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vAlign w:val="center"/>
          </w:tcPr>
          <w:p w:rsidR="00150723" w:rsidRPr="008362A4" w:rsidRDefault="00150723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Мемореал</w:t>
            </w:r>
            <w:proofErr w:type="spellEnd"/>
            <w:r w:rsidR="00BD75C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ВОВ</w:t>
            </w:r>
          </w:p>
        </w:tc>
        <w:tc>
          <w:tcPr>
            <w:tcW w:w="2693" w:type="dxa"/>
            <w:vAlign w:val="center"/>
          </w:tcPr>
          <w:p w:rsidR="00150723" w:rsidRDefault="00734CA3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рожки,  реставрация памятника</w:t>
            </w:r>
          </w:p>
          <w:p w:rsidR="00734CA3" w:rsidRPr="008362A4" w:rsidRDefault="00734CA3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gridSpan w:val="2"/>
            <w:vAlign w:val="center"/>
          </w:tcPr>
          <w:p w:rsidR="00150723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gridSpan w:val="2"/>
            <w:vAlign w:val="center"/>
          </w:tcPr>
          <w:p w:rsidR="00150723" w:rsidRPr="005E0B22" w:rsidRDefault="00176FC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5E0B22" w:rsidRPr="008362A4" w:rsidTr="004921E9">
        <w:tc>
          <w:tcPr>
            <w:tcW w:w="710" w:type="dxa"/>
            <w:vAlign w:val="center"/>
          </w:tcPr>
          <w:p w:rsid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E0B22" w:rsidRDefault="005E0B22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0B22" w:rsidRDefault="005E0B22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693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B22" w:rsidRPr="008362A4" w:rsidTr="004921E9">
        <w:tc>
          <w:tcPr>
            <w:tcW w:w="710" w:type="dxa"/>
            <w:vAlign w:val="center"/>
          </w:tcPr>
          <w:p w:rsid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E0B22" w:rsidRDefault="005E0B22" w:rsidP="001F0F7D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E0B22" w:rsidRDefault="005E0B22" w:rsidP="00734CA3">
            <w:pPr>
              <w:spacing w:after="0" w:line="2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693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5E0B22" w:rsidRPr="005E0B22" w:rsidRDefault="005E0B22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D70" w:rsidRPr="008362A4" w:rsidTr="004921E9">
        <w:tc>
          <w:tcPr>
            <w:tcW w:w="710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5"/>
                <w:szCs w:val="25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B31D70" w:rsidRPr="008362A4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31D70" w:rsidRPr="005E0B22" w:rsidRDefault="00CF1A7F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2268" w:type="dxa"/>
            <w:gridSpan w:val="2"/>
            <w:vAlign w:val="center"/>
          </w:tcPr>
          <w:p w:rsidR="00B31D70" w:rsidRPr="005E0B22" w:rsidRDefault="00B31D70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B31D70" w:rsidRPr="005E0B22" w:rsidRDefault="00176FCE" w:rsidP="008362A4">
            <w:pPr>
              <w:spacing w:after="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B22"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</w:tr>
    </w:tbl>
    <w:p w:rsidR="004921E9" w:rsidRPr="008362A4" w:rsidRDefault="004921E9" w:rsidP="00296B6B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921E9" w:rsidRPr="008362A4" w:rsidRDefault="004921E9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1E9" w:rsidRPr="008362A4" w:rsidRDefault="004921E9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EC12F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План реализации Муниципальной П</w:t>
      </w:r>
      <w:r w:rsidR="00F40E9D" w:rsidRPr="008362A4">
        <w:rPr>
          <w:rFonts w:ascii="Times New Roman" w:hAnsi="Times New Roman" w:cs="Times New Roman"/>
          <w:sz w:val="24"/>
          <w:szCs w:val="24"/>
        </w:rPr>
        <w:t>рограммы</w:t>
      </w:r>
    </w:p>
    <w:p w:rsidR="00F40E9D" w:rsidRPr="008362A4" w:rsidRDefault="00F40E9D" w:rsidP="008362A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F40E9D" w:rsidRPr="008362A4" w:rsidRDefault="00DD1071" w:rsidP="008362A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Таблица </w:t>
      </w:r>
      <w:r w:rsidR="00296B6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938" w:type="dxa"/>
        <w:tblLook w:val="04A0" w:firstRow="1" w:lastRow="0" w:firstColumn="1" w:lastColumn="0" w:noHBand="0" w:noVBand="1"/>
      </w:tblPr>
      <w:tblGrid>
        <w:gridCol w:w="3085"/>
        <w:gridCol w:w="648"/>
        <w:gridCol w:w="3038"/>
        <w:gridCol w:w="847"/>
        <w:gridCol w:w="2555"/>
        <w:gridCol w:w="1471"/>
        <w:gridCol w:w="846"/>
        <w:gridCol w:w="816"/>
        <w:gridCol w:w="816"/>
        <w:gridCol w:w="816"/>
      </w:tblGrid>
      <w:tr w:rsidR="00A01DDE" w:rsidRPr="008362A4" w:rsidTr="00734CA3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го события Программы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8362A4" w:rsidRDefault="00A01DDE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Срок наступления события</w:t>
            </w:r>
          </w:p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A01DDE" w:rsidRPr="008362A4" w:rsidTr="00734CA3">
        <w:tc>
          <w:tcPr>
            <w:tcW w:w="3085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bottom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bottom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DE" w:rsidRPr="008362A4" w:rsidRDefault="00A01DDE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– 2022 годы.</w:t>
            </w:r>
          </w:p>
        </w:tc>
      </w:tr>
      <w:tr w:rsidR="000F0041" w:rsidRPr="008362A4" w:rsidTr="00734CA3">
        <w:tc>
          <w:tcPr>
            <w:tcW w:w="3085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64B" w:rsidRPr="008362A4" w:rsidRDefault="00E1164B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F0041" w:rsidRPr="008362A4" w:rsidRDefault="001F0F7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F0041" w:rsidRPr="008362A4" w:rsidTr="00734CA3">
        <w:tc>
          <w:tcPr>
            <w:tcW w:w="3085" w:type="dxa"/>
            <w:tcBorders>
              <w:lef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№1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right w:val="single" w:sz="4" w:space="0" w:color="auto"/>
            </w:tcBorders>
          </w:tcPr>
          <w:p w:rsidR="000F0041" w:rsidRPr="008362A4" w:rsidRDefault="00296B6B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дома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right w:val="single" w:sz="4" w:space="0" w:color="auto"/>
            </w:tcBorders>
            <w:vAlign w:val="center"/>
          </w:tcPr>
          <w:p w:rsidR="000F0041" w:rsidRPr="008362A4" w:rsidRDefault="000F0041" w:rsidP="008362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F0041" w:rsidRPr="008362A4" w:rsidTr="00734CA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Благоустройство общ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041" w:rsidRPr="008362A4" w:rsidRDefault="000F0041" w:rsidP="008362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4B" w:rsidRPr="008362A4" w:rsidRDefault="00E1164B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F0041" w:rsidRPr="008362A4" w:rsidRDefault="001F0F7D" w:rsidP="00836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Бурановского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вета 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032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041" w:rsidRPr="008362A4" w:rsidRDefault="000F0041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  <w:p w:rsidR="000F0041" w:rsidRPr="008362A4" w:rsidRDefault="00A047CF" w:rsidP="008362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0041"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40E9D" w:rsidRPr="008362A4" w:rsidRDefault="00F40E9D" w:rsidP="008362A4">
      <w:pPr>
        <w:pStyle w:val="ConsPlusNormal"/>
        <w:spacing w:line="276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  <w:sectPr w:rsidR="00F40E9D" w:rsidRPr="008362A4" w:rsidSect="008B6A3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8362A4" w:rsidRDefault="00296B6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.</w:t>
      </w:r>
      <w:r w:rsidR="00E865A1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Це</w:t>
      </w:r>
      <w:r w:rsidR="00EC12FB" w:rsidRPr="008362A4">
        <w:rPr>
          <w:rFonts w:ascii="Times New Roman" w:hAnsi="Times New Roman" w:cs="Times New Roman"/>
          <w:b/>
          <w:sz w:val="24"/>
          <w:szCs w:val="24"/>
        </w:rPr>
        <w:t>левые показатели муниципальной П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8362A4" w:rsidRDefault="00640D2B" w:rsidP="008362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Данный раздел содержит перечень ожидаемых резул</w:t>
      </w:r>
      <w:r w:rsidR="00EC12FB" w:rsidRPr="008362A4">
        <w:rPr>
          <w:rFonts w:ascii="Times New Roman" w:hAnsi="Times New Roman" w:cs="Times New Roman"/>
          <w:sz w:val="24"/>
          <w:szCs w:val="24"/>
        </w:rPr>
        <w:t>ьтатов муниципальной П</w:t>
      </w:r>
      <w:r w:rsidRPr="008362A4">
        <w:rPr>
          <w:rFonts w:ascii="Times New Roman" w:hAnsi="Times New Roman" w:cs="Times New Roman"/>
          <w:sz w:val="24"/>
          <w:szCs w:val="24"/>
        </w:rPr>
        <w:t>рограммы в количественном измерении – целевых пок</w:t>
      </w:r>
      <w:r w:rsidRPr="008362A4">
        <w:rPr>
          <w:rFonts w:ascii="Times New Roman" w:hAnsi="Times New Roman" w:cs="Times New Roman"/>
          <w:sz w:val="24"/>
          <w:szCs w:val="24"/>
        </w:rPr>
        <w:t>а</w:t>
      </w:r>
      <w:r w:rsidRPr="008362A4">
        <w:rPr>
          <w:rFonts w:ascii="Times New Roman" w:hAnsi="Times New Roman" w:cs="Times New Roman"/>
          <w:sz w:val="24"/>
          <w:szCs w:val="24"/>
        </w:rPr>
        <w:t xml:space="preserve">зателей муниципальной программы. </w:t>
      </w:r>
    </w:p>
    <w:p w:rsidR="00640D2B" w:rsidRPr="008362A4" w:rsidRDefault="00640D2B" w:rsidP="008362A4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C95DA8" w:rsidRPr="008362A4" w:rsidRDefault="00640D2B" w:rsidP="008362A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Планируемые це</w:t>
      </w:r>
      <w:r w:rsidR="00A5122B" w:rsidRPr="008362A4">
        <w:rPr>
          <w:rFonts w:ascii="Times New Roman" w:hAnsi="Times New Roman" w:cs="Times New Roman"/>
          <w:sz w:val="24"/>
          <w:szCs w:val="24"/>
        </w:rPr>
        <w:t>левые показатели муниципальной П</w:t>
      </w:r>
      <w:r w:rsidRPr="008362A4">
        <w:rPr>
          <w:rFonts w:ascii="Times New Roman" w:hAnsi="Times New Roman" w:cs="Times New Roman"/>
          <w:sz w:val="24"/>
          <w:szCs w:val="24"/>
        </w:rPr>
        <w:t>рограммы</w:t>
      </w:r>
    </w:p>
    <w:p w:rsidR="00640D2B" w:rsidRPr="008362A4" w:rsidRDefault="00296B6B" w:rsidP="008362A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709"/>
        <w:gridCol w:w="709"/>
        <w:gridCol w:w="708"/>
        <w:gridCol w:w="709"/>
        <w:gridCol w:w="709"/>
        <w:gridCol w:w="755"/>
      </w:tblGrid>
      <w:tr w:rsidR="00CB1DD1" w:rsidRPr="008362A4" w:rsidTr="00CB1DD1">
        <w:trPr>
          <w:trHeight w:val="3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2A4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CB1DD1" w:rsidRPr="008362A4" w:rsidRDefault="00CB1DD1" w:rsidP="008362A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62A4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2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CB1DD1" w:rsidRPr="008362A4" w:rsidTr="00CB1DD1">
        <w:trPr>
          <w:trHeight w:val="4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1DD1" w:rsidRPr="008362A4" w:rsidRDefault="00CB1DD1" w:rsidP="008362A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8362A4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35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Годы реализации  программы</w:t>
            </w:r>
          </w:p>
        </w:tc>
      </w:tr>
      <w:tr w:rsidR="00CB1DD1" w:rsidRPr="008362A4" w:rsidTr="00ED01A5">
        <w:trPr>
          <w:trHeight w:val="96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B1DD1" w:rsidRPr="008362A4" w:rsidTr="00ED01A5">
        <w:trPr>
          <w:trHeight w:val="9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296B6B" w:rsidP="008362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дворовой территории</w:t>
            </w:r>
            <w:r w:rsidR="00CB1DD1" w:rsidRPr="008362A4">
              <w:rPr>
                <w:rFonts w:ascii="Times New Roman" w:hAnsi="Times New Roman" w:cs="Times New Roman"/>
                <w:sz w:val="20"/>
                <w:szCs w:val="20"/>
              </w:rPr>
              <w:t xml:space="preserve">  от общего числа дворовых территорий</w:t>
            </w:r>
          </w:p>
          <w:p w:rsidR="00CB1DD1" w:rsidRPr="008362A4" w:rsidRDefault="00CB1DD1" w:rsidP="008362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CB1DD1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296B6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296B6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296B6B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DD1" w:rsidRPr="008362A4" w:rsidRDefault="00ED01A5" w:rsidP="00836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01A5" w:rsidRPr="008362A4" w:rsidTr="00ED01A5">
        <w:trPr>
          <w:trHeight w:val="9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ED01A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торий от общего числа общественных терр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62A4">
              <w:rPr>
                <w:rFonts w:ascii="Times New Roman" w:hAnsi="Times New Roman" w:cs="Times New Roman"/>
                <w:sz w:val="20"/>
                <w:szCs w:val="20"/>
              </w:rPr>
              <w:t>торий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01A5" w:rsidRPr="00836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296B6B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A5" w:rsidRPr="008362A4" w:rsidRDefault="00ED01A5" w:rsidP="000F0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71617" w:rsidRPr="008362A4" w:rsidRDefault="00471617" w:rsidP="00640D2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640D2B" w:rsidP="00640D2B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296B6B" w:rsidP="008C7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. Механизм реализации муниципальной п</w:t>
      </w:r>
      <w:r w:rsidR="00735522">
        <w:rPr>
          <w:rFonts w:ascii="Times New Roman" w:hAnsi="Times New Roman" w:cs="Times New Roman"/>
          <w:b/>
          <w:sz w:val="24"/>
          <w:szCs w:val="24"/>
        </w:rPr>
        <w:t xml:space="preserve">рограммы и </w:t>
      </w:r>
      <w:proofErr w:type="gramStart"/>
      <w:r w:rsidR="0073552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735522">
        <w:rPr>
          <w:rFonts w:ascii="Times New Roman" w:hAnsi="Times New Roman" w:cs="Times New Roman"/>
          <w:b/>
          <w:sz w:val="24"/>
          <w:szCs w:val="24"/>
        </w:rPr>
        <w:t xml:space="preserve"> ходом ее</w:t>
      </w:r>
      <w:r w:rsidR="00EC12FB" w:rsidRPr="0083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реализации</w:t>
      </w:r>
    </w:p>
    <w:p w:rsidR="00475468" w:rsidRPr="008362A4" w:rsidRDefault="00640D2B" w:rsidP="00486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Текущее управление реал</w:t>
      </w:r>
      <w:r w:rsidR="00DD1519" w:rsidRPr="008362A4">
        <w:rPr>
          <w:rFonts w:ascii="Times New Roman" w:hAnsi="Times New Roman" w:cs="Times New Roman"/>
          <w:sz w:val="24"/>
          <w:szCs w:val="24"/>
        </w:rPr>
        <w:t xml:space="preserve">изацией Программы  осуществляет Администрация </w:t>
      </w:r>
      <w:r w:rsidR="001F0F7D">
        <w:rPr>
          <w:rFonts w:ascii="Times New Roman" w:hAnsi="Times New Roman" w:cs="Times New Roman"/>
          <w:sz w:val="24"/>
          <w:szCs w:val="24"/>
        </w:rPr>
        <w:t xml:space="preserve">Бурановского сельсовета </w:t>
      </w:r>
    </w:p>
    <w:p w:rsidR="00640D2B" w:rsidRPr="008362A4" w:rsidRDefault="00E1164B" w:rsidP="00486E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91F7E" w:rsidRPr="008362A4">
        <w:rPr>
          <w:rFonts w:ascii="Times New Roman" w:hAnsi="Times New Roman" w:cs="Times New Roman"/>
          <w:sz w:val="24"/>
          <w:szCs w:val="24"/>
        </w:rPr>
        <w:t>как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5122B" w:rsidRPr="008362A4">
        <w:rPr>
          <w:rFonts w:ascii="Times New Roman" w:hAnsi="Times New Roman" w:cs="Times New Roman"/>
          <w:i/>
          <w:sz w:val="24"/>
          <w:szCs w:val="24"/>
        </w:rPr>
        <w:t>ответственный исполнитель</w:t>
      </w:r>
      <w:r w:rsidR="00A512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791F7E" w:rsidRPr="008362A4">
        <w:rPr>
          <w:rFonts w:ascii="Times New Roman" w:hAnsi="Times New Roman" w:cs="Times New Roman"/>
          <w:sz w:val="24"/>
          <w:szCs w:val="24"/>
        </w:rPr>
        <w:t xml:space="preserve">и </w:t>
      </w:r>
      <w:r w:rsidR="00791F7E" w:rsidRPr="008362A4">
        <w:rPr>
          <w:rFonts w:ascii="Times New Roman" w:hAnsi="Times New Roman" w:cs="Times New Roman"/>
          <w:i/>
          <w:sz w:val="24"/>
          <w:szCs w:val="24"/>
        </w:rPr>
        <w:t>участник</w:t>
      </w:r>
      <w:r w:rsidR="00791F7E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A5122B" w:rsidRPr="008362A4">
        <w:rPr>
          <w:rFonts w:ascii="Times New Roman" w:hAnsi="Times New Roman" w:cs="Times New Roman"/>
          <w:sz w:val="24"/>
          <w:szCs w:val="24"/>
        </w:rPr>
        <w:t>Программы</w:t>
      </w:r>
      <w:r w:rsidR="00DD1519" w:rsidRPr="008362A4">
        <w:rPr>
          <w:rFonts w:ascii="Times New Roman" w:hAnsi="Times New Roman" w:cs="Times New Roman"/>
          <w:sz w:val="24"/>
          <w:szCs w:val="24"/>
        </w:rPr>
        <w:t>: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- организует реализацию мероприятий Программы, координирует и контролирует действия </w:t>
      </w:r>
      <w:r w:rsidR="004C0805" w:rsidRPr="008362A4">
        <w:rPr>
          <w:rFonts w:ascii="Times New Roman" w:hAnsi="Times New Roman" w:cs="Times New Roman"/>
          <w:sz w:val="24"/>
          <w:szCs w:val="24"/>
        </w:rPr>
        <w:t xml:space="preserve">соисполнителей и </w:t>
      </w:r>
      <w:r w:rsidRPr="008362A4">
        <w:rPr>
          <w:rFonts w:ascii="Times New Roman" w:hAnsi="Times New Roman" w:cs="Times New Roman"/>
          <w:sz w:val="24"/>
          <w:szCs w:val="24"/>
        </w:rPr>
        <w:t>участников Програ</w:t>
      </w:r>
      <w:r w:rsidRPr="008362A4">
        <w:rPr>
          <w:rFonts w:ascii="Times New Roman" w:hAnsi="Times New Roman" w:cs="Times New Roman"/>
          <w:sz w:val="24"/>
          <w:szCs w:val="24"/>
        </w:rPr>
        <w:t>м</w:t>
      </w:r>
      <w:r w:rsidRPr="008362A4">
        <w:rPr>
          <w:rFonts w:ascii="Times New Roman" w:hAnsi="Times New Roman" w:cs="Times New Roman"/>
          <w:sz w:val="24"/>
          <w:szCs w:val="24"/>
        </w:rPr>
        <w:t xml:space="preserve">мы; </w:t>
      </w:r>
    </w:p>
    <w:p w:rsidR="00640D2B" w:rsidRPr="008362A4" w:rsidRDefault="007B5A4E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запрашивает у</w:t>
      </w:r>
      <w:r w:rsidR="004C0805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640D2B" w:rsidRPr="008362A4">
        <w:rPr>
          <w:rFonts w:ascii="Times New Roman" w:hAnsi="Times New Roman" w:cs="Times New Roman"/>
          <w:sz w:val="24"/>
          <w:szCs w:val="24"/>
        </w:rPr>
        <w:t>участников информацию о ходе реализации Программы;</w:t>
      </w:r>
    </w:p>
    <w:p w:rsidR="00640D2B" w:rsidRPr="001206FE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готовит отчеты о реализации Программы</w:t>
      </w:r>
      <w:r w:rsidRPr="001206FE">
        <w:rPr>
          <w:rFonts w:ascii="Times New Roman" w:hAnsi="Times New Roman" w:cs="Times New Roman"/>
          <w:sz w:val="24"/>
          <w:szCs w:val="24"/>
        </w:rPr>
        <w:t xml:space="preserve">, представляет их в </w:t>
      </w:r>
      <w:r w:rsidR="00791F7E" w:rsidRPr="001206FE">
        <w:rPr>
          <w:rFonts w:ascii="Times New Roman" w:hAnsi="Times New Roman" w:cs="Times New Roman"/>
          <w:sz w:val="24"/>
          <w:szCs w:val="24"/>
        </w:rPr>
        <w:t>Комитет</w:t>
      </w:r>
      <w:r w:rsidR="001206FE" w:rsidRPr="001206FE">
        <w:rPr>
          <w:rFonts w:ascii="Times New Roman" w:hAnsi="Times New Roman" w:cs="Times New Roman"/>
          <w:sz w:val="24"/>
          <w:szCs w:val="24"/>
        </w:rPr>
        <w:t xml:space="preserve"> по финансам  налоговой и кредитной политике</w:t>
      </w:r>
      <w:r w:rsidRPr="001206FE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Pr="001206FE">
        <w:rPr>
          <w:rFonts w:ascii="Times New Roman" w:hAnsi="Times New Roman" w:cs="Times New Roman"/>
          <w:sz w:val="24"/>
          <w:szCs w:val="24"/>
        </w:rPr>
        <w:t>а</w:t>
      </w:r>
      <w:r w:rsidRPr="001206FE">
        <w:rPr>
          <w:rFonts w:ascii="Times New Roman" w:hAnsi="Times New Roman" w:cs="Times New Roman"/>
          <w:sz w:val="24"/>
          <w:szCs w:val="24"/>
        </w:rPr>
        <w:t xml:space="preserve">ции </w:t>
      </w:r>
      <w:r w:rsidR="00C45032" w:rsidRPr="001206FE">
        <w:rPr>
          <w:rFonts w:ascii="Times New Roman" w:hAnsi="Times New Roman" w:cs="Times New Roman"/>
          <w:sz w:val="24"/>
          <w:szCs w:val="24"/>
        </w:rPr>
        <w:t xml:space="preserve"> </w:t>
      </w:r>
      <w:r w:rsidR="00296B6B" w:rsidRPr="001206FE">
        <w:rPr>
          <w:rFonts w:ascii="Times New Roman" w:hAnsi="Times New Roman" w:cs="Times New Roman"/>
          <w:sz w:val="24"/>
          <w:szCs w:val="24"/>
        </w:rPr>
        <w:t>района</w:t>
      </w:r>
      <w:r w:rsidRPr="001206FE">
        <w:rPr>
          <w:rFonts w:ascii="Times New Roman" w:hAnsi="Times New Roman" w:cs="Times New Roman"/>
          <w:sz w:val="24"/>
          <w:szCs w:val="24"/>
        </w:rPr>
        <w:t>;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принимает (в случае необходимости) решение о внесении изменений в Программу;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осуществляет текущий контроль, мониторинг и оценку эффективности реализации Программы;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несет ответственность за достижение целевых показателей Программы, а также за  достижение  ожидаемых  конечных результатов  ее реализации</w:t>
      </w:r>
      <w:r w:rsidR="00AB599E" w:rsidRPr="008362A4">
        <w:rPr>
          <w:rFonts w:ascii="Times New Roman" w:hAnsi="Times New Roman" w:cs="Times New Roman"/>
          <w:sz w:val="24"/>
          <w:szCs w:val="24"/>
        </w:rPr>
        <w:t>.</w:t>
      </w:r>
    </w:p>
    <w:p w:rsidR="00640D2B" w:rsidRPr="008362A4" w:rsidRDefault="00640D2B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791F7E" w:rsidRPr="008362A4">
        <w:rPr>
          <w:rFonts w:ascii="Times New Roman" w:hAnsi="Times New Roman" w:cs="Times New Roman"/>
          <w:sz w:val="24"/>
          <w:szCs w:val="24"/>
        </w:rPr>
        <w:t>организуе</w:t>
      </w:r>
      <w:r w:rsidR="004C0805" w:rsidRPr="008362A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C0805" w:rsidRPr="008362A4">
        <w:rPr>
          <w:rFonts w:ascii="Times New Roman" w:hAnsi="Times New Roman" w:cs="Times New Roman"/>
          <w:sz w:val="24"/>
          <w:szCs w:val="24"/>
        </w:rPr>
        <w:t xml:space="preserve"> и </w:t>
      </w:r>
      <w:r w:rsidRPr="008362A4">
        <w:rPr>
          <w:rFonts w:ascii="Times New Roman" w:hAnsi="Times New Roman" w:cs="Times New Roman"/>
          <w:sz w:val="24"/>
          <w:szCs w:val="24"/>
        </w:rPr>
        <w:t>участвуют в реализации мероприятий Программы;</w:t>
      </w:r>
    </w:p>
    <w:p w:rsidR="00640D2B" w:rsidRPr="008362A4" w:rsidRDefault="00791F7E" w:rsidP="00284C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- формируе</w:t>
      </w:r>
      <w:r w:rsidR="00640D2B" w:rsidRPr="008362A4">
        <w:rPr>
          <w:rFonts w:ascii="Times New Roman" w:hAnsi="Times New Roman" w:cs="Times New Roman"/>
          <w:sz w:val="24"/>
          <w:szCs w:val="24"/>
        </w:rPr>
        <w:t xml:space="preserve">т предложения по </w:t>
      </w:r>
      <w:r w:rsidRPr="008362A4">
        <w:rPr>
          <w:rFonts w:ascii="Times New Roman" w:hAnsi="Times New Roman" w:cs="Times New Roman"/>
          <w:sz w:val="24"/>
          <w:szCs w:val="24"/>
        </w:rPr>
        <w:t>внесению изменений в Программу</w:t>
      </w:r>
    </w:p>
    <w:p w:rsidR="00640D2B" w:rsidRPr="008362A4" w:rsidRDefault="00640D2B" w:rsidP="001206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в срок до 1 марта года, следующего за отчетным, а также по окончании срока реализации муниципальной программы п</w:t>
      </w:r>
      <w:r w:rsidR="00A5122B" w:rsidRPr="008362A4">
        <w:rPr>
          <w:rFonts w:ascii="Times New Roman" w:hAnsi="Times New Roman" w:cs="Times New Roman"/>
          <w:sz w:val="24"/>
          <w:szCs w:val="24"/>
        </w:rPr>
        <w:t>одготавливает</w:t>
      </w:r>
      <w:proofErr w:type="gramStart"/>
      <w:r w:rsidR="00A5122B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1206FE" w:rsidRPr="001206F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206FE" w:rsidRPr="001206FE">
        <w:rPr>
          <w:rFonts w:ascii="Times New Roman" w:hAnsi="Times New Roman" w:cs="Times New Roman"/>
          <w:sz w:val="24"/>
          <w:szCs w:val="24"/>
        </w:rPr>
        <w:t xml:space="preserve"> представляет их в Комитет по финансам  налоговой и кредитной политике администрации  района</w:t>
      </w:r>
      <w:r w:rsidR="001206FE">
        <w:rPr>
          <w:rFonts w:ascii="Times New Roman" w:hAnsi="Times New Roman" w:cs="Times New Roman"/>
          <w:sz w:val="24"/>
          <w:szCs w:val="24"/>
        </w:rPr>
        <w:t xml:space="preserve">  </w:t>
      </w:r>
      <w:r w:rsidRPr="001206FE">
        <w:rPr>
          <w:rFonts w:ascii="Times New Roman" w:hAnsi="Times New Roman" w:cs="Times New Roman"/>
          <w:sz w:val="24"/>
          <w:szCs w:val="24"/>
        </w:rPr>
        <w:t>отчет о ходе реализации муниципальной программы, в соответствии с   Положением о порядке принятия решения о разработке, формировании и реализации муниципальных программ</w:t>
      </w:r>
      <w:r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="00C45032" w:rsidRPr="008362A4">
        <w:rPr>
          <w:rFonts w:ascii="Times New Roman" w:hAnsi="Times New Roman" w:cs="Times New Roman"/>
          <w:sz w:val="24"/>
          <w:szCs w:val="24"/>
        </w:rPr>
        <w:t xml:space="preserve"> </w:t>
      </w:r>
      <w:r w:rsidRPr="008362A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0D2B" w:rsidRPr="008362A4" w:rsidRDefault="00296B6B" w:rsidP="009D161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. Оценка эффектив</w:t>
      </w:r>
      <w:r w:rsidR="007B5A4E" w:rsidRPr="008362A4">
        <w:rPr>
          <w:rFonts w:ascii="Times New Roman" w:hAnsi="Times New Roman" w:cs="Times New Roman"/>
          <w:b/>
          <w:sz w:val="24"/>
          <w:szCs w:val="24"/>
        </w:rPr>
        <w:t xml:space="preserve">ности реализации </w:t>
      </w:r>
      <w:r w:rsidR="00EC12FB" w:rsidRPr="008362A4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40D2B" w:rsidRPr="008362A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0D2B" w:rsidRPr="008362A4" w:rsidRDefault="007B5A4E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 xml:space="preserve"> П</w:t>
      </w:r>
      <w:r w:rsidR="00640D2B" w:rsidRPr="008362A4">
        <w:rPr>
          <w:rFonts w:ascii="Times New Roman" w:hAnsi="Times New Roman" w:cs="Times New Roman"/>
          <w:sz w:val="24"/>
          <w:szCs w:val="24"/>
        </w:rPr>
        <w:t>рограмма реализуется как единый комплекс организационных,  производственных мероприятий, обеспечивающих достижение поставленных целей.</w:t>
      </w:r>
    </w:p>
    <w:p w:rsidR="00640D2B" w:rsidRPr="008362A4" w:rsidRDefault="00640D2B" w:rsidP="00640D2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Основное внима</w:t>
      </w:r>
      <w:r w:rsidR="007B5A4E" w:rsidRPr="008362A4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7B5A4E" w:rsidRPr="008362A4">
        <w:rPr>
          <w:rFonts w:ascii="Times New Roman" w:hAnsi="Times New Roman" w:cs="Times New Roman"/>
          <w:sz w:val="24"/>
          <w:szCs w:val="24"/>
        </w:rPr>
        <w:t>при разработке П</w:t>
      </w:r>
      <w:r w:rsidRPr="008362A4">
        <w:rPr>
          <w:rFonts w:ascii="Times New Roman" w:hAnsi="Times New Roman" w:cs="Times New Roman"/>
          <w:sz w:val="24"/>
          <w:szCs w:val="24"/>
        </w:rPr>
        <w:t>рограммы уделено оптимизации затрат на ее реализацию при одновременной ориентации на достижение социального эффекта при осуществлении</w:t>
      </w:r>
      <w:proofErr w:type="gramEnd"/>
      <w:r w:rsidRPr="008362A4">
        <w:rPr>
          <w:rFonts w:ascii="Times New Roman" w:hAnsi="Times New Roman" w:cs="Times New Roman"/>
          <w:sz w:val="24"/>
          <w:szCs w:val="24"/>
        </w:rPr>
        <w:t xml:space="preserve"> программных мероприятий.</w:t>
      </w:r>
    </w:p>
    <w:p w:rsidR="00640D2B" w:rsidRPr="008362A4" w:rsidRDefault="00640D2B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Социальный эффект от реализ</w:t>
      </w:r>
      <w:r w:rsidR="007B5A4E" w:rsidRPr="008362A4">
        <w:rPr>
          <w:rFonts w:ascii="Times New Roman" w:hAnsi="Times New Roman" w:cs="Times New Roman"/>
          <w:sz w:val="24"/>
          <w:szCs w:val="24"/>
        </w:rPr>
        <w:t>ации мероприятий</w:t>
      </w:r>
      <w:r w:rsidR="00EC12FB" w:rsidRPr="008362A4">
        <w:rPr>
          <w:rFonts w:ascii="Times New Roman" w:hAnsi="Times New Roman" w:cs="Times New Roman"/>
          <w:sz w:val="24"/>
          <w:szCs w:val="24"/>
        </w:rPr>
        <w:t xml:space="preserve"> П</w:t>
      </w:r>
      <w:r w:rsidRPr="008362A4">
        <w:rPr>
          <w:rFonts w:ascii="Times New Roman" w:hAnsi="Times New Roman" w:cs="Times New Roman"/>
          <w:sz w:val="24"/>
          <w:szCs w:val="24"/>
        </w:rPr>
        <w:t xml:space="preserve">рограммы проявится в улучшении социальной обстановки на территории </w:t>
      </w:r>
      <w:r w:rsidR="00716E33" w:rsidRPr="008362A4">
        <w:rPr>
          <w:rFonts w:ascii="Times New Roman" w:hAnsi="Times New Roman" w:cs="Times New Roman"/>
          <w:sz w:val="24"/>
          <w:szCs w:val="24"/>
        </w:rPr>
        <w:t>Муниципальн</w:t>
      </w:r>
      <w:r w:rsidR="00716E33" w:rsidRPr="008362A4">
        <w:rPr>
          <w:rFonts w:ascii="Times New Roman" w:hAnsi="Times New Roman" w:cs="Times New Roman"/>
          <w:sz w:val="24"/>
          <w:szCs w:val="24"/>
        </w:rPr>
        <w:t>о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296B6B">
        <w:rPr>
          <w:rFonts w:ascii="Times New Roman" w:hAnsi="Times New Roman" w:cs="Times New Roman"/>
          <w:sz w:val="24"/>
          <w:szCs w:val="24"/>
        </w:rPr>
        <w:t>Бурановский</w:t>
      </w:r>
      <w:r w:rsidR="00716E33" w:rsidRPr="008362A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B5A4E" w:rsidRPr="008362A4">
        <w:rPr>
          <w:rFonts w:ascii="Times New Roman" w:hAnsi="Times New Roman" w:cs="Times New Roman"/>
          <w:sz w:val="24"/>
          <w:szCs w:val="24"/>
        </w:rPr>
        <w:t>. При реализации  П</w:t>
      </w:r>
      <w:r w:rsidRPr="008362A4">
        <w:rPr>
          <w:rFonts w:ascii="Times New Roman" w:hAnsi="Times New Roman" w:cs="Times New Roman"/>
          <w:sz w:val="24"/>
          <w:szCs w:val="24"/>
        </w:rPr>
        <w:t>рограммы будут достигнуты следующие целевые показатели:</w:t>
      </w:r>
    </w:p>
    <w:p w:rsidR="00E865A1" w:rsidRPr="008362A4" w:rsidRDefault="00E5579B" w:rsidP="00E865A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 7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9316"/>
        <w:gridCol w:w="1915"/>
        <w:gridCol w:w="2128"/>
      </w:tblGrid>
      <w:tr w:rsidR="00284C69" w:rsidRPr="008362A4" w:rsidTr="00791F7E">
        <w:tc>
          <w:tcPr>
            <w:tcW w:w="703" w:type="dxa"/>
          </w:tcPr>
          <w:p w:rsidR="00284C69" w:rsidRPr="008362A4" w:rsidRDefault="00284C69" w:rsidP="00284C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9" w:type="dxa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</w:tcPr>
          <w:p w:rsidR="00284C69" w:rsidRPr="008362A4" w:rsidRDefault="00284C69" w:rsidP="00284C69">
            <w:pPr>
              <w:spacing w:after="0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8" w:type="dxa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5A319D" w:rsidRPr="008362A4" w:rsidTr="005A319D">
        <w:trPr>
          <w:trHeight w:val="566"/>
        </w:trPr>
        <w:tc>
          <w:tcPr>
            <w:tcW w:w="703" w:type="dxa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5A319D" w:rsidRPr="008362A4" w:rsidRDefault="005A319D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Количество/площадь благоустроенных дворовых </w:t>
            </w:r>
            <w:r w:rsidR="004C4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276" w:type="dxa"/>
            <w:vAlign w:val="center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Шт./кв. м.</w:t>
            </w:r>
          </w:p>
        </w:tc>
        <w:tc>
          <w:tcPr>
            <w:tcW w:w="1418" w:type="dxa"/>
            <w:vAlign w:val="center"/>
          </w:tcPr>
          <w:p w:rsidR="005A319D" w:rsidRPr="004C4098" w:rsidRDefault="004C4098" w:rsidP="005A3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1/200</w:t>
            </w:r>
          </w:p>
        </w:tc>
      </w:tr>
      <w:tr w:rsidR="005A319D" w:rsidRPr="008362A4" w:rsidTr="005A319D">
        <w:tc>
          <w:tcPr>
            <w:tcW w:w="703" w:type="dxa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5A319D" w:rsidRPr="008362A4" w:rsidRDefault="005A319D" w:rsidP="00E557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</w:t>
            </w:r>
            <w:r w:rsidR="00E5579B">
              <w:rPr>
                <w:rFonts w:ascii="Times New Roman" w:hAnsi="Times New Roman" w:cs="Times New Roman"/>
                <w:sz w:val="24"/>
                <w:szCs w:val="24"/>
              </w:rPr>
              <w:t xml:space="preserve">й/площади дворовых территорий  от 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/общей площади дворовых территорий</w:t>
            </w:r>
          </w:p>
        </w:tc>
        <w:tc>
          <w:tcPr>
            <w:tcW w:w="1276" w:type="dxa"/>
            <w:vAlign w:val="center"/>
          </w:tcPr>
          <w:p w:rsidR="005A319D" w:rsidRPr="008362A4" w:rsidRDefault="005A319D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%/%</w:t>
            </w:r>
          </w:p>
        </w:tc>
        <w:tc>
          <w:tcPr>
            <w:tcW w:w="1418" w:type="dxa"/>
            <w:vAlign w:val="center"/>
          </w:tcPr>
          <w:p w:rsidR="005A319D" w:rsidRPr="004C4098" w:rsidRDefault="005A319D" w:rsidP="005A3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</w:tr>
      <w:tr w:rsidR="00284C69" w:rsidRPr="008362A4" w:rsidTr="005A319D">
        <w:trPr>
          <w:trHeight w:val="408"/>
        </w:trPr>
        <w:tc>
          <w:tcPr>
            <w:tcW w:w="703" w:type="dxa"/>
          </w:tcPr>
          <w:p w:rsidR="00284C69" w:rsidRPr="008362A4" w:rsidRDefault="00E5579B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:rsidR="00284C69" w:rsidRPr="008362A4" w:rsidRDefault="00284C69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418" w:type="dxa"/>
            <w:vAlign w:val="center"/>
          </w:tcPr>
          <w:p w:rsidR="00284C69" w:rsidRPr="004C4098" w:rsidRDefault="004C4098" w:rsidP="00E4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4C69" w:rsidRPr="008362A4" w:rsidTr="005A319D">
        <w:trPr>
          <w:trHeight w:val="400"/>
        </w:trPr>
        <w:tc>
          <w:tcPr>
            <w:tcW w:w="703" w:type="dxa"/>
          </w:tcPr>
          <w:p w:rsidR="00284C69" w:rsidRPr="008362A4" w:rsidRDefault="00E5579B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:rsidR="00284C69" w:rsidRPr="008362A4" w:rsidRDefault="00284C69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84C69" w:rsidRPr="004C4098" w:rsidRDefault="004C4098" w:rsidP="00E4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284C69" w:rsidRPr="008362A4" w:rsidTr="005A319D">
        <w:trPr>
          <w:trHeight w:val="686"/>
        </w:trPr>
        <w:tc>
          <w:tcPr>
            <w:tcW w:w="703" w:type="dxa"/>
          </w:tcPr>
          <w:p w:rsidR="00284C69" w:rsidRPr="008362A4" w:rsidRDefault="00E5579B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:rsidR="00284C69" w:rsidRPr="008362A4" w:rsidRDefault="00284C69" w:rsidP="00791F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к общей площади общ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ственных территорий</w:t>
            </w:r>
          </w:p>
        </w:tc>
        <w:tc>
          <w:tcPr>
            <w:tcW w:w="1276" w:type="dxa"/>
            <w:vAlign w:val="center"/>
          </w:tcPr>
          <w:p w:rsidR="00284C69" w:rsidRPr="008362A4" w:rsidRDefault="00284C69" w:rsidP="00284C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284C69" w:rsidRPr="004C4098" w:rsidRDefault="00E455E6" w:rsidP="00E455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20833" w:rsidRPr="008362A4" w:rsidRDefault="00220833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57DE" w:rsidRPr="008362A4" w:rsidRDefault="00F257DE" w:rsidP="00640D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8362A4" w:rsidRDefault="00640D2B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2A4">
        <w:rPr>
          <w:rFonts w:ascii="Times New Roman" w:hAnsi="Times New Roman" w:cs="Times New Roman"/>
          <w:sz w:val="24"/>
          <w:szCs w:val="24"/>
        </w:rPr>
        <w:t>Оценка эффект</w:t>
      </w:r>
      <w:r w:rsidR="007B5A4E" w:rsidRPr="008362A4">
        <w:rPr>
          <w:rFonts w:ascii="Times New Roman" w:hAnsi="Times New Roman" w:cs="Times New Roman"/>
          <w:sz w:val="24"/>
          <w:szCs w:val="24"/>
        </w:rPr>
        <w:t>ивности реализации  П</w:t>
      </w:r>
      <w:r w:rsidRPr="008362A4">
        <w:rPr>
          <w:rFonts w:ascii="Times New Roman" w:hAnsi="Times New Roman" w:cs="Times New Roman"/>
          <w:sz w:val="24"/>
          <w:szCs w:val="24"/>
        </w:rPr>
        <w:t>рограммы осуществляется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AA0B72" w:rsidRPr="008362A4" w:rsidRDefault="00AA0B72" w:rsidP="00E865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069" w:rsidRDefault="00746069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.2. Отчет об исполнении мероприятий муниципальной программы _______________________________________________________________________________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40D2B" w:rsidRPr="00655A25" w:rsidRDefault="00640D2B" w:rsidP="00640D2B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655A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5A25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      (отчетный период)</w:t>
      </w:r>
    </w:p>
    <w:p w:rsidR="00640D2B" w:rsidRPr="00655A25" w:rsidRDefault="00C95DA8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E5579B">
        <w:rPr>
          <w:rFonts w:ascii="Times New Roman" w:hAnsi="Times New Roman" w:cs="Times New Roman"/>
          <w:sz w:val="24"/>
          <w:szCs w:val="24"/>
        </w:rPr>
        <w:t xml:space="preserve">                     Табл. 8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1666"/>
        <w:gridCol w:w="1470"/>
        <w:gridCol w:w="1274"/>
        <w:gridCol w:w="1568"/>
        <w:gridCol w:w="1666"/>
        <w:gridCol w:w="1764"/>
        <w:gridCol w:w="1372"/>
        <w:gridCol w:w="1274"/>
        <w:gridCol w:w="1274"/>
        <w:gridCol w:w="1274"/>
      </w:tblGrid>
      <w:tr w:rsidR="00640D2B" w:rsidRPr="00655A25" w:rsidTr="008B6A30">
        <w:trPr>
          <w:trHeight w:val="1600"/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4A53C1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proofErr w:type="spellEnd"/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 w:rsidR="00E35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испо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срок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EC74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(месяц,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квартал)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предусмо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ренный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20___ год,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Профинанс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отчетный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период,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объема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единица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измерения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20__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Обоснова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причин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4A53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наличии)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(указать наименование)                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640D2B" w:rsidRPr="00655A25" w:rsidSect="008B6A3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640D2B" w:rsidRPr="00655A25" w:rsidRDefault="00640D2B" w:rsidP="00640D2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0D2B" w:rsidRPr="00655A25" w:rsidRDefault="00187DAF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40D2B" w:rsidRPr="00655A25">
        <w:rPr>
          <w:rFonts w:ascii="Times New Roman" w:hAnsi="Times New Roman" w:cs="Times New Roman"/>
          <w:sz w:val="24"/>
          <w:szCs w:val="24"/>
        </w:rPr>
        <w:t>.</w:t>
      </w:r>
      <w:r w:rsidR="007951CF">
        <w:rPr>
          <w:rFonts w:ascii="Times New Roman" w:hAnsi="Times New Roman" w:cs="Times New Roman"/>
          <w:sz w:val="24"/>
          <w:szCs w:val="24"/>
        </w:rPr>
        <w:t>3</w:t>
      </w:r>
      <w:r w:rsidR="00640D2B" w:rsidRPr="00655A25">
        <w:rPr>
          <w:rFonts w:ascii="Times New Roman" w:hAnsi="Times New Roman" w:cs="Times New Roman"/>
          <w:sz w:val="24"/>
          <w:szCs w:val="24"/>
        </w:rPr>
        <w:t xml:space="preserve">. Отчет об использовании бюджетных ассигнований местного бюджета на реализацию муниципальной программы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655A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5A25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40D2B" w:rsidRPr="00655A25" w:rsidRDefault="00640D2B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5A25">
        <w:rPr>
          <w:rFonts w:ascii="Times New Roman" w:hAnsi="Times New Roman" w:cs="Times New Roman"/>
          <w:sz w:val="24"/>
          <w:szCs w:val="24"/>
        </w:rPr>
        <w:t xml:space="preserve">                               (отчетный период)</w:t>
      </w:r>
    </w:p>
    <w:p w:rsidR="00640D2B" w:rsidRPr="00655A25" w:rsidRDefault="00F76EC4" w:rsidP="00640D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E5579B">
        <w:rPr>
          <w:rFonts w:ascii="Times New Roman" w:hAnsi="Times New Roman" w:cs="Times New Roman"/>
          <w:sz w:val="24"/>
          <w:szCs w:val="24"/>
        </w:rPr>
        <w:t>Табл. 9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06"/>
        <w:gridCol w:w="3422"/>
        <w:gridCol w:w="1298"/>
        <w:gridCol w:w="1180"/>
        <w:gridCol w:w="1416"/>
      </w:tblGrid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ведомственной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целевой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основного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мероприятия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640D2B" w:rsidRPr="00655A25" w:rsidTr="008B6A30">
        <w:trPr>
          <w:trHeight w:val="1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план на 1 января о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четного года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на  отче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640D2B" w:rsidRPr="00655A25" w:rsidTr="008B6A30">
        <w:trPr>
          <w:trHeight w:val="64"/>
          <w:tblCellSpacing w:w="5" w:type="nil"/>
        </w:trPr>
        <w:tc>
          <w:tcPr>
            <w:tcW w:w="2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6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D17648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8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D176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A512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2</w:t>
            </w:r>
            <w:r w:rsidR="00640D2B"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1.1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ВЦП 1.2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исполнитель   ведомственной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программы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rHeight w:val="400"/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55A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       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   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2B" w:rsidRPr="00655A25" w:rsidTr="008B6A30">
        <w:trPr>
          <w:tblCellSpacing w:w="5" w:type="nil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5A25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</w:tc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2B" w:rsidRPr="00655A25" w:rsidRDefault="00640D2B" w:rsidP="008B6A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2B" w:rsidRDefault="00640D2B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7906" w:rsidRDefault="00027906" w:rsidP="00640D2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122B" w:rsidRDefault="00A5122B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>Приложение N</w:t>
      </w:r>
      <w:r w:rsidR="004469DC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1 к</w:t>
      </w:r>
      <w:r w:rsidR="00B67B67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</w:t>
      </w:r>
    </w:p>
    <w:p w:rsidR="009256EE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0E4A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668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7906" w:rsidRPr="00D80970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E5579B">
        <w:rPr>
          <w:rFonts w:ascii="Times New Roman" w:hAnsi="Times New Roman" w:cs="Times New Roman"/>
          <w:sz w:val="24"/>
          <w:szCs w:val="24"/>
        </w:rPr>
        <w:t xml:space="preserve">льного             </w:t>
      </w:r>
      <w:r w:rsidR="000E4A6D">
        <w:rPr>
          <w:rFonts w:ascii="Times New Roman" w:hAnsi="Times New Roman" w:cs="Times New Roman"/>
          <w:sz w:val="24"/>
          <w:szCs w:val="24"/>
        </w:rPr>
        <w:t>образования</w:t>
      </w:r>
      <w:r w:rsidR="00E5579B">
        <w:rPr>
          <w:rFonts w:ascii="Times New Roman" w:hAnsi="Times New Roman" w:cs="Times New Roman"/>
          <w:sz w:val="24"/>
          <w:szCs w:val="24"/>
        </w:rPr>
        <w:t xml:space="preserve"> Бурановский сельсовет Калманского района</w:t>
      </w:r>
      <w:r w:rsidR="000E4A6D">
        <w:rPr>
          <w:rFonts w:ascii="Times New Roman" w:hAnsi="Times New Roman" w:cs="Times New Roman"/>
          <w:sz w:val="24"/>
          <w:szCs w:val="24"/>
        </w:rPr>
        <w:t>» на 2018-2022</w:t>
      </w:r>
      <w:r w:rsidR="009256EE" w:rsidRPr="00D80970">
        <w:rPr>
          <w:rFonts w:ascii="Times New Roman" w:hAnsi="Times New Roman" w:cs="Times New Roman"/>
          <w:sz w:val="24"/>
          <w:szCs w:val="24"/>
        </w:rPr>
        <w:t xml:space="preserve"> год</w:t>
      </w:r>
      <w:r w:rsidR="000E4A6D">
        <w:rPr>
          <w:rFonts w:ascii="Times New Roman" w:hAnsi="Times New Roman" w:cs="Times New Roman"/>
          <w:sz w:val="24"/>
          <w:szCs w:val="24"/>
        </w:rPr>
        <w:t>ы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r w:rsidR="00EC12F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D80970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b/>
          <w:sz w:val="24"/>
          <w:szCs w:val="24"/>
        </w:rPr>
        <w:t xml:space="preserve"> благоустройства дворовой территории, вклю</w:t>
      </w:r>
      <w:r w:rsidR="00EC12FB">
        <w:rPr>
          <w:rFonts w:ascii="Times New Roman" w:hAnsi="Times New Roman" w:cs="Times New Roman"/>
          <w:b/>
          <w:sz w:val="24"/>
          <w:szCs w:val="24"/>
        </w:rPr>
        <w:t>ченной в П</w:t>
      </w:r>
      <w:r w:rsidRPr="00D80970">
        <w:rPr>
          <w:rFonts w:ascii="Times New Roman" w:hAnsi="Times New Roman" w:cs="Times New Roman"/>
          <w:b/>
          <w:sz w:val="24"/>
          <w:szCs w:val="24"/>
        </w:rPr>
        <w:t>рограмму, предусматривающего текстовое и визуальное описание предлагаемого проекта, п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речня (в том числе в виде соответствующих визуализированных изображений) эл</w:t>
      </w:r>
      <w:r w:rsidRPr="00D80970">
        <w:rPr>
          <w:rFonts w:ascii="Times New Roman" w:hAnsi="Times New Roman" w:cs="Times New Roman"/>
          <w:b/>
          <w:sz w:val="24"/>
          <w:szCs w:val="24"/>
        </w:rPr>
        <w:t>е</w:t>
      </w:r>
      <w:r w:rsidRPr="00D80970">
        <w:rPr>
          <w:rFonts w:ascii="Times New Roman" w:hAnsi="Times New Roman" w:cs="Times New Roman"/>
          <w:b/>
          <w:sz w:val="24"/>
          <w:szCs w:val="24"/>
        </w:rPr>
        <w:t>ментов благоустройства, предлагаемых к размещению на соответствующей дворовой территории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8E" w:rsidRDefault="0094518E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1.1. Порядок регламентирует процедуру разработки, обсуждения с заинтересованными лицами и утверждения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 xml:space="preserve">тирного дома.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</w:t>
      </w:r>
      <w:r w:rsidRPr="00D80970">
        <w:rPr>
          <w:rFonts w:ascii="Times New Roman" w:hAnsi="Times New Roman" w:cs="Times New Roman"/>
          <w:sz w:val="24"/>
          <w:szCs w:val="24"/>
        </w:rPr>
        <w:t>р</w:t>
      </w:r>
      <w:r w:rsidRPr="00D80970">
        <w:rPr>
          <w:rFonts w:ascii="Times New Roman" w:hAnsi="Times New Roman" w:cs="Times New Roman"/>
          <w:sz w:val="24"/>
          <w:szCs w:val="24"/>
        </w:rPr>
        <w:t>ритории или общественная территория, представленный в нескольких ракурсах, с план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ровочной схемой, фото фиксацией существующего положения, с описанием работ, мер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нию на соответствующей дворовой территории (далее - дизайн проект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). Содержание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>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ния дворовой территории или общественная территория с описанием работ и меропри</w:t>
      </w:r>
      <w:r w:rsidRPr="00D80970">
        <w:rPr>
          <w:rFonts w:ascii="Times New Roman" w:hAnsi="Times New Roman" w:cs="Times New Roman"/>
          <w:sz w:val="24"/>
          <w:szCs w:val="24"/>
        </w:rPr>
        <w:t>я</w:t>
      </w:r>
      <w:r w:rsidRPr="00D80970">
        <w:rPr>
          <w:rFonts w:ascii="Times New Roman" w:hAnsi="Times New Roman" w:cs="Times New Roman"/>
          <w:sz w:val="24"/>
          <w:szCs w:val="24"/>
        </w:rPr>
        <w:t>тий, предлагаемых к выполнению и перечня (в том числе в виде соответствующих визу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 xml:space="preserve">лизированных изображений) элементов благоустройства, предлагаемых к размещению на соответствующей дворовой территории.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2. Разработка </w:t>
      </w:r>
      <w:proofErr w:type="gramStart"/>
      <w:r w:rsidRPr="00D80970">
        <w:rPr>
          <w:rFonts w:ascii="Times New Roman" w:hAnsi="Times New Roman" w:cs="Times New Roman"/>
          <w:b/>
          <w:sz w:val="24"/>
          <w:szCs w:val="24"/>
        </w:rPr>
        <w:t>дизайн-проектов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2.1. Разработка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с учетом Правил благоустройства терр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="00EF7A68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716E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579B">
        <w:rPr>
          <w:rFonts w:ascii="Times New Roman" w:hAnsi="Times New Roman" w:cs="Times New Roman"/>
          <w:sz w:val="24"/>
          <w:szCs w:val="24"/>
        </w:rPr>
        <w:t>Бурановский</w:t>
      </w:r>
      <w:r w:rsidR="00716E3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80970">
        <w:rPr>
          <w:rFonts w:ascii="Times New Roman" w:hAnsi="Times New Roman" w:cs="Times New Roman"/>
          <w:sz w:val="24"/>
          <w:szCs w:val="24"/>
        </w:rPr>
        <w:t xml:space="preserve">, а также действующими строительными, санитарными и иными нормами и правилами.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2.2. Разработка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может осуществляться как заинтересованными лицами, так и администрацией </w:t>
      </w:r>
      <w:r w:rsidR="0079775C">
        <w:rPr>
          <w:rFonts w:ascii="Times New Roman" w:hAnsi="Times New Roman" w:cs="Times New Roman"/>
          <w:sz w:val="24"/>
          <w:szCs w:val="24"/>
        </w:rPr>
        <w:t>села</w:t>
      </w:r>
      <w:r w:rsidRPr="00D80970">
        <w:rPr>
          <w:rFonts w:ascii="Times New Roman" w:hAnsi="Times New Roman" w:cs="Times New Roman"/>
          <w:sz w:val="24"/>
          <w:szCs w:val="24"/>
        </w:rPr>
        <w:t xml:space="preserve">, а также совместно (далее - разработчик). </w:t>
      </w: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2.3. Разработка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с учетом минимальных и дополнительных переч</w:t>
      </w:r>
      <w:r w:rsidR="00EF7A68">
        <w:rPr>
          <w:rFonts w:ascii="Times New Roman" w:hAnsi="Times New Roman" w:cs="Times New Roman"/>
          <w:sz w:val="24"/>
          <w:szCs w:val="24"/>
        </w:rPr>
        <w:t>ней</w:t>
      </w:r>
      <w:r w:rsidRPr="00D80970">
        <w:rPr>
          <w:rFonts w:ascii="Times New Roman" w:hAnsi="Times New Roman" w:cs="Times New Roman"/>
          <w:sz w:val="24"/>
          <w:szCs w:val="24"/>
        </w:rPr>
        <w:t xml:space="preserve"> по благоустройству дворовой территории и</w:t>
      </w:r>
      <w:r w:rsidR="009256EE"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>утвержденных протоколом общего собрания собственников помещений в многоквартирном доме, в отношении которой ра</w:t>
      </w:r>
      <w:r w:rsidRPr="00D80970">
        <w:rPr>
          <w:rFonts w:ascii="Times New Roman" w:hAnsi="Times New Roman" w:cs="Times New Roman"/>
          <w:sz w:val="24"/>
          <w:szCs w:val="24"/>
        </w:rPr>
        <w:t>з</w:t>
      </w:r>
      <w:r w:rsidRPr="00D80970">
        <w:rPr>
          <w:rFonts w:ascii="Times New Roman" w:hAnsi="Times New Roman" w:cs="Times New Roman"/>
          <w:sz w:val="24"/>
          <w:szCs w:val="24"/>
        </w:rPr>
        <w:t>рабаты</w:t>
      </w:r>
      <w:r w:rsidR="00EF7A68">
        <w:rPr>
          <w:rFonts w:ascii="Times New Roman" w:hAnsi="Times New Roman" w:cs="Times New Roman"/>
          <w:sz w:val="24"/>
          <w:szCs w:val="24"/>
        </w:rPr>
        <w:t>вается дизай</w:t>
      </w:r>
      <w:r w:rsidR="00E5579B">
        <w:rPr>
          <w:rFonts w:ascii="Times New Roman" w:hAnsi="Times New Roman" w:cs="Times New Roman"/>
          <w:sz w:val="24"/>
          <w:szCs w:val="24"/>
        </w:rPr>
        <w:t xml:space="preserve">н-проект </w:t>
      </w:r>
    </w:p>
    <w:p w:rsidR="00746069" w:rsidRPr="00D80970" w:rsidRDefault="00746069" w:rsidP="00746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2.4. Срок разработки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>, включен</w:t>
      </w:r>
      <w:r>
        <w:rPr>
          <w:rFonts w:ascii="Times New Roman" w:hAnsi="Times New Roman" w:cs="Times New Roman"/>
          <w:sz w:val="24"/>
          <w:szCs w:val="24"/>
        </w:rPr>
        <w:t xml:space="preserve">ных в адресный перечень </w:t>
      </w:r>
      <w:r w:rsidRPr="00D80970">
        <w:rPr>
          <w:rFonts w:ascii="Times New Roman" w:hAnsi="Times New Roman" w:cs="Times New Roman"/>
          <w:sz w:val="24"/>
          <w:szCs w:val="24"/>
        </w:rPr>
        <w:t xml:space="preserve"> территорий  - в течение 20 календарных дней со дня утвержде</w:t>
      </w:r>
      <w:r>
        <w:rPr>
          <w:rFonts w:ascii="Times New Roman" w:hAnsi="Times New Roman" w:cs="Times New Roman"/>
          <w:sz w:val="24"/>
          <w:szCs w:val="24"/>
        </w:rPr>
        <w:t>ния П</w:t>
      </w:r>
      <w:r w:rsidRPr="00D80970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D80970" w:rsidRPr="00D80970" w:rsidRDefault="00D80970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6EE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70">
        <w:rPr>
          <w:rFonts w:ascii="Times New Roman" w:hAnsi="Times New Roman" w:cs="Times New Roman"/>
          <w:b/>
          <w:sz w:val="24"/>
          <w:szCs w:val="24"/>
        </w:rPr>
        <w:t xml:space="preserve">3. Обсуждение, согласование </w:t>
      </w:r>
      <w:r w:rsidR="009256EE" w:rsidRPr="00D80970">
        <w:rPr>
          <w:rFonts w:ascii="Times New Roman" w:hAnsi="Times New Roman" w:cs="Times New Roman"/>
          <w:b/>
          <w:sz w:val="24"/>
          <w:szCs w:val="24"/>
        </w:rPr>
        <w:t xml:space="preserve">и утверждение </w:t>
      </w:r>
      <w:proofErr w:type="gramStart"/>
      <w:r w:rsidR="009256EE" w:rsidRPr="00D80970">
        <w:rPr>
          <w:rFonts w:ascii="Times New Roman" w:hAnsi="Times New Roman" w:cs="Times New Roman"/>
          <w:b/>
          <w:sz w:val="24"/>
          <w:szCs w:val="24"/>
        </w:rPr>
        <w:t>дизайн-проекта</w:t>
      </w:r>
      <w:proofErr w:type="gramEnd"/>
      <w:r w:rsidR="009256EE" w:rsidRPr="00D809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3.1. Обсуждение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на официальном сайте</w:t>
      </w:r>
      <w:r w:rsidR="00E90C2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716E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579B">
        <w:rPr>
          <w:rFonts w:ascii="Times New Roman" w:hAnsi="Times New Roman" w:cs="Times New Roman"/>
          <w:sz w:val="24"/>
          <w:szCs w:val="24"/>
        </w:rPr>
        <w:t>Бурановский</w:t>
      </w:r>
      <w:r w:rsidR="00716E3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67B67">
        <w:rPr>
          <w:rFonts w:ascii="Times New Roman" w:hAnsi="Times New Roman" w:cs="Times New Roman"/>
          <w:sz w:val="24"/>
          <w:szCs w:val="24"/>
        </w:rPr>
        <w:t>,</w:t>
      </w:r>
      <w:r w:rsidR="000A12F1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D80970">
        <w:rPr>
          <w:rFonts w:ascii="Times New Roman" w:hAnsi="Times New Roman" w:cs="Times New Roman"/>
          <w:sz w:val="24"/>
          <w:szCs w:val="24"/>
        </w:rPr>
        <w:t xml:space="preserve"> на собраниях граждан с привлечением разработчика.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3.2. Срок обсуждений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- в течение 10 календарных дней с момента разр</w:t>
      </w:r>
      <w:r w:rsidRPr="00D80970">
        <w:rPr>
          <w:rFonts w:ascii="Times New Roman" w:hAnsi="Times New Roman" w:cs="Times New Roman"/>
          <w:sz w:val="24"/>
          <w:szCs w:val="24"/>
        </w:rPr>
        <w:t>а</w:t>
      </w:r>
      <w:r w:rsidRPr="00D80970">
        <w:rPr>
          <w:rFonts w:ascii="Times New Roman" w:hAnsi="Times New Roman" w:cs="Times New Roman"/>
          <w:sz w:val="24"/>
          <w:szCs w:val="24"/>
        </w:rPr>
        <w:t>ботки ди</w:t>
      </w:r>
      <w:r w:rsidR="000A12F1">
        <w:rPr>
          <w:rFonts w:ascii="Times New Roman" w:hAnsi="Times New Roman" w:cs="Times New Roman"/>
          <w:sz w:val="24"/>
          <w:szCs w:val="24"/>
        </w:rPr>
        <w:t>зай</w:t>
      </w:r>
      <w:r w:rsidRPr="00D80970">
        <w:rPr>
          <w:rFonts w:ascii="Times New Roman" w:hAnsi="Times New Roman" w:cs="Times New Roman"/>
          <w:sz w:val="24"/>
          <w:szCs w:val="24"/>
        </w:rPr>
        <w:t>н-проекта.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lastRenderedPageBreak/>
        <w:t xml:space="preserve"> 3.3. Согласование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представителем (представи</w:t>
      </w:r>
      <w:r w:rsidR="00EF7A68">
        <w:rPr>
          <w:rFonts w:ascii="Times New Roman" w:hAnsi="Times New Roman" w:cs="Times New Roman"/>
          <w:sz w:val="24"/>
          <w:szCs w:val="24"/>
        </w:rPr>
        <w:t>телями</w:t>
      </w:r>
      <w:r w:rsidRPr="00D80970">
        <w:rPr>
          <w:rFonts w:ascii="Times New Roman" w:hAnsi="Times New Roman" w:cs="Times New Roman"/>
          <w:sz w:val="24"/>
          <w:szCs w:val="24"/>
        </w:rPr>
        <w:t>) заинтересованных лиц в письменной форме в течение 5 календарны</w:t>
      </w:r>
      <w:r w:rsidR="004720B8">
        <w:rPr>
          <w:rFonts w:ascii="Times New Roman" w:hAnsi="Times New Roman" w:cs="Times New Roman"/>
          <w:sz w:val="24"/>
          <w:szCs w:val="24"/>
        </w:rPr>
        <w:t>х</w:t>
      </w:r>
      <w:r w:rsidRPr="00D80970">
        <w:rPr>
          <w:rFonts w:ascii="Times New Roman" w:hAnsi="Times New Roman" w:cs="Times New Roman"/>
          <w:sz w:val="24"/>
          <w:szCs w:val="24"/>
        </w:rPr>
        <w:t xml:space="preserve"> дней с момента окончания срока обсуждения. </w:t>
      </w:r>
    </w:p>
    <w:p w:rsidR="00D80970" w:rsidRPr="00D80970" w:rsidRDefault="00027906" w:rsidP="00D80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3.4. Утверждение </w:t>
      </w:r>
      <w:proofErr w:type="gramStart"/>
      <w:r w:rsidRPr="00D8097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D80970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многоквартирн</w:t>
      </w:r>
      <w:r w:rsidRPr="00D80970">
        <w:rPr>
          <w:rFonts w:ascii="Times New Roman" w:hAnsi="Times New Roman" w:cs="Times New Roman"/>
          <w:sz w:val="24"/>
          <w:szCs w:val="24"/>
        </w:rPr>
        <w:t>о</w:t>
      </w:r>
      <w:r w:rsidRPr="00D80970">
        <w:rPr>
          <w:rFonts w:ascii="Times New Roman" w:hAnsi="Times New Roman" w:cs="Times New Roman"/>
          <w:sz w:val="24"/>
          <w:szCs w:val="24"/>
        </w:rPr>
        <w:t>го дома, в которой включается текстовое и визуальное описание, в том числе его конце</w:t>
      </w:r>
      <w:r w:rsidRPr="00D80970">
        <w:rPr>
          <w:rFonts w:ascii="Times New Roman" w:hAnsi="Times New Roman" w:cs="Times New Roman"/>
          <w:sz w:val="24"/>
          <w:szCs w:val="24"/>
        </w:rPr>
        <w:t>п</w:t>
      </w:r>
      <w:r w:rsidRPr="00D80970">
        <w:rPr>
          <w:rFonts w:ascii="Times New Roman" w:hAnsi="Times New Roman" w:cs="Times New Roman"/>
          <w:sz w:val="24"/>
          <w:szCs w:val="24"/>
        </w:rPr>
        <w:t>ция и перечень (в том числе визуализированный) элементов благоустройства, предлага</w:t>
      </w:r>
      <w:r w:rsidRPr="00D80970">
        <w:rPr>
          <w:rFonts w:ascii="Times New Roman" w:hAnsi="Times New Roman" w:cs="Times New Roman"/>
          <w:sz w:val="24"/>
          <w:szCs w:val="24"/>
        </w:rPr>
        <w:t>е</w:t>
      </w:r>
      <w:r w:rsidRPr="00D80970">
        <w:rPr>
          <w:rFonts w:ascii="Times New Roman" w:hAnsi="Times New Roman" w:cs="Times New Roman"/>
          <w:sz w:val="24"/>
          <w:szCs w:val="24"/>
        </w:rPr>
        <w:t>мых к размещению на соответствующей территории, осуществляется постановлением а</w:t>
      </w:r>
      <w:r w:rsidRPr="00D80970">
        <w:rPr>
          <w:rFonts w:ascii="Times New Roman" w:hAnsi="Times New Roman" w:cs="Times New Roman"/>
          <w:sz w:val="24"/>
          <w:szCs w:val="24"/>
        </w:rPr>
        <w:t>д</w:t>
      </w:r>
      <w:r w:rsidRPr="00D80970">
        <w:rPr>
          <w:rFonts w:ascii="Times New Roman" w:hAnsi="Times New Roman" w:cs="Times New Roman"/>
          <w:sz w:val="24"/>
          <w:szCs w:val="24"/>
        </w:rPr>
        <w:t>министрации</w:t>
      </w:r>
      <w:r w:rsidR="00B67B67">
        <w:rPr>
          <w:rFonts w:ascii="Times New Roman" w:hAnsi="Times New Roman" w:cs="Times New Roman"/>
          <w:sz w:val="24"/>
          <w:szCs w:val="24"/>
        </w:rPr>
        <w:t xml:space="preserve"> </w:t>
      </w:r>
      <w:r w:rsidR="00C45032">
        <w:rPr>
          <w:rFonts w:ascii="Times New Roman" w:hAnsi="Times New Roman" w:cs="Times New Roman"/>
          <w:sz w:val="24"/>
          <w:szCs w:val="24"/>
        </w:rPr>
        <w:t xml:space="preserve"> </w:t>
      </w:r>
      <w:r w:rsidRPr="00D80970">
        <w:rPr>
          <w:rFonts w:ascii="Times New Roman" w:hAnsi="Times New Roman" w:cs="Times New Roman"/>
          <w:sz w:val="24"/>
          <w:szCs w:val="24"/>
        </w:rPr>
        <w:t xml:space="preserve"> </w:t>
      </w:r>
      <w:r w:rsidR="00E90C21">
        <w:rPr>
          <w:rFonts w:ascii="Times New Roman" w:hAnsi="Times New Roman" w:cs="Times New Roman"/>
          <w:sz w:val="24"/>
          <w:szCs w:val="24"/>
        </w:rPr>
        <w:t>в срок до 0</w:t>
      </w:r>
      <w:r w:rsidR="000E4A6D">
        <w:rPr>
          <w:rFonts w:ascii="Times New Roman" w:hAnsi="Times New Roman" w:cs="Times New Roman"/>
          <w:sz w:val="24"/>
          <w:szCs w:val="24"/>
        </w:rPr>
        <w:t>1 июля текущего</w:t>
      </w:r>
      <w:r w:rsidR="00D80970" w:rsidRPr="00D8097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E90C21" w:rsidRDefault="00027906" w:rsidP="00E90C21">
      <w:pPr>
        <w:spacing w:line="240" w:lineRule="auto"/>
        <w:rPr>
          <w:rFonts w:ascii="Calibri" w:hAnsi="Calibri"/>
        </w:rPr>
      </w:pPr>
      <w:r w:rsidRPr="00D80970">
        <w:rPr>
          <w:rFonts w:ascii="Times New Roman" w:hAnsi="Times New Roman" w:cs="Times New Roman"/>
          <w:sz w:val="24"/>
          <w:szCs w:val="24"/>
        </w:rPr>
        <w:t xml:space="preserve"> 3.5. Утвержденный дизайн-проект подлежит размещению на официальном сайте админ</w:t>
      </w:r>
      <w:r w:rsidRPr="00D80970">
        <w:rPr>
          <w:rFonts w:ascii="Times New Roman" w:hAnsi="Times New Roman" w:cs="Times New Roman"/>
          <w:sz w:val="24"/>
          <w:szCs w:val="24"/>
        </w:rPr>
        <w:t>и</w:t>
      </w:r>
      <w:r w:rsidRPr="00D80970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716E3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5579B">
        <w:rPr>
          <w:rFonts w:ascii="Times New Roman" w:hAnsi="Times New Roman" w:cs="Times New Roman"/>
          <w:sz w:val="24"/>
          <w:szCs w:val="24"/>
        </w:rPr>
        <w:t>Бурановский</w:t>
      </w:r>
      <w:r w:rsidR="00716E3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A12F1">
        <w:rPr>
          <w:rFonts w:ascii="Calibri" w:hAnsi="Calibri"/>
        </w:rPr>
        <w:t>.</w:t>
      </w: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739">
        <w:rPr>
          <w:rFonts w:ascii="Times New Roman" w:hAnsi="Times New Roman" w:cs="Times New Roman"/>
          <w:sz w:val="24"/>
          <w:szCs w:val="24"/>
        </w:rPr>
        <w:t>Визуализированный перечень образцов элементов благоустройства</w:t>
      </w:r>
    </w:p>
    <w:p w:rsidR="00C50202" w:rsidRPr="00842739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286"/>
        <w:gridCol w:w="5916"/>
      </w:tblGrid>
      <w:tr w:rsidR="00C50202" w:rsidTr="00462FBE">
        <w:trPr>
          <w:trHeight w:val="671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Эскиз товара (изделия)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B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C50202" w:rsidTr="00462FBE">
        <w:trPr>
          <w:trHeight w:val="283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0202" w:rsidRPr="006E412D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0202" w:rsidTr="00462FBE">
        <w:trPr>
          <w:trHeight w:val="446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0" cy="1314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14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Парковый (уличный) диван без боковин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069BB">
              <w:rPr>
                <w:rFonts w:ascii="Times New Roman" w:hAnsi="Times New Roman" w:cs="Times New Roman"/>
              </w:rPr>
              <w:t>ысота  не менее 800мм, не более 1000 мм</w:t>
            </w: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длина не менее 1900мм, не более 2100 мм</w:t>
            </w:r>
          </w:p>
          <w:p w:rsidR="00C50202" w:rsidRPr="007069BB" w:rsidRDefault="00C50202" w:rsidP="00462FBE">
            <w:pPr>
              <w:pStyle w:val="af5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ширина не менее 500мм, не более 600мм</w:t>
            </w:r>
          </w:p>
        </w:tc>
      </w:tr>
      <w:tr w:rsidR="00C50202" w:rsidTr="00462FBE">
        <w:trPr>
          <w:trHeight w:val="2119"/>
        </w:trPr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0202" w:rsidRPr="007069BB" w:rsidRDefault="00C50202" w:rsidP="00462FBE">
            <w:pPr>
              <w:pStyle w:val="af5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81125" cy="1381125"/>
                  <wp:effectExtent l="19050" t="0" r="9525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0202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0202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Урна металлическая</w:t>
            </w:r>
            <w:r>
              <w:rPr>
                <w:rFonts w:ascii="Times New Roman" w:hAnsi="Times New Roman" w:cs="Times New Roman"/>
              </w:rPr>
              <w:t>,</w:t>
            </w:r>
            <w:r w:rsidRPr="007069BB">
              <w:rPr>
                <w:rFonts w:ascii="Times New Roman" w:hAnsi="Times New Roman" w:cs="Times New Roman"/>
              </w:rPr>
              <w:t xml:space="preserve"> состоящая из неподвижного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7069BB">
              <w:rPr>
                <w:rFonts w:ascii="Times New Roman" w:hAnsi="Times New Roman" w:cs="Times New Roman"/>
              </w:rPr>
              <w:t>каркаса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69BB">
              <w:rPr>
                <w:rFonts w:ascii="Times New Roman" w:hAnsi="Times New Roman" w:cs="Times New Roman"/>
              </w:rPr>
              <w:t xml:space="preserve">и опрокидывающегося ведра. На дне ведра 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должны быть отверстия для стока дождевой воды.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Высота  не менее 600мм, не более 700 мм</w:t>
            </w:r>
          </w:p>
          <w:p w:rsidR="00C50202" w:rsidRPr="007069BB" w:rsidRDefault="00C50202" w:rsidP="00462FBE">
            <w:pPr>
              <w:pStyle w:val="af5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069BB">
              <w:rPr>
                <w:rFonts w:ascii="Times New Roman" w:hAnsi="Times New Roman" w:cs="Times New Roman"/>
              </w:rPr>
              <w:t>V не менее 40литров, не более 60 литров</w:t>
            </w:r>
          </w:p>
        </w:tc>
      </w:tr>
    </w:tbl>
    <w:p w:rsidR="00C50202" w:rsidRDefault="00C50202" w:rsidP="00C50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Default="00217DEA" w:rsidP="00E90C21">
      <w:pPr>
        <w:spacing w:line="240" w:lineRule="auto"/>
        <w:rPr>
          <w:rFonts w:ascii="Calibri" w:hAnsi="Calibri"/>
        </w:rPr>
      </w:pPr>
    </w:p>
    <w:p w:rsidR="00217DEA" w:rsidRPr="007B445A" w:rsidRDefault="00217DEA" w:rsidP="00042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1EB" w:rsidRPr="007B445A" w:rsidRDefault="00B601EB" w:rsidP="007B4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DEA" w:rsidRPr="007B445A" w:rsidRDefault="00217DEA" w:rsidP="00217DEA">
      <w:pPr>
        <w:pStyle w:val="1"/>
        <w:spacing w:before="293"/>
        <w:textAlignment w:val="baseline"/>
        <w:rPr>
          <w:rFonts w:ascii="Times New Roman" w:hAnsi="Times New Roman" w:cs="Times New Roman"/>
          <w:b w:val="0"/>
          <w:color w:val="2D3038"/>
          <w:sz w:val="24"/>
        </w:rPr>
      </w:pPr>
      <w:r w:rsidRPr="007B445A">
        <w:rPr>
          <w:rFonts w:ascii="Times New Roman" w:hAnsi="Times New Roman" w:cs="Times New Roman"/>
          <w:b w:val="0"/>
          <w:bCs w:val="0"/>
          <w:color w:val="2D3038"/>
          <w:sz w:val="24"/>
        </w:rPr>
        <w:t xml:space="preserve">                                                                                </w:t>
      </w:r>
    </w:p>
    <w:p w:rsidR="00767F4C" w:rsidRPr="007B445A" w:rsidRDefault="00767F4C" w:rsidP="007B445A">
      <w:pPr>
        <w:spacing w:after="0" w:line="240" w:lineRule="auto"/>
        <w:rPr>
          <w:rFonts w:ascii="Times New Roman" w:hAnsi="Times New Roman" w:cs="Times New Roman"/>
          <w:color w:val="2D3038"/>
          <w:szCs w:val="24"/>
        </w:rPr>
      </w:pPr>
    </w:p>
    <w:p w:rsidR="008362A4" w:rsidRPr="008362A4" w:rsidRDefault="008362A4" w:rsidP="00836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906" w:rsidRPr="00D80970" w:rsidRDefault="00027906" w:rsidP="00284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7906" w:rsidRPr="00D80970" w:rsidSect="00BB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24" w:rsidRDefault="002B7F24" w:rsidP="0012360E">
      <w:pPr>
        <w:spacing w:after="0" w:line="240" w:lineRule="auto"/>
      </w:pPr>
      <w:r>
        <w:separator/>
      </w:r>
    </w:p>
  </w:endnote>
  <w:endnote w:type="continuationSeparator" w:id="0">
    <w:p w:rsidR="002B7F24" w:rsidRDefault="002B7F24" w:rsidP="0012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24" w:rsidRDefault="002B7F24" w:rsidP="0012360E">
      <w:pPr>
        <w:spacing w:after="0" w:line="240" w:lineRule="auto"/>
      </w:pPr>
      <w:r>
        <w:separator/>
      </w:r>
    </w:p>
  </w:footnote>
  <w:footnote w:type="continuationSeparator" w:id="0">
    <w:p w:rsidR="002B7F24" w:rsidRDefault="002B7F24" w:rsidP="0012360E">
      <w:pPr>
        <w:spacing w:after="0" w:line="240" w:lineRule="auto"/>
      </w:pPr>
      <w:r>
        <w:continuationSeparator/>
      </w:r>
    </w:p>
  </w:footnote>
  <w:footnote w:id="1">
    <w:p w:rsidR="00D27554" w:rsidRPr="00CE6685" w:rsidRDefault="00D27554" w:rsidP="00842739">
      <w:pPr>
        <w:pStyle w:val="af6"/>
        <w:rPr>
          <w:rFonts w:ascii="Times New Roman" w:hAnsi="Times New Roman"/>
        </w:rPr>
      </w:pPr>
      <w:r w:rsidRPr="00CE6685">
        <w:rPr>
          <w:rStyle w:val="af8"/>
          <w:rFonts w:ascii="Times New Roman" w:hAnsi="Times New Roman"/>
        </w:rPr>
        <w:footnoteRef/>
      </w:r>
      <w:r w:rsidRPr="00CE6685">
        <w:rPr>
          <w:rFonts w:ascii="Times New Roman" w:hAnsi="Times New Roman"/>
        </w:rPr>
        <w:t xml:space="preserve"> Нормативная стоимость подлежит уточнению по результатам общественных обсуждений настоящего проекта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BDE"/>
    <w:multiLevelType w:val="hybridMultilevel"/>
    <w:tmpl w:val="60FC3AF0"/>
    <w:lvl w:ilvl="0" w:tplc="9D065BC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F245BE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A86449"/>
    <w:multiLevelType w:val="multilevel"/>
    <w:tmpl w:val="10B2CB8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10CE56BD"/>
    <w:multiLevelType w:val="multilevel"/>
    <w:tmpl w:val="8F8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F3EB4"/>
    <w:multiLevelType w:val="hybridMultilevel"/>
    <w:tmpl w:val="2496F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B546B"/>
    <w:multiLevelType w:val="multilevel"/>
    <w:tmpl w:val="A134D1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</w:rPr>
    </w:lvl>
  </w:abstractNum>
  <w:abstractNum w:abstractNumId="7">
    <w:nsid w:val="14EA1CAC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791227B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86FF6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CB963E7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34A43E33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3">
    <w:nsid w:val="35DF7644"/>
    <w:multiLevelType w:val="multilevel"/>
    <w:tmpl w:val="BABA0AEC"/>
    <w:lvl w:ilvl="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4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6E24D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F126060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7">
    <w:nsid w:val="40886026"/>
    <w:multiLevelType w:val="hybridMultilevel"/>
    <w:tmpl w:val="C090D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16224A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37C23D2"/>
    <w:multiLevelType w:val="hybridMultilevel"/>
    <w:tmpl w:val="00B0C7A0"/>
    <w:lvl w:ilvl="0" w:tplc="3F24C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1667F9A"/>
    <w:multiLevelType w:val="multilevel"/>
    <w:tmpl w:val="2738000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51735C93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2787E36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3">
    <w:nsid w:val="52E432F4"/>
    <w:multiLevelType w:val="hybridMultilevel"/>
    <w:tmpl w:val="2D3C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713D6D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73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5">
    <w:nsid w:val="5A7B5901"/>
    <w:multiLevelType w:val="hybridMultilevel"/>
    <w:tmpl w:val="361A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F6332F2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8">
    <w:nsid w:val="60F148BD"/>
    <w:multiLevelType w:val="multilevel"/>
    <w:tmpl w:val="386E416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9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B60FB8"/>
    <w:multiLevelType w:val="multilevel"/>
    <w:tmpl w:val="336878B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1">
    <w:nsid w:val="6B0D0E4A"/>
    <w:multiLevelType w:val="multilevel"/>
    <w:tmpl w:val="EB0E07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D300B69"/>
    <w:multiLevelType w:val="multilevel"/>
    <w:tmpl w:val="60FC3AF0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>
    <w:nsid w:val="7E2659C5"/>
    <w:multiLevelType w:val="multilevel"/>
    <w:tmpl w:val="2D3C9D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24"/>
  </w:num>
  <w:num w:numId="5">
    <w:abstractNumId w:val="0"/>
  </w:num>
  <w:num w:numId="6">
    <w:abstractNumId w:val="18"/>
  </w:num>
  <w:num w:numId="7">
    <w:abstractNumId w:val="32"/>
  </w:num>
  <w:num w:numId="8">
    <w:abstractNumId w:val="10"/>
  </w:num>
  <w:num w:numId="9">
    <w:abstractNumId w:val="16"/>
  </w:num>
  <w:num w:numId="10">
    <w:abstractNumId w:val="7"/>
  </w:num>
  <w:num w:numId="11">
    <w:abstractNumId w:val="12"/>
  </w:num>
  <w:num w:numId="12">
    <w:abstractNumId w:val="28"/>
  </w:num>
  <w:num w:numId="13">
    <w:abstractNumId w:val="11"/>
  </w:num>
  <w:num w:numId="14">
    <w:abstractNumId w:val="30"/>
  </w:num>
  <w:num w:numId="15">
    <w:abstractNumId w:val="1"/>
  </w:num>
  <w:num w:numId="16">
    <w:abstractNumId w:val="22"/>
  </w:num>
  <w:num w:numId="17">
    <w:abstractNumId w:val="27"/>
  </w:num>
  <w:num w:numId="18">
    <w:abstractNumId w:val="8"/>
  </w:num>
  <w:num w:numId="19">
    <w:abstractNumId w:val="15"/>
  </w:num>
  <w:num w:numId="20">
    <w:abstractNumId w:val="31"/>
  </w:num>
  <w:num w:numId="21">
    <w:abstractNumId w:val="21"/>
  </w:num>
  <w:num w:numId="22">
    <w:abstractNumId w:val="23"/>
  </w:num>
  <w:num w:numId="23">
    <w:abstractNumId w:val="9"/>
  </w:num>
  <w:num w:numId="24">
    <w:abstractNumId w:val="33"/>
  </w:num>
  <w:num w:numId="25">
    <w:abstractNumId w:val="14"/>
  </w:num>
  <w:num w:numId="26">
    <w:abstractNumId w:val="17"/>
  </w:num>
  <w:num w:numId="27">
    <w:abstractNumId w:val="20"/>
  </w:num>
  <w:num w:numId="28">
    <w:abstractNumId w:val="25"/>
  </w:num>
  <w:num w:numId="29">
    <w:abstractNumId w:val="6"/>
  </w:num>
  <w:num w:numId="30">
    <w:abstractNumId w:val="3"/>
  </w:num>
  <w:num w:numId="31">
    <w:abstractNumId w:val="13"/>
  </w:num>
  <w:num w:numId="32">
    <w:abstractNumId w:val="2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2B"/>
    <w:rsid w:val="0000422B"/>
    <w:rsid w:val="00006EF9"/>
    <w:rsid w:val="00022067"/>
    <w:rsid w:val="000226C2"/>
    <w:rsid w:val="00027906"/>
    <w:rsid w:val="000327F2"/>
    <w:rsid w:val="00034867"/>
    <w:rsid w:val="0004058D"/>
    <w:rsid w:val="00042054"/>
    <w:rsid w:val="00043C32"/>
    <w:rsid w:val="00052B9C"/>
    <w:rsid w:val="000643A5"/>
    <w:rsid w:val="000670DC"/>
    <w:rsid w:val="00067BA9"/>
    <w:rsid w:val="00070630"/>
    <w:rsid w:val="000709C7"/>
    <w:rsid w:val="00091298"/>
    <w:rsid w:val="000A124B"/>
    <w:rsid w:val="000A12F1"/>
    <w:rsid w:val="000A563A"/>
    <w:rsid w:val="000A6B18"/>
    <w:rsid w:val="000B0E47"/>
    <w:rsid w:val="000D0164"/>
    <w:rsid w:val="000D3485"/>
    <w:rsid w:val="000D413F"/>
    <w:rsid w:val="000D59A5"/>
    <w:rsid w:val="000E4A6D"/>
    <w:rsid w:val="000E727D"/>
    <w:rsid w:val="000E789D"/>
    <w:rsid w:val="000E7955"/>
    <w:rsid w:val="000F0041"/>
    <w:rsid w:val="00101212"/>
    <w:rsid w:val="00105593"/>
    <w:rsid w:val="00116E37"/>
    <w:rsid w:val="001170CD"/>
    <w:rsid w:val="001206FE"/>
    <w:rsid w:val="001224C3"/>
    <w:rsid w:val="00122BC1"/>
    <w:rsid w:val="0012360E"/>
    <w:rsid w:val="00124350"/>
    <w:rsid w:val="001270BB"/>
    <w:rsid w:val="00142703"/>
    <w:rsid w:val="00144DF9"/>
    <w:rsid w:val="00145961"/>
    <w:rsid w:val="00146979"/>
    <w:rsid w:val="00150723"/>
    <w:rsid w:val="0016122E"/>
    <w:rsid w:val="001668CC"/>
    <w:rsid w:val="00176FCE"/>
    <w:rsid w:val="0018335F"/>
    <w:rsid w:val="0018503E"/>
    <w:rsid w:val="00187DAF"/>
    <w:rsid w:val="00187E0F"/>
    <w:rsid w:val="00193DA0"/>
    <w:rsid w:val="00196ADE"/>
    <w:rsid w:val="001A6FA0"/>
    <w:rsid w:val="001B1186"/>
    <w:rsid w:val="001B70A4"/>
    <w:rsid w:val="001C5B7B"/>
    <w:rsid w:val="001C6EEC"/>
    <w:rsid w:val="001D0151"/>
    <w:rsid w:val="001F0F7D"/>
    <w:rsid w:val="001F3D86"/>
    <w:rsid w:val="001F724F"/>
    <w:rsid w:val="00210EE0"/>
    <w:rsid w:val="00217DEA"/>
    <w:rsid w:val="00220833"/>
    <w:rsid w:val="00232745"/>
    <w:rsid w:val="00237081"/>
    <w:rsid w:val="00241C61"/>
    <w:rsid w:val="0024221C"/>
    <w:rsid w:val="00250EF8"/>
    <w:rsid w:val="0025266D"/>
    <w:rsid w:val="002550FD"/>
    <w:rsid w:val="00255D60"/>
    <w:rsid w:val="00260974"/>
    <w:rsid w:val="00273E90"/>
    <w:rsid w:val="00281552"/>
    <w:rsid w:val="0028359B"/>
    <w:rsid w:val="00284C69"/>
    <w:rsid w:val="00286596"/>
    <w:rsid w:val="002875C8"/>
    <w:rsid w:val="00296553"/>
    <w:rsid w:val="00296B6B"/>
    <w:rsid w:val="002A169E"/>
    <w:rsid w:val="002B7F24"/>
    <w:rsid w:val="002D5770"/>
    <w:rsid w:val="002E7D5C"/>
    <w:rsid w:val="002F14EB"/>
    <w:rsid w:val="002F7E64"/>
    <w:rsid w:val="0030252E"/>
    <w:rsid w:val="00307F56"/>
    <w:rsid w:val="00317401"/>
    <w:rsid w:val="0032069E"/>
    <w:rsid w:val="003227E3"/>
    <w:rsid w:val="003267BB"/>
    <w:rsid w:val="0033676F"/>
    <w:rsid w:val="00340846"/>
    <w:rsid w:val="00342F72"/>
    <w:rsid w:val="00345126"/>
    <w:rsid w:val="00345802"/>
    <w:rsid w:val="00346E52"/>
    <w:rsid w:val="00350E56"/>
    <w:rsid w:val="00373182"/>
    <w:rsid w:val="00376DC6"/>
    <w:rsid w:val="00377664"/>
    <w:rsid w:val="00380673"/>
    <w:rsid w:val="00386888"/>
    <w:rsid w:val="003937C6"/>
    <w:rsid w:val="00395408"/>
    <w:rsid w:val="003B2778"/>
    <w:rsid w:val="003C6351"/>
    <w:rsid w:val="003D4816"/>
    <w:rsid w:val="003F1397"/>
    <w:rsid w:val="003F3A28"/>
    <w:rsid w:val="003F426A"/>
    <w:rsid w:val="004031FB"/>
    <w:rsid w:val="00405B50"/>
    <w:rsid w:val="00410BF0"/>
    <w:rsid w:val="004212D3"/>
    <w:rsid w:val="0043168A"/>
    <w:rsid w:val="00436F0E"/>
    <w:rsid w:val="00442C23"/>
    <w:rsid w:val="00443C3E"/>
    <w:rsid w:val="004469DC"/>
    <w:rsid w:val="004605B6"/>
    <w:rsid w:val="00462FBE"/>
    <w:rsid w:val="00471617"/>
    <w:rsid w:val="004720B8"/>
    <w:rsid w:val="004743A4"/>
    <w:rsid w:val="00475468"/>
    <w:rsid w:val="00486E64"/>
    <w:rsid w:val="004921E9"/>
    <w:rsid w:val="004A0CF4"/>
    <w:rsid w:val="004A2A11"/>
    <w:rsid w:val="004A53C1"/>
    <w:rsid w:val="004B0511"/>
    <w:rsid w:val="004C0805"/>
    <w:rsid w:val="004C3CCF"/>
    <w:rsid w:val="004C4098"/>
    <w:rsid w:val="004C5687"/>
    <w:rsid w:val="004D0B18"/>
    <w:rsid w:val="004D528F"/>
    <w:rsid w:val="004D5A5C"/>
    <w:rsid w:val="004D7FF2"/>
    <w:rsid w:val="004E193A"/>
    <w:rsid w:val="004E3868"/>
    <w:rsid w:val="005038E3"/>
    <w:rsid w:val="0051570C"/>
    <w:rsid w:val="005322D4"/>
    <w:rsid w:val="005365D3"/>
    <w:rsid w:val="00545915"/>
    <w:rsid w:val="00550854"/>
    <w:rsid w:val="00555452"/>
    <w:rsid w:val="005569D7"/>
    <w:rsid w:val="00570CF7"/>
    <w:rsid w:val="00573C5C"/>
    <w:rsid w:val="005760FD"/>
    <w:rsid w:val="00584EBE"/>
    <w:rsid w:val="005A319D"/>
    <w:rsid w:val="005A4330"/>
    <w:rsid w:val="005A61A6"/>
    <w:rsid w:val="005C5E26"/>
    <w:rsid w:val="005E0B22"/>
    <w:rsid w:val="005E1548"/>
    <w:rsid w:val="005E5A63"/>
    <w:rsid w:val="005F0D6E"/>
    <w:rsid w:val="005F0F11"/>
    <w:rsid w:val="005F23D2"/>
    <w:rsid w:val="005F4E33"/>
    <w:rsid w:val="005F60DF"/>
    <w:rsid w:val="005F647F"/>
    <w:rsid w:val="0061332D"/>
    <w:rsid w:val="00615DD5"/>
    <w:rsid w:val="00622EB8"/>
    <w:rsid w:val="006255CC"/>
    <w:rsid w:val="00634E6E"/>
    <w:rsid w:val="0063505D"/>
    <w:rsid w:val="00640D2B"/>
    <w:rsid w:val="0064687D"/>
    <w:rsid w:val="0065354B"/>
    <w:rsid w:val="00655A25"/>
    <w:rsid w:val="0065617C"/>
    <w:rsid w:val="00661258"/>
    <w:rsid w:val="00670AA6"/>
    <w:rsid w:val="00672501"/>
    <w:rsid w:val="00687EB6"/>
    <w:rsid w:val="00690634"/>
    <w:rsid w:val="00693453"/>
    <w:rsid w:val="006A1317"/>
    <w:rsid w:val="006B3124"/>
    <w:rsid w:val="006B4EC7"/>
    <w:rsid w:val="006D51F5"/>
    <w:rsid w:val="006D7B3B"/>
    <w:rsid w:val="006F654E"/>
    <w:rsid w:val="006F75C9"/>
    <w:rsid w:val="00715851"/>
    <w:rsid w:val="00716E33"/>
    <w:rsid w:val="00731CB9"/>
    <w:rsid w:val="00732CB6"/>
    <w:rsid w:val="00733A9B"/>
    <w:rsid w:val="00734CA3"/>
    <w:rsid w:val="00735522"/>
    <w:rsid w:val="00746069"/>
    <w:rsid w:val="007620C9"/>
    <w:rsid w:val="00767F4C"/>
    <w:rsid w:val="00771473"/>
    <w:rsid w:val="00791F7E"/>
    <w:rsid w:val="0079401C"/>
    <w:rsid w:val="007951CF"/>
    <w:rsid w:val="0079775C"/>
    <w:rsid w:val="007B0B5D"/>
    <w:rsid w:val="007B445A"/>
    <w:rsid w:val="007B5A4E"/>
    <w:rsid w:val="007C2FF8"/>
    <w:rsid w:val="007C32EC"/>
    <w:rsid w:val="007D356C"/>
    <w:rsid w:val="007D3D55"/>
    <w:rsid w:val="007D593C"/>
    <w:rsid w:val="007E12C4"/>
    <w:rsid w:val="007E1BAC"/>
    <w:rsid w:val="007E2941"/>
    <w:rsid w:val="007F1883"/>
    <w:rsid w:val="007F355F"/>
    <w:rsid w:val="00807D93"/>
    <w:rsid w:val="00812DCB"/>
    <w:rsid w:val="0081440B"/>
    <w:rsid w:val="008362A4"/>
    <w:rsid w:val="00837FB1"/>
    <w:rsid w:val="008415A6"/>
    <w:rsid w:val="00842739"/>
    <w:rsid w:val="008431EC"/>
    <w:rsid w:val="00852668"/>
    <w:rsid w:val="00863BD3"/>
    <w:rsid w:val="00863CFD"/>
    <w:rsid w:val="00895189"/>
    <w:rsid w:val="008A14F8"/>
    <w:rsid w:val="008A7B3B"/>
    <w:rsid w:val="008B6A30"/>
    <w:rsid w:val="008C1401"/>
    <w:rsid w:val="008C7906"/>
    <w:rsid w:val="008C7BF4"/>
    <w:rsid w:val="008D0AED"/>
    <w:rsid w:val="008E1048"/>
    <w:rsid w:val="008E1BBF"/>
    <w:rsid w:val="008E4593"/>
    <w:rsid w:val="008E4E4D"/>
    <w:rsid w:val="008E63E5"/>
    <w:rsid w:val="008F31DF"/>
    <w:rsid w:val="008F5F53"/>
    <w:rsid w:val="00916A74"/>
    <w:rsid w:val="009177D8"/>
    <w:rsid w:val="00920DE5"/>
    <w:rsid w:val="00922B0E"/>
    <w:rsid w:val="009256EE"/>
    <w:rsid w:val="009268CE"/>
    <w:rsid w:val="0093201C"/>
    <w:rsid w:val="009349A3"/>
    <w:rsid w:val="00934D67"/>
    <w:rsid w:val="009434CF"/>
    <w:rsid w:val="0094518E"/>
    <w:rsid w:val="00961ED7"/>
    <w:rsid w:val="00963E75"/>
    <w:rsid w:val="00971056"/>
    <w:rsid w:val="00973802"/>
    <w:rsid w:val="00986370"/>
    <w:rsid w:val="009A0EA8"/>
    <w:rsid w:val="009A4D82"/>
    <w:rsid w:val="009B295E"/>
    <w:rsid w:val="009C3A43"/>
    <w:rsid w:val="009C5B3A"/>
    <w:rsid w:val="009D0438"/>
    <w:rsid w:val="009D1613"/>
    <w:rsid w:val="009D3C06"/>
    <w:rsid w:val="009D5C9A"/>
    <w:rsid w:val="009D7761"/>
    <w:rsid w:val="009E45B0"/>
    <w:rsid w:val="009F2E9B"/>
    <w:rsid w:val="00A01DDE"/>
    <w:rsid w:val="00A047CF"/>
    <w:rsid w:val="00A2509B"/>
    <w:rsid w:val="00A26167"/>
    <w:rsid w:val="00A26454"/>
    <w:rsid w:val="00A406B3"/>
    <w:rsid w:val="00A45344"/>
    <w:rsid w:val="00A5122B"/>
    <w:rsid w:val="00A663B2"/>
    <w:rsid w:val="00A81734"/>
    <w:rsid w:val="00A95C3B"/>
    <w:rsid w:val="00AA0B72"/>
    <w:rsid w:val="00AA786C"/>
    <w:rsid w:val="00AB3553"/>
    <w:rsid w:val="00AB599E"/>
    <w:rsid w:val="00AC28EC"/>
    <w:rsid w:val="00AD4CEC"/>
    <w:rsid w:val="00AD70DD"/>
    <w:rsid w:val="00AE1AA8"/>
    <w:rsid w:val="00AE497E"/>
    <w:rsid w:val="00B041F7"/>
    <w:rsid w:val="00B106ED"/>
    <w:rsid w:val="00B12AB1"/>
    <w:rsid w:val="00B12F0F"/>
    <w:rsid w:val="00B31D70"/>
    <w:rsid w:val="00B429A1"/>
    <w:rsid w:val="00B42A8E"/>
    <w:rsid w:val="00B548A8"/>
    <w:rsid w:val="00B54A1E"/>
    <w:rsid w:val="00B57DAF"/>
    <w:rsid w:val="00B601EB"/>
    <w:rsid w:val="00B63217"/>
    <w:rsid w:val="00B66585"/>
    <w:rsid w:val="00B67B67"/>
    <w:rsid w:val="00B9190B"/>
    <w:rsid w:val="00B94AB8"/>
    <w:rsid w:val="00B97298"/>
    <w:rsid w:val="00BA7CA4"/>
    <w:rsid w:val="00BB0BCE"/>
    <w:rsid w:val="00BB2DB0"/>
    <w:rsid w:val="00BB5E9C"/>
    <w:rsid w:val="00BB6334"/>
    <w:rsid w:val="00BB680D"/>
    <w:rsid w:val="00BC00E5"/>
    <w:rsid w:val="00BC31CF"/>
    <w:rsid w:val="00BC34FE"/>
    <w:rsid w:val="00BD0124"/>
    <w:rsid w:val="00BD75CC"/>
    <w:rsid w:val="00BE3E4E"/>
    <w:rsid w:val="00BE5858"/>
    <w:rsid w:val="00BE7B74"/>
    <w:rsid w:val="00BE7DE0"/>
    <w:rsid w:val="00BF0285"/>
    <w:rsid w:val="00BF6045"/>
    <w:rsid w:val="00BF6920"/>
    <w:rsid w:val="00BF6CAE"/>
    <w:rsid w:val="00BF7A37"/>
    <w:rsid w:val="00C14444"/>
    <w:rsid w:val="00C21690"/>
    <w:rsid w:val="00C22C3D"/>
    <w:rsid w:val="00C2312B"/>
    <w:rsid w:val="00C37D4B"/>
    <w:rsid w:val="00C45032"/>
    <w:rsid w:val="00C50202"/>
    <w:rsid w:val="00C75B5F"/>
    <w:rsid w:val="00C7643E"/>
    <w:rsid w:val="00C8424D"/>
    <w:rsid w:val="00C95DA8"/>
    <w:rsid w:val="00CB1DD1"/>
    <w:rsid w:val="00CC5531"/>
    <w:rsid w:val="00CD2C2F"/>
    <w:rsid w:val="00CE7FF4"/>
    <w:rsid w:val="00CF1574"/>
    <w:rsid w:val="00CF1A7F"/>
    <w:rsid w:val="00D041B6"/>
    <w:rsid w:val="00D13E8F"/>
    <w:rsid w:val="00D15D2F"/>
    <w:rsid w:val="00D17648"/>
    <w:rsid w:val="00D178B0"/>
    <w:rsid w:val="00D239BD"/>
    <w:rsid w:val="00D2409A"/>
    <w:rsid w:val="00D24AC9"/>
    <w:rsid w:val="00D27554"/>
    <w:rsid w:val="00D419E3"/>
    <w:rsid w:val="00D421E9"/>
    <w:rsid w:val="00D5155F"/>
    <w:rsid w:val="00D549C0"/>
    <w:rsid w:val="00D56283"/>
    <w:rsid w:val="00D67241"/>
    <w:rsid w:val="00D70F97"/>
    <w:rsid w:val="00D80970"/>
    <w:rsid w:val="00D97CF6"/>
    <w:rsid w:val="00DA63DB"/>
    <w:rsid w:val="00DB1EC6"/>
    <w:rsid w:val="00DC2229"/>
    <w:rsid w:val="00DC237B"/>
    <w:rsid w:val="00DD1071"/>
    <w:rsid w:val="00DD1519"/>
    <w:rsid w:val="00DD5FBF"/>
    <w:rsid w:val="00DE1A5A"/>
    <w:rsid w:val="00DE6AA1"/>
    <w:rsid w:val="00E02BDB"/>
    <w:rsid w:val="00E1041E"/>
    <w:rsid w:val="00E1164B"/>
    <w:rsid w:val="00E145E6"/>
    <w:rsid w:val="00E22661"/>
    <w:rsid w:val="00E32466"/>
    <w:rsid w:val="00E33F40"/>
    <w:rsid w:val="00E35E55"/>
    <w:rsid w:val="00E44ECA"/>
    <w:rsid w:val="00E455E6"/>
    <w:rsid w:val="00E4630F"/>
    <w:rsid w:val="00E535F8"/>
    <w:rsid w:val="00E5579B"/>
    <w:rsid w:val="00E576BF"/>
    <w:rsid w:val="00E64D79"/>
    <w:rsid w:val="00E7739F"/>
    <w:rsid w:val="00E865A1"/>
    <w:rsid w:val="00E87197"/>
    <w:rsid w:val="00E90C21"/>
    <w:rsid w:val="00EA3559"/>
    <w:rsid w:val="00EC12FB"/>
    <w:rsid w:val="00EC4601"/>
    <w:rsid w:val="00EC74CF"/>
    <w:rsid w:val="00ED00A8"/>
    <w:rsid w:val="00ED01A5"/>
    <w:rsid w:val="00EE772F"/>
    <w:rsid w:val="00EF31D6"/>
    <w:rsid w:val="00EF45B1"/>
    <w:rsid w:val="00EF56D9"/>
    <w:rsid w:val="00EF73E0"/>
    <w:rsid w:val="00EF7A68"/>
    <w:rsid w:val="00F01723"/>
    <w:rsid w:val="00F137E6"/>
    <w:rsid w:val="00F14182"/>
    <w:rsid w:val="00F25393"/>
    <w:rsid w:val="00F257DE"/>
    <w:rsid w:val="00F40E9D"/>
    <w:rsid w:val="00F53244"/>
    <w:rsid w:val="00F6176D"/>
    <w:rsid w:val="00F73BA1"/>
    <w:rsid w:val="00F76EC4"/>
    <w:rsid w:val="00F82ACC"/>
    <w:rsid w:val="00F85E85"/>
    <w:rsid w:val="00FA0112"/>
    <w:rsid w:val="00FA12E1"/>
    <w:rsid w:val="00FB290A"/>
    <w:rsid w:val="00FC67FF"/>
    <w:rsid w:val="00FD220C"/>
    <w:rsid w:val="00FD627C"/>
    <w:rsid w:val="00FE2A17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D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40D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40D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Title"/>
    <w:basedOn w:val="a"/>
    <w:link w:val="a4"/>
    <w:uiPriority w:val="99"/>
    <w:qFormat/>
    <w:rsid w:val="00640D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640D2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rmal">
    <w:name w:val="ConsPlusNormal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64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640D2B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rsid w:val="0064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uiPriority w:val="99"/>
    <w:rsid w:val="00640D2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40D2B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40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c">
    <w:name w:val="header"/>
    <w:basedOn w:val="a"/>
    <w:link w:val="ad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40D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40D2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640D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640D2B"/>
    <w:rPr>
      <w:rFonts w:ascii="Tahoma" w:eastAsia="Times New Roman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6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D2B"/>
  </w:style>
  <w:style w:type="paragraph" w:styleId="af3">
    <w:name w:val="Document Map"/>
    <w:basedOn w:val="a"/>
    <w:link w:val="af4"/>
    <w:uiPriority w:val="99"/>
    <w:semiHidden/>
    <w:unhideWhenUsed/>
    <w:rsid w:val="0055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569D7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84273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842739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842739"/>
    <w:rPr>
      <w:rFonts w:ascii="Calibri" w:eastAsia="Calibri" w:hAnsi="Calibri" w:cs="Times New Roman"/>
      <w:sz w:val="20"/>
      <w:szCs w:val="20"/>
      <w:lang w:eastAsia="ar-SA"/>
    </w:rPr>
  </w:style>
  <w:style w:type="character" w:styleId="af8">
    <w:name w:val="footnote reference"/>
    <w:uiPriority w:val="99"/>
    <w:semiHidden/>
    <w:unhideWhenUsed/>
    <w:rsid w:val="008427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E6A9-B686-42C4-AA1E-1DD673C7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4872</Words>
  <Characters>27775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Secretar</cp:lastModifiedBy>
  <cp:revision>3</cp:revision>
  <cp:lastPrinted>2017-11-21T07:45:00Z</cp:lastPrinted>
  <dcterms:created xsi:type="dcterms:W3CDTF">2018-09-05T07:56:00Z</dcterms:created>
  <dcterms:modified xsi:type="dcterms:W3CDTF">2018-09-05T07:56:00Z</dcterms:modified>
</cp:coreProperties>
</file>