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6" w:rsidRPr="00442D4E" w:rsidRDefault="00EE4E16"/>
    <w:tbl>
      <w:tblPr>
        <w:tblStyle w:val="af0"/>
        <w:tblpPr w:leftFromText="180" w:rightFromText="180" w:vertAnchor="page" w:horzAnchor="margin" w:tblpY="541"/>
        <w:tblW w:w="991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138"/>
      </w:tblGrid>
      <w:tr w:rsidR="000318BB" w:rsidTr="00EE4E16">
        <w:trPr>
          <w:trHeight w:val="487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0318BB" w:rsidRDefault="00EA5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9DBC8" wp14:editId="760169A9">
                  <wp:extent cx="419100" cy="581025"/>
                  <wp:effectExtent l="0" t="0" r="0" b="0"/>
                  <wp:docPr id="1" name="Рисунок 10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0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8BB" w:rsidRDefault="000318BB">
            <w:pPr>
              <w:ind w:right="-168"/>
              <w:jc w:val="center"/>
              <w:rPr>
                <w:b/>
                <w:sz w:val="16"/>
              </w:rPr>
            </w:pPr>
          </w:p>
          <w:p w:rsidR="000318BB" w:rsidRDefault="00EA561C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318BB" w:rsidRDefault="000318BB">
            <w:pPr>
              <w:pStyle w:val="2"/>
              <w:ind w:right="-168"/>
              <w:rPr>
                <w:sz w:val="18"/>
              </w:rPr>
            </w:pP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318BB" w:rsidRDefault="00EA561C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318BB" w:rsidRDefault="00EA561C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ПО АЛТАЙСКОМУ КРАЮ </w:t>
            </w:r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Алтайскому краю)</w:t>
            </w:r>
          </w:p>
          <w:p w:rsidR="000318BB" w:rsidRDefault="000318BB">
            <w:pPr>
              <w:pStyle w:val="11"/>
              <w:jc w:val="center"/>
              <w:rPr>
                <w:sz w:val="18"/>
                <w:szCs w:val="18"/>
              </w:rPr>
            </w:pP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Взлетная, 2и, г.Барнаул, 656006</w:t>
            </w: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телефон 8(3852) 54-06-28; факс 8(3852) 54-07-41</w:t>
            </w:r>
          </w:p>
          <w:p w:rsidR="000318BB" w:rsidRDefault="00EA561C">
            <w:pPr>
              <w:ind w:righ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@22.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0318BB" w:rsidRDefault="00EA561C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 w:rsidR="000318BB" w:rsidRPr="001845F9" w:rsidRDefault="007E3FBC">
            <w:pPr>
              <w:tabs>
                <w:tab w:val="left" w:pos="4962"/>
              </w:tabs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</w:t>
            </w:r>
            <w:r w:rsidR="001845F9">
              <w:rPr>
                <w:u w:val="single"/>
              </w:rPr>
              <w:t xml:space="preserve"> </w:t>
            </w:r>
            <w:r w:rsidR="008E0FC5" w:rsidRPr="008E0FC5">
              <w:t xml:space="preserve"> </w:t>
            </w:r>
            <w:r w:rsidR="00EA561C">
              <w:t>№</w:t>
            </w:r>
            <w:r w:rsidR="001845F9">
              <w:t xml:space="preserve"> </w:t>
            </w:r>
            <w:r>
              <w:t>_____________</w:t>
            </w:r>
            <w:r>
              <w:rPr>
                <w:u w:val="single"/>
              </w:rPr>
              <w:t xml:space="preserve">   </w:t>
            </w:r>
          </w:p>
          <w:p w:rsidR="000318BB" w:rsidRDefault="00EA561C">
            <w:pPr>
              <w:tabs>
                <w:tab w:val="left" w:pos="4962"/>
              </w:tabs>
              <w:ind w:right="-108"/>
              <w:jc w:val="center"/>
            </w:pPr>
            <w:r>
              <w:t>На №________________________</w:t>
            </w:r>
          </w:p>
          <w:p w:rsidR="000318BB" w:rsidRDefault="000318BB">
            <w:pPr>
              <w:rPr>
                <w:color w:val="66666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EA561C">
            <w:pPr>
              <w:ind w:left="283" w:right="283"/>
              <w:jc w:val="center"/>
            </w:pPr>
            <w:r>
              <w:rPr>
                <w:szCs w:val="28"/>
              </w:rPr>
              <w:t xml:space="preserve"> 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Главам администраций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муниципальных образований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Органам управления функциональных и территориальных подсистем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РСЧС 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 </w:t>
            </w:r>
          </w:p>
          <w:p w:rsidR="000318BB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(по списку)</w:t>
            </w:r>
          </w:p>
        </w:tc>
      </w:tr>
    </w:tbl>
    <w:p w:rsidR="000318BB" w:rsidRDefault="00C861DD" w:rsidP="00C861DD">
      <w:pPr>
        <w:tabs>
          <w:tab w:val="left" w:pos="3885"/>
        </w:tabs>
        <w:ind w:firstLine="720"/>
        <w:rPr>
          <w:bCs/>
          <w:sz w:val="26"/>
        </w:rPr>
      </w:pPr>
      <w:r>
        <w:rPr>
          <w:bCs/>
          <w:sz w:val="26"/>
        </w:rPr>
        <w:tab/>
      </w:r>
    </w:p>
    <w:p w:rsidR="00826C16" w:rsidRPr="008B4D6E" w:rsidRDefault="00826C16" w:rsidP="00826C16">
      <w:pPr>
        <w:ind w:left="-180"/>
        <w:jc w:val="center"/>
        <w:rPr>
          <w:b/>
          <w:bCs/>
          <w:szCs w:val="28"/>
        </w:rPr>
      </w:pPr>
      <w:r w:rsidRPr="008B4D6E">
        <w:rPr>
          <w:b/>
          <w:bCs/>
          <w:szCs w:val="28"/>
        </w:rPr>
        <w:t>Экстренное предупреждение об угрозе чрезвычайной ситуации</w:t>
      </w:r>
    </w:p>
    <w:p w:rsidR="00826C16" w:rsidRPr="008B4D6E" w:rsidRDefault="00826C16" w:rsidP="00826C16">
      <w:pPr>
        <w:tabs>
          <w:tab w:val="left" w:pos="426"/>
        </w:tabs>
        <w:jc w:val="center"/>
        <w:rPr>
          <w:b/>
          <w:bCs/>
          <w:szCs w:val="28"/>
        </w:rPr>
      </w:pPr>
      <w:r w:rsidRPr="008B4D6E">
        <w:rPr>
          <w:b/>
          <w:bCs/>
          <w:szCs w:val="28"/>
        </w:rPr>
        <w:t xml:space="preserve">на </w:t>
      </w:r>
      <w:r w:rsidR="00442D4E">
        <w:rPr>
          <w:b/>
          <w:bCs/>
          <w:szCs w:val="28"/>
        </w:rPr>
        <w:t>01</w:t>
      </w:r>
      <w:r w:rsidR="00F74DA7" w:rsidRPr="008B4D6E">
        <w:rPr>
          <w:b/>
          <w:bCs/>
          <w:szCs w:val="28"/>
        </w:rPr>
        <w:t xml:space="preserve"> – </w:t>
      </w:r>
      <w:r w:rsidR="00442D4E">
        <w:rPr>
          <w:b/>
          <w:bCs/>
          <w:szCs w:val="28"/>
        </w:rPr>
        <w:t>02</w:t>
      </w:r>
      <w:r w:rsidR="00F74DA7" w:rsidRPr="008B4D6E">
        <w:rPr>
          <w:b/>
          <w:bCs/>
          <w:szCs w:val="28"/>
        </w:rPr>
        <w:t xml:space="preserve"> </w:t>
      </w:r>
      <w:r w:rsidR="00442D4E">
        <w:rPr>
          <w:b/>
          <w:bCs/>
          <w:szCs w:val="28"/>
        </w:rPr>
        <w:t>августа</w:t>
      </w:r>
      <w:r w:rsidR="00F74DA7" w:rsidRPr="008B4D6E">
        <w:rPr>
          <w:b/>
          <w:bCs/>
          <w:szCs w:val="28"/>
        </w:rPr>
        <w:t xml:space="preserve"> </w:t>
      </w:r>
      <w:r w:rsidRPr="008B4D6E">
        <w:rPr>
          <w:b/>
          <w:bCs/>
          <w:szCs w:val="28"/>
        </w:rPr>
        <w:t>202</w:t>
      </w:r>
      <w:r w:rsidR="001A2B89" w:rsidRPr="008B4D6E">
        <w:rPr>
          <w:b/>
          <w:bCs/>
          <w:szCs w:val="28"/>
        </w:rPr>
        <w:t>2</w:t>
      </w:r>
      <w:r w:rsidRPr="008B4D6E">
        <w:rPr>
          <w:b/>
          <w:bCs/>
          <w:szCs w:val="28"/>
        </w:rPr>
        <w:t xml:space="preserve"> года</w:t>
      </w:r>
    </w:p>
    <w:p w:rsidR="00826C16" w:rsidRPr="008B4D6E" w:rsidRDefault="00826C16" w:rsidP="00826C16">
      <w:pPr>
        <w:jc w:val="both"/>
        <w:rPr>
          <w:bCs/>
          <w:szCs w:val="28"/>
        </w:rPr>
      </w:pPr>
      <w:r w:rsidRPr="008B4D6E">
        <w:rPr>
          <w:i/>
          <w:szCs w:val="28"/>
        </w:rPr>
        <w:t xml:space="preserve"> </w:t>
      </w:r>
      <w:proofErr w:type="gramStart"/>
      <w:r w:rsidRPr="008B4D6E">
        <w:rPr>
          <w:i/>
          <w:szCs w:val="28"/>
        </w:rPr>
        <w:t>(при составлении предупреждения использована информация Алтайского центра по гидрометеорологии и мониторингу окружающей среды» - филиала Федерального государственного бюджетного учреждения "Западно-Сибирское управление по гидрометеорологии и мониторингу окружающей среды")</w:t>
      </w:r>
      <w:proofErr w:type="gramEnd"/>
    </w:p>
    <w:p w:rsidR="00826C16" w:rsidRPr="008B4D6E" w:rsidRDefault="00826C16" w:rsidP="00826C16">
      <w:pPr>
        <w:rPr>
          <w:bCs/>
          <w:color w:val="FF0000"/>
          <w:szCs w:val="28"/>
        </w:rPr>
      </w:pPr>
    </w:p>
    <w:p w:rsidR="00442D4E" w:rsidRDefault="00442D4E" w:rsidP="00442D4E">
      <w:pPr>
        <w:tabs>
          <w:tab w:val="left" w:pos="7800"/>
        </w:tabs>
        <w:jc w:val="center"/>
        <w:rPr>
          <w:b/>
          <w:szCs w:val="28"/>
        </w:rPr>
      </w:pPr>
      <w:r w:rsidRPr="00442D4E">
        <w:rPr>
          <w:b/>
          <w:szCs w:val="28"/>
        </w:rPr>
        <w:t>ШТОРМОВОЕ  ПРЕДУПРЕЖДЕНИЕ № 19</w:t>
      </w:r>
    </w:p>
    <w:p w:rsidR="00F74DA7" w:rsidRPr="008B4D6E" w:rsidRDefault="00442D4E" w:rsidP="00442D4E">
      <w:pPr>
        <w:tabs>
          <w:tab w:val="left" w:pos="7800"/>
        </w:tabs>
        <w:ind w:firstLine="709"/>
        <w:jc w:val="both"/>
        <w:rPr>
          <w:szCs w:val="28"/>
        </w:rPr>
      </w:pPr>
      <w:r w:rsidRPr="00442D4E">
        <w:rPr>
          <w:szCs w:val="28"/>
        </w:rPr>
        <w:t>В Алтайском крае днём 1 августа и  ночью  2 августа 2022 года ожидаются  дожди, грозы, при грозах местами сильные ливневые дожди, град, шквалистое усиление ветра до 17-22 м/</w:t>
      </w:r>
      <w:proofErr w:type="gramStart"/>
      <w:r w:rsidRPr="00442D4E">
        <w:rPr>
          <w:szCs w:val="28"/>
        </w:rPr>
        <w:t>с</w:t>
      </w:r>
      <w:proofErr w:type="gramEnd"/>
      <w:r w:rsidRPr="00442D4E">
        <w:rPr>
          <w:szCs w:val="28"/>
        </w:rPr>
        <w:t>.</w:t>
      </w:r>
    </w:p>
    <w:p w:rsidR="008B4D6E" w:rsidRPr="008B4D6E" w:rsidRDefault="008B4D6E" w:rsidP="008B4D6E">
      <w:pPr>
        <w:tabs>
          <w:tab w:val="left" w:pos="7800"/>
        </w:tabs>
        <w:jc w:val="both"/>
        <w:rPr>
          <w:b/>
          <w:bCs/>
          <w:szCs w:val="28"/>
        </w:rPr>
      </w:pPr>
    </w:p>
    <w:p w:rsidR="00826C16" w:rsidRPr="008B4D6E" w:rsidRDefault="00826C16" w:rsidP="008727B9">
      <w:pPr>
        <w:pStyle w:val="Standard"/>
        <w:ind w:firstLine="709"/>
        <w:jc w:val="both"/>
        <w:rPr>
          <w:b/>
          <w:bCs/>
          <w:kern w:val="2"/>
          <w:sz w:val="27"/>
          <w:szCs w:val="27"/>
        </w:rPr>
      </w:pPr>
      <w:r w:rsidRPr="008B4D6E">
        <w:rPr>
          <w:b/>
          <w:bCs/>
          <w:sz w:val="27"/>
          <w:szCs w:val="27"/>
        </w:rPr>
        <w:t>Рекомендованные превентивные мероприятия: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оповестить администрации городских, сельских поселений и население;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перевести органы местного самоуправления в режим «повышенной    готовности»;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проверить готовность сил и средств аварийных служб к реагированию;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уточнить план эвакуации населения, проверить готовность ПВР;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проверить готовность к работе резервных источников электропитания;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уточнить наличие материальных и финансовых сре</w:t>
      </w:r>
      <w:proofErr w:type="gramStart"/>
      <w:r w:rsidRPr="008B4D6E">
        <w:rPr>
          <w:bCs/>
          <w:sz w:val="27"/>
          <w:szCs w:val="27"/>
        </w:rPr>
        <w:t>дств дл</w:t>
      </w:r>
      <w:proofErr w:type="gramEnd"/>
      <w:r w:rsidRPr="008B4D6E">
        <w:rPr>
          <w:bCs/>
          <w:sz w:val="27"/>
          <w:szCs w:val="27"/>
        </w:rPr>
        <w:t>я ликвидации последствий возможных ЧС на территории края;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уточнить готовность торговых точек по обеспечению населения продуктами и товарами первой необходимости;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 xml:space="preserve">подготовить к обеспечению устойчивого снабжения объектов экономики энергией, топливом, водой от автономных источников </w:t>
      </w:r>
      <w:proofErr w:type="spellStart"/>
      <w:r w:rsidRPr="008B4D6E">
        <w:rPr>
          <w:bCs/>
          <w:sz w:val="27"/>
          <w:szCs w:val="27"/>
        </w:rPr>
        <w:t>энерго</w:t>
      </w:r>
      <w:proofErr w:type="spellEnd"/>
      <w:r w:rsidRPr="008B4D6E">
        <w:rPr>
          <w:bCs/>
          <w:sz w:val="27"/>
          <w:szCs w:val="27"/>
        </w:rPr>
        <w:t xml:space="preserve">- и водоснабжения; 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lastRenderedPageBreak/>
        <w:t>организовать работу с населением по мерам пожарной безопасности в жилом секторе;</w:t>
      </w:r>
    </w:p>
    <w:p w:rsidR="00F43834" w:rsidRPr="008B4D6E" w:rsidRDefault="00F43834" w:rsidP="00F43834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проработать вопросы организации мест питания и размещения водителей и пассажиров в случае необходимости, дежурства экипажей скорой медицинской помощи, патрульных машин ГИБДД;</w:t>
      </w:r>
    </w:p>
    <w:p w:rsidR="00F43834" w:rsidRPr="008B4D6E" w:rsidRDefault="00F43834" w:rsidP="00F43834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проверить готовность к работе стационарных и подвижных пунктов питания;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proofErr w:type="gramStart"/>
      <w:r w:rsidRPr="008B4D6E">
        <w:rPr>
          <w:bCs/>
          <w:sz w:val="27"/>
          <w:szCs w:val="27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8B4D6E">
        <w:rPr>
          <w:bCs/>
          <w:sz w:val="27"/>
          <w:szCs w:val="27"/>
        </w:rPr>
        <w:t>подворовой</w:t>
      </w:r>
      <w:proofErr w:type="spellEnd"/>
      <w:r w:rsidRPr="008B4D6E">
        <w:rPr>
          <w:bCs/>
          <w:sz w:val="27"/>
          <w:szCs w:val="27"/>
        </w:rPr>
        <w:t xml:space="preserve"> обход, операторов сотовой связи, подвижными экипажами экстренных оперативных служб и др.) о прогнозируемых </w:t>
      </w:r>
      <w:r w:rsidR="00F74DA7" w:rsidRPr="008B4D6E">
        <w:rPr>
          <w:bCs/>
          <w:sz w:val="27"/>
          <w:szCs w:val="27"/>
        </w:rPr>
        <w:t xml:space="preserve">неблагоприятных </w:t>
      </w:r>
      <w:r w:rsidRPr="008B4D6E">
        <w:rPr>
          <w:bCs/>
          <w:sz w:val="27"/>
          <w:szCs w:val="27"/>
        </w:rPr>
        <w:t>метеоявлениях, возможном нарушении условий жизнедеятельности населения (повреждении (обрыве) ЛЭП, линий связи, повреждении (обрушении, срыве) ветхой кровли, нарушении в системе ЖКХ, ухудшении обстановки на автодорогах;</w:t>
      </w:r>
      <w:proofErr w:type="gramEnd"/>
    </w:p>
    <w:p w:rsidR="00826C16" w:rsidRPr="008B4D6E" w:rsidRDefault="00826C16" w:rsidP="00A92980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proofErr w:type="gramStart"/>
      <w:r w:rsidRPr="008B4D6E">
        <w:rPr>
          <w:bCs/>
          <w:sz w:val="27"/>
          <w:szCs w:val="27"/>
        </w:rPr>
        <w:t xml:space="preserve">рекомендовать населению перед планированием поездки ознакомиться с прогнозом погоды на сайте </w:t>
      </w:r>
      <w:proofErr w:type="spellStart"/>
      <w:r w:rsidRPr="008B4D6E">
        <w:rPr>
          <w:bCs/>
          <w:sz w:val="27"/>
          <w:szCs w:val="27"/>
        </w:rPr>
        <w:t>Вентускай</w:t>
      </w:r>
      <w:proofErr w:type="spellEnd"/>
      <w:r w:rsidRPr="008B4D6E">
        <w:rPr>
          <w:bCs/>
          <w:sz w:val="27"/>
          <w:szCs w:val="27"/>
        </w:rPr>
        <w:t xml:space="preserve"> https://www.ventusky.com., пользоваться Атласом рисков МЧС России  </w:t>
      </w:r>
      <w:r w:rsidR="00A92980" w:rsidRPr="008B4D6E">
        <w:rPr>
          <w:bCs/>
          <w:sz w:val="27"/>
          <w:szCs w:val="27"/>
        </w:rPr>
        <w:t>atlas.mchs.gov.ru</w:t>
      </w:r>
      <w:r w:rsidRPr="008B4D6E">
        <w:rPr>
          <w:bCs/>
          <w:sz w:val="27"/>
          <w:szCs w:val="27"/>
        </w:rPr>
        <w:t>, а также рекомендовать населению использовать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регионам, телефоны служб, рекомендации о правилах поведения при происшествиях</w:t>
      </w:r>
      <w:proofErr w:type="gramEnd"/>
      <w:r w:rsidRPr="008B4D6E">
        <w:rPr>
          <w:bCs/>
          <w:sz w:val="27"/>
          <w:szCs w:val="27"/>
        </w:rPr>
        <w:t xml:space="preserve"> </w:t>
      </w:r>
      <w:proofErr w:type="gramStart"/>
      <w:r w:rsidRPr="008B4D6E">
        <w:rPr>
          <w:bCs/>
          <w:sz w:val="27"/>
          <w:szCs w:val="27"/>
        </w:rPr>
        <w:t xml:space="preserve">различного характера (оказание первой помощи,  отравление угарным газом, выхлопными газами, землетрясение, </w:t>
      </w:r>
      <w:r w:rsidR="000A38AA" w:rsidRPr="008B4D6E">
        <w:rPr>
          <w:bCs/>
          <w:sz w:val="27"/>
          <w:szCs w:val="27"/>
        </w:rPr>
        <w:t>природный пожар, отравление</w:t>
      </w:r>
      <w:r w:rsidR="00F74DA7" w:rsidRPr="008B4D6E">
        <w:rPr>
          <w:bCs/>
          <w:sz w:val="27"/>
          <w:szCs w:val="27"/>
        </w:rPr>
        <w:t>,</w:t>
      </w:r>
      <w:r w:rsidR="000A38AA" w:rsidRPr="008B4D6E">
        <w:rPr>
          <w:bCs/>
          <w:sz w:val="27"/>
          <w:szCs w:val="27"/>
        </w:rPr>
        <w:t xml:space="preserve"> </w:t>
      </w:r>
      <w:r w:rsidRPr="008B4D6E">
        <w:rPr>
          <w:bCs/>
          <w:sz w:val="27"/>
          <w:szCs w:val="27"/>
        </w:rPr>
        <w:t xml:space="preserve">паводок, потеря людей в природной среде и т.д.).  </w:t>
      </w:r>
      <w:proofErr w:type="gramEnd"/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 xml:space="preserve">разместить экстренное предупреждение на официальном </w:t>
      </w:r>
      <w:proofErr w:type="gramStart"/>
      <w:r w:rsidRPr="008B4D6E">
        <w:rPr>
          <w:bCs/>
          <w:sz w:val="27"/>
          <w:szCs w:val="27"/>
        </w:rPr>
        <w:t>сайте</w:t>
      </w:r>
      <w:proofErr w:type="gramEnd"/>
      <w:r w:rsidRPr="008B4D6E">
        <w:rPr>
          <w:bCs/>
          <w:sz w:val="27"/>
          <w:szCs w:val="27"/>
        </w:rPr>
        <w:t xml:space="preserve"> муниципального образования; </w:t>
      </w:r>
    </w:p>
    <w:p w:rsidR="00826C16" w:rsidRPr="008B4D6E" w:rsidRDefault="00826C16" w:rsidP="00826C16">
      <w:pPr>
        <w:numPr>
          <w:ilvl w:val="0"/>
          <w:numId w:val="3"/>
        </w:numPr>
        <w:tabs>
          <w:tab w:val="left" w:pos="993"/>
        </w:tabs>
        <w:spacing w:line="216" w:lineRule="auto"/>
        <w:ind w:left="0" w:firstLine="709"/>
        <w:jc w:val="both"/>
        <w:rPr>
          <w:bCs/>
          <w:sz w:val="27"/>
          <w:szCs w:val="27"/>
        </w:rPr>
      </w:pPr>
      <w:r w:rsidRPr="008B4D6E">
        <w:rPr>
          <w:bCs/>
          <w:sz w:val="27"/>
          <w:szCs w:val="27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826C16" w:rsidRPr="008B4D6E" w:rsidRDefault="00826C16" w:rsidP="00826C16">
      <w:pPr>
        <w:spacing w:line="216" w:lineRule="auto"/>
        <w:ind w:firstLine="709"/>
        <w:jc w:val="both"/>
        <w:rPr>
          <w:bCs/>
          <w:color w:val="FF0000"/>
          <w:sz w:val="27"/>
          <w:szCs w:val="27"/>
        </w:rPr>
      </w:pPr>
      <w:proofErr w:type="gramStart"/>
      <w:r w:rsidRPr="008B4D6E">
        <w:rPr>
          <w:bCs/>
          <w:sz w:val="27"/>
          <w:szCs w:val="27"/>
        </w:rPr>
        <w:t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ОУКС ККУ, телефон экстренных служб 01, 101, 112, тел. горячей линии Главного управления МЧС России по Алтайскому краю 8-385-2-20-25-86</w:t>
      </w:r>
      <w:proofErr w:type="gramEnd"/>
      <w:r w:rsidRPr="008B4D6E">
        <w:rPr>
          <w:bCs/>
          <w:sz w:val="27"/>
          <w:szCs w:val="27"/>
        </w:rPr>
        <w:t>, телефон доверия 8-385-2-65-82-19).</w:t>
      </w:r>
    </w:p>
    <w:p w:rsidR="007804DB" w:rsidRPr="00A05949" w:rsidRDefault="007804DB" w:rsidP="00BA28B6">
      <w:pPr>
        <w:kinsoku w:val="0"/>
        <w:overflowPunct w:val="0"/>
        <w:ind w:firstLine="709"/>
        <w:jc w:val="both"/>
        <w:textAlignment w:val="baseline"/>
        <w:rPr>
          <w:szCs w:val="28"/>
        </w:rPr>
      </w:pPr>
    </w:p>
    <w:p w:rsidR="007804DB" w:rsidRPr="00287E7D" w:rsidRDefault="007804DB" w:rsidP="00BA28B6">
      <w:pPr>
        <w:kinsoku w:val="0"/>
        <w:overflowPunct w:val="0"/>
        <w:ind w:firstLine="709"/>
        <w:jc w:val="both"/>
        <w:textAlignment w:val="baseline"/>
        <w:rPr>
          <w:szCs w:val="28"/>
        </w:rPr>
      </w:pPr>
    </w:p>
    <w:tbl>
      <w:tblPr>
        <w:tblStyle w:val="af0"/>
        <w:tblW w:w="9941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26"/>
        <w:gridCol w:w="26"/>
      </w:tblGrid>
      <w:tr w:rsidR="00ED3E89" w:rsidRPr="00287E7D" w:rsidTr="00356D75">
        <w:trPr>
          <w:cantSplit/>
          <w:trHeight w:hRule="exact" w:val="203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141"/>
              <w:gridCol w:w="2950"/>
            </w:tblGrid>
            <w:tr w:rsidR="00ED3E89" w:rsidRPr="00287E7D" w:rsidTr="000D7864">
              <w:trPr>
                <w:cantSplit/>
                <w:trHeight w:hRule="exact" w:val="2031"/>
              </w:trPr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5C0269" w:rsidP="00ED3E89">
                  <w:pPr>
                    <w:rPr>
                      <w:color w:val="FFFFFF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anchor distT="0" distB="0" distL="114300" distR="114300" simplePos="0" relativeHeight="251664384" behindDoc="0" locked="0" layoutInCell="1" allowOverlap="1" wp14:anchorId="609E95F4" wp14:editId="3EEBA003">
                        <wp:simplePos x="0" y="0"/>
                        <wp:positionH relativeFrom="column">
                          <wp:posOffset>4513580</wp:posOffset>
                        </wp:positionH>
                        <wp:positionV relativeFrom="paragraph">
                          <wp:posOffset>4142105</wp:posOffset>
                        </wp:positionV>
                        <wp:extent cx="1171575" cy="428625"/>
                        <wp:effectExtent l="0" t="0" r="9525" b="9525"/>
                        <wp:wrapNone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70665BEB" wp14:editId="21E1357E">
                        <wp:simplePos x="0" y="0"/>
                        <wp:positionH relativeFrom="column">
                          <wp:posOffset>4513580</wp:posOffset>
                        </wp:positionH>
                        <wp:positionV relativeFrom="paragraph">
                          <wp:posOffset>4142105</wp:posOffset>
                        </wp:positionV>
                        <wp:extent cx="1171575" cy="428625"/>
                        <wp:effectExtent l="0" t="0" r="9525" b="9525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57CDE4A2" wp14:editId="10C90E18">
                        <wp:simplePos x="0" y="0"/>
                        <wp:positionH relativeFrom="column">
                          <wp:posOffset>4513580</wp:posOffset>
                        </wp:positionH>
                        <wp:positionV relativeFrom="paragraph">
                          <wp:posOffset>4142105</wp:posOffset>
                        </wp:positionV>
                        <wp:extent cx="1171575" cy="428625"/>
                        <wp:effectExtent l="0" t="0" r="9525" b="9525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0C2E7022" wp14:editId="6C9091C7">
                        <wp:simplePos x="0" y="0"/>
                        <wp:positionH relativeFrom="column">
                          <wp:posOffset>4513580</wp:posOffset>
                        </wp:positionH>
                        <wp:positionV relativeFrom="paragraph">
                          <wp:posOffset>4142105</wp:posOffset>
                        </wp:positionV>
                        <wp:extent cx="1171575" cy="428625"/>
                        <wp:effectExtent l="0" t="0" r="9525" b="9525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3E89" w:rsidRPr="00287E7D">
                    <w:rPr>
                      <w:szCs w:val="28"/>
                    </w:rPr>
                    <w:t xml:space="preserve">                                             </w:t>
                  </w:r>
                  <w:r w:rsidR="00ED3E89" w:rsidRPr="00287E7D">
                    <w:rPr>
                      <w:color w:val="FFFFFF"/>
                      <w:szCs w:val="28"/>
                      <w:lang w:val="en-US"/>
                    </w:rPr>
                    <w:t>DSSIGNATURE</w:t>
                  </w:r>
                </w:p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  <w:r w:rsidRPr="00287E7D">
                    <w:rPr>
                      <w:szCs w:val="28"/>
                    </w:rPr>
                    <w:t>Заместитель начальника центра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управления в </w:t>
                  </w:r>
                  <w:proofErr w:type="gramStart"/>
                  <w:r w:rsidRPr="00287E7D">
                    <w:rPr>
                      <w:szCs w:val="28"/>
                    </w:rPr>
                    <w:t>кризисных</w:t>
                  </w:r>
                  <w:proofErr w:type="gramEnd"/>
                  <w:r w:rsidRPr="00287E7D">
                    <w:rPr>
                      <w:szCs w:val="28"/>
                    </w:rPr>
                    <w:t xml:space="preserve">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proofErr w:type="gramStart"/>
                  <w:r w:rsidRPr="00287E7D">
                    <w:rPr>
                      <w:szCs w:val="28"/>
                    </w:rPr>
                    <w:t>ситуациях</w:t>
                  </w:r>
                  <w:proofErr w:type="gramEnd"/>
                  <w:r w:rsidRPr="00287E7D">
                    <w:rPr>
                      <w:szCs w:val="28"/>
                    </w:rPr>
                    <w:t xml:space="preserve">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Главного управления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szCs w:val="28"/>
                    </w:rPr>
                  </w:pPr>
                </w:p>
                <w:p w:rsidR="00ED3E89" w:rsidRPr="00287E7D" w:rsidRDefault="008B4D6E" w:rsidP="00442D4E">
                  <w:pPr>
                    <w:ind w:right="-13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</w:t>
                  </w:r>
                  <w:r w:rsidR="00442D4E">
                    <w:rPr>
                      <w:szCs w:val="28"/>
                    </w:rPr>
                    <w:t>Моргунов С.А.</w:t>
                  </w:r>
                  <w:r>
                    <w:rPr>
                      <w:szCs w:val="28"/>
                    </w:rPr>
                    <w:t xml:space="preserve">  </w:t>
                  </w:r>
                </w:p>
              </w:tc>
            </w:tr>
          </w:tbl>
          <w:p w:rsidR="00ED3E89" w:rsidRPr="00287E7D" w:rsidRDefault="00ED3E89" w:rsidP="00ED3E89">
            <w:pPr>
              <w:rPr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color w:val="FFFFFF"/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szCs w:val="28"/>
              </w:rPr>
            </w:pPr>
          </w:p>
        </w:tc>
      </w:tr>
    </w:tbl>
    <w:p w:rsidR="005C0269" w:rsidRDefault="005C0269" w:rsidP="00D54F43">
      <w:pPr>
        <w:rPr>
          <w:sz w:val="24"/>
          <w:szCs w:val="24"/>
        </w:rPr>
      </w:pPr>
    </w:p>
    <w:p w:rsidR="00D54F43" w:rsidRPr="00D54F43" w:rsidRDefault="00442D4E" w:rsidP="00D54F43">
      <w:pPr>
        <w:rPr>
          <w:sz w:val="24"/>
          <w:szCs w:val="24"/>
        </w:rPr>
      </w:pPr>
      <w:r>
        <w:rPr>
          <w:sz w:val="24"/>
          <w:szCs w:val="24"/>
        </w:rPr>
        <w:t>Романова Юлия Александровна</w:t>
      </w:r>
      <w:r w:rsidR="005C0269">
        <w:rPr>
          <w:noProof/>
          <w:sz w:val="24"/>
          <w:szCs w:val="24"/>
        </w:rPr>
        <w:drawing>
          <wp:inline distT="0" distB="0" distL="0" distR="0" wp14:anchorId="15DE4BCD" wp14:editId="0C0EA9C1">
            <wp:extent cx="1181100" cy="438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D75" w:rsidRPr="00600432" w:rsidRDefault="00356D75" w:rsidP="00356D75">
      <w:pPr>
        <w:rPr>
          <w:sz w:val="24"/>
          <w:szCs w:val="24"/>
        </w:rPr>
      </w:pPr>
      <w:r w:rsidRPr="00600432">
        <w:rPr>
          <w:sz w:val="24"/>
          <w:szCs w:val="24"/>
        </w:rPr>
        <w:t>8 (3852) 202-614</w:t>
      </w:r>
    </w:p>
    <w:p w:rsidR="00291B0B" w:rsidRPr="00600432" w:rsidRDefault="005C0269" w:rsidP="00C101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681986" wp14:editId="6EA7D3A3">
            <wp:simplePos x="0" y="0"/>
            <wp:positionH relativeFrom="column">
              <wp:posOffset>4513580</wp:posOffset>
            </wp:positionH>
            <wp:positionV relativeFrom="paragraph">
              <wp:posOffset>4142105</wp:posOffset>
            </wp:positionV>
            <wp:extent cx="1171575" cy="4286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6F09A1" wp14:editId="39D1482B">
            <wp:simplePos x="0" y="0"/>
            <wp:positionH relativeFrom="column">
              <wp:posOffset>4513580</wp:posOffset>
            </wp:positionH>
            <wp:positionV relativeFrom="paragraph">
              <wp:posOffset>4142105</wp:posOffset>
            </wp:positionV>
            <wp:extent cx="1171575" cy="4286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CA7BEE" wp14:editId="6F0118EC">
            <wp:simplePos x="0" y="0"/>
            <wp:positionH relativeFrom="column">
              <wp:posOffset>4513580</wp:posOffset>
            </wp:positionH>
            <wp:positionV relativeFrom="paragraph">
              <wp:posOffset>4142105</wp:posOffset>
            </wp:positionV>
            <wp:extent cx="1171575" cy="4286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26102C" wp14:editId="074713F9">
            <wp:simplePos x="0" y="0"/>
            <wp:positionH relativeFrom="column">
              <wp:posOffset>4513580</wp:posOffset>
            </wp:positionH>
            <wp:positionV relativeFrom="paragraph">
              <wp:posOffset>4142105</wp:posOffset>
            </wp:positionV>
            <wp:extent cx="1171575" cy="428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75" w:rsidRPr="00600432">
        <w:rPr>
          <w:sz w:val="24"/>
          <w:szCs w:val="24"/>
        </w:rPr>
        <w:t>ВЦСС 3361-2047</w:t>
      </w:r>
      <w:bookmarkStart w:id="0" w:name="_GoBack"/>
      <w:bookmarkEnd w:id="0"/>
    </w:p>
    <w:sectPr w:rsidR="00291B0B" w:rsidRPr="00600432" w:rsidSect="006F0C19">
      <w:headerReference w:type="default" r:id="rId12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22" w:rsidRDefault="004C6222" w:rsidP="006F0C19">
      <w:r>
        <w:separator/>
      </w:r>
    </w:p>
  </w:endnote>
  <w:endnote w:type="continuationSeparator" w:id="0">
    <w:p w:rsidR="004C6222" w:rsidRDefault="004C6222" w:rsidP="006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22" w:rsidRDefault="004C6222" w:rsidP="006F0C19">
      <w:r>
        <w:separator/>
      </w:r>
    </w:p>
  </w:footnote>
  <w:footnote w:type="continuationSeparator" w:id="0">
    <w:p w:rsidR="004C6222" w:rsidRDefault="004C6222" w:rsidP="006F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7845"/>
      <w:docPartObj>
        <w:docPartGallery w:val="Page Numbers (Top of Page)"/>
        <w:docPartUnique/>
      </w:docPartObj>
    </w:sdtPr>
    <w:sdtEndPr/>
    <w:sdtContent>
      <w:p w:rsidR="00C83D4A" w:rsidRDefault="00C83D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69">
          <w:rPr>
            <w:noProof/>
          </w:rPr>
          <w:t>2</w:t>
        </w:r>
        <w:r>
          <w:fldChar w:fldCharType="end"/>
        </w:r>
      </w:p>
    </w:sdtContent>
  </w:sdt>
  <w:p w:rsidR="00C83D4A" w:rsidRDefault="00C83D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3A281F"/>
    <w:multiLevelType w:val="hybridMultilevel"/>
    <w:tmpl w:val="BCA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5A4E"/>
    <w:multiLevelType w:val="hybridMultilevel"/>
    <w:tmpl w:val="871A7292"/>
    <w:lvl w:ilvl="0" w:tplc="06B0D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3003D"/>
    <w:multiLevelType w:val="hybridMultilevel"/>
    <w:tmpl w:val="E9C4B446"/>
    <w:lvl w:ilvl="0" w:tplc="EE7EE10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B"/>
    <w:rsid w:val="00001505"/>
    <w:rsid w:val="00007E8E"/>
    <w:rsid w:val="00017FA6"/>
    <w:rsid w:val="00020FA5"/>
    <w:rsid w:val="00025863"/>
    <w:rsid w:val="00027453"/>
    <w:rsid w:val="000309C6"/>
    <w:rsid w:val="000318BB"/>
    <w:rsid w:val="000347AE"/>
    <w:rsid w:val="000352DC"/>
    <w:rsid w:val="000424A1"/>
    <w:rsid w:val="00044959"/>
    <w:rsid w:val="00051E6C"/>
    <w:rsid w:val="00051EDB"/>
    <w:rsid w:val="000541C4"/>
    <w:rsid w:val="00055E9D"/>
    <w:rsid w:val="000563CF"/>
    <w:rsid w:val="00056BB5"/>
    <w:rsid w:val="00056C1F"/>
    <w:rsid w:val="00063A23"/>
    <w:rsid w:val="00065740"/>
    <w:rsid w:val="00066628"/>
    <w:rsid w:val="00071857"/>
    <w:rsid w:val="000736CD"/>
    <w:rsid w:val="0007750B"/>
    <w:rsid w:val="000846DF"/>
    <w:rsid w:val="00087E01"/>
    <w:rsid w:val="000941AF"/>
    <w:rsid w:val="000A20F8"/>
    <w:rsid w:val="000A38AA"/>
    <w:rsid w:val="000A3F1A"/>
    <w:rsid w:val="000A5155"/>
    <w:rsid w:val="000A7214"/>
    <w:rsid w:val="000B1F86"/>
    <w:rsid w:val="000B4ED5"/>
    <w:rsid w:val="000C10C5"/>
    <w:rsid w:val="000C1F76"/>
    <w:rsid w:val="000D2256"/>
    <w:rsid w:val="000D3B75"/>
    <w:rsid w:val="000D7864"/>
    <w:rsid w:val="000E3759"/>
    <w:rsid w:val="000F00E2"/>
    <w:rsid w:val="000F1D2C"/>
    <w:rsid w:val="00105AB4"/>
    <w:rsid w:val="00112517"/>
    <w:rsid w:val="00124497"/>
    <w:rsid w:val="00131901"/>
    <w:rsid w:val="0013416E"/>
    <w:rsid w:val="00136401"/>
    <w:rsid w:val="00141FA8"/>
    <w:rsid w:val="00143671"/>
    <w:rsid w:val="00145877"/>
    <w:rsid w:val="00182023"/>
    <w:rsid w:val="001845F9"/>
    <w:rsid w:val="00195BFF"/>
    <w:rsid w:val="001A047A"/>
    <w:rsid w:val="001A196D"/>
    <w:rsid w:val="001A2679"/>
    <w:rsid w:val="001A2B89"/>
    <w:rsid w:val="001A5CBB"/>
    <w:rsid w:val="001B54FE"/>
    <w:rsid w:val="001C5916"/>
    <w:rsid w:val="001D32CB"/>
    <w:rsid w:val="001E6D4A"/>
    <w:rsid w:val="001E704B"/>
    <w:rsid w:val="001F251E"/>
    <w:rsid w:val="00202CB6"/>
    <w:rsid w:val="00203B66"/>
    <w:rsid w:val="002041E1"/>
    <w:rsid w:val="002042CF"/>
    <w:rsid w:val="00207630"/>
    <w:rsid w:val="002176DD"/>
    <w:rsid w:val="0022024F"/>
    <w:rsid w:val="00221864"/>
    <w:rsid w:val="00222AE4"/>
    <w:rsid w:val="00234879"/>
    <w:rsid w:val="00244A55"/>
    <w:rsid w:val="00253054"/>
    <w:rsid w:val="00253CB3"/>
    <w:rsid w:val="00257C30"/>
    <w:rsid w:val="0026780F"/>
    <w:rsid w:val="00271C49"/>
    <w:rsid w:val="00271CE3"/>
    <w:rsid w:val="00275399"/>
    <w:rsid w:val="00287E7D"/>
    <w:rsid w:val="00291B0B"/>
    <w:rsid w:val="00292694"/>
    <w:rsid w:val="00297DE7"/>
    <w:rsid w:val="002A408B"/>
    <w:rsid w:val="002B0356"/>
    <w:rsid w:val="002B5279"/>
    <w:rsid w:val="002C1135"/>
    <w:rsid w:val="002C14E0"/>
    <w:rsid w:val="002C5DA6"/>
    <w:rsid w:val="002C67DF"/>
    <w:rsid w:val="002D38F2"/>
    <w:rsid w:val="002D63E0"/>
    <w:rsid w:val="002D69C0"/>
    <w:rsid w:val="002E7C0F"/>
    <w:rsid w:val="002F0534"/>
    <w:rsid w:val="002F3D78"/>
    <w:rsid w:val="00301F2C"/>
    <w:rsid w:val="003054FE"/>
    <w:rsid w:val="00310511"/>
    <w:rsid w:val="003163CF"/>
    <w:rsid w:val="0033109D"/>
    <w:rsid w:val="00332993"/>
    <w:rsid w:val="00335B55"/>
    <w:rsid w:val="003447A8"/>
    <w:rsid w:val="00356D75"/>
    <w:rsid w:val="00361D5A"/>
    <w:rsid w:val="003703ED"/>
    <w:rsid w:val="0037697E"/>
    <w:rsid w:val="003836BA"/>
    <w:rsid w:val="0038684D"/>
    <w:rsid w:val="00393024"/>
    <w:rsid w:val="00393A1F"/>
    <w:rsid w:val="003947C3"/>
    <w:rsid w:val="003951B6"/>
    <w:rsid w:val="003A6A4C"/>
    <w:rsid w:val="003A7FE8"/>
    <w:rsid w:val="003B2C24"/>
    <w:rsid w:val="003B4961"/>
    <w:rsid w:val="003C0D75"/>
    <w:rsid w:val="003C0E42"/>
    <w:rsid w:val="003C4374"/>
    <w:rsid w:val="003C52FD"/>
    <w:rsid w:val="003D3247"/>
    <w:rsid w:val="003E0211"/>
    <w:rsid w:val="003F7199"/>
    <w:rsid w:val="00410865"/>
    <w:rsid w:val="0041384E"/>
    <w:rsid w:val="00423D99"/>
    <w:rsid w:val="00436046"/>
    <w:rsid w:val="00436B53"/>
    <w:rsid w:val="004375DF"/>
    <w:rsid w:val="00442258"/>
    <w:rsid w:val="004422D2"/>
    <w:rsid w:val="00442D4E"/>
    <w:rsid w:val="004457BD"/>
    <w:rsid w:val="00453450"/>
    <w:rsid w:val="00460FD8"/>
    <w:rsid w:val="00464A26"/>
    <w:rsid w:val="00464C9E"/>
    <w:rsid w:val="004866F2"/>
    <w:rsid w:val="0048704F"/>
    <w:rsid w:val="004939DB"/>
    <w:rsid w:val="004A0190"/>
    <w:rsid w:val="004A3992"/>
    <w:rsid w:val="004B0F5D"/>
    <w:rsid w:val="004C494C"/>
    <w:rsid w:val="004C4A8A"/>
    <w:rsid w:val="004C4DDF"/>
    <w:rsid w:val="004C6222"/>
    <w:rsid w:val="004D0292"/>
    <w:rsid w:val="004D1BE1"/>
    <w:rsid w:val="004D2393"/>
    <w:rsid w:val="004D2AA9"/>
    <w:rsid w:val="004D3926"/>
    <w:rsid w:val="004E23CB"/>
    <w:rsid w:val="00505E65"/>
    <w:rsid w:val="00511A01"/>
    <w:rsid w:val="00515759"/>
    <w:rsid w:val="0052425A"/>
    <w:rsid w:val="005266C9"/>
    <w:rsid w:val="005320EB"/>
    <w:rsid w:val="0053652C"/>
    <w:rsid w:val="0053708A"/>
    <w:rsid w:val="00542212"/>
    <w:rsid w:val="00542FCB"/>
    <w:rsid w:val="005440E4"/>
    <w:rsid w:val="005727B2"/>
    <w:rsid w:val="00574C45"/>
    <w:rsid w:val="00577CA6"/>
    <w:rsid w:val="00577D37"/>
    <w:rsid w:val="00582E3E"/>
    <w:rsid w:val="005914A3"/>
    <w:rsid w:val="00593C8A"/>
    <w:rsid w:val="00596BD0"/>
    <w:rsid w:val="005973B2"/>
    <w:rsid w:val="005A011E"/>
    <w:rsid w:val="005A17FE"/>
    <w:rsid w:val="005A3D7A"/>
    <w:rsid w:val="005A47E7"/>
    <w:rsid w:val="005A50FC"/>
    <w:rsid w:val="005B1B28"/>
    <w:rsid w:val="005B2CB1"/>
    <w:rsid w:val="005B7D14"/>
    <w:rsid w:val="005C0269"/>
    <w:rsid w:val="005C66D8"/>
    <w:rsid w:val="005C71F0"/>
    <w:rsid w:val="00600432"/>
    <w:rsid w:val="00622096"/>
    <w:rsid w:val="00625222"/>
    <w:rsid w:val="00625E9E"/>
    <w:rsid w:val="0063430E"/>
    <w:rsid w:val="00637512"/>
    <w:rsid w:val="00643983"/>
    <w:rsid w:val="006457E3"/>
    <w:rsid w:val="00650693"/>
    <w:rsid w:val="00652BE0"/>
    <w:rsid w:val="006717BB"/>
    <w:rsid w:val="00672643"/>
    <w:rsid w:val="006745CE"/>
    <w:rsid w:val="0067621E"/>
    <w:rsid w:val="0068304E"/>
    <w:rsid w:val="0069264C"/>
    <w:rsid w:val="006A193D"/>
    <w:rsid w:val="006A199E"/>
    <w:rsid w:val="006A1E57"/>
    <w:rsid w:val="006A5796"/>
    <w:rsid w:val="006A5D37"/>
    <w:rsid w:val="006A6FD6"/>
    <w:rsid w:val="006B7B5D"/>
    <w:rsid w:val="006C7F14"/>
    <w:rsid w:val="006D153E"/>
    <w:rsid w:val="006D5507"/>
    <w:rsid w:val="006D74E2"/>
    <w:rsid w:val="006E5CDC"/>
    <w:rsid w:val="006E6E0F"/>
    <w:rsid w:val="006F03F5"/>
    <w:rsid w:val="006F0481"/>
    <w:rsid w:val="006F0C19"/>
    <w:rsid w:val="006F3CCC"/>
    <w:rsid w:val="00702449"/>
    <w:rsid w:val="00703D56"/>
    <w:rsid w:val="00705846"/>
    <w:rsid w:val="00711160"/>
    <w:rsid w:val="00711422"/>
    <w:rsid w:val="00711570"/>
    <w:rsid w:val="0071229C"/>
    <w:rsid w:val="00715BB0"/>
    <w:rsid w:val="00716455"/>
    <w:rsid w:val="00722257"/>
    <w:rsid w:val="00727AA4"/>
    <w:rsid w:val="007337BC"/>
    <w:rsid w:val="0073739D"/>
    <w:rsid w:val="007373BA"/>
    <w:rsid w:val="00746767"/>
    <w:rsid w:val="007468B6"/>
    <w:rsid w:val="007541CB"/>
    <w:rsid w:val="00756B88"/>
    <w:rsid w:val="00761D65"/>
    <w:rsid w:val="00763DBF"/>
    <w:rsid w:val="007744AE"/>
    <w:rsid w:val="00775F23"/>
    <w:rsid w:val="007804DB"/>
    <w:rsid w:val="00784C74"/>
    <w:rsid w:val="00784E6E"/>
    <w:rsid w:val="007865C4"/>
    <w:rsid w:val="007870CD"/>
    <w:rsid w:val="00790A85"/>
    <w:rsid w:val="007951D9"/>
    <w:rsid w:val="007A30EC"/>
    <w:rsid w:val="007B21DD"/>
    <w:rsid w:val="007B5654"/>
    <w:rsid w:val="007C5E01"/>
    <w:rsid w:val="007D1476"/>
    <w:rsid w:val="007D5583"/>
    <w:rsid w:val="007E3C4F"/>
    <w:rsid w:val="007E3FBC"/>
    <w:rsid w:val="007E4EA0"/>
    <w:rsid w:val="007E7780"/>
    <w:rsid w:val="007F5548"/>
    <w:rsid w:val="00803FFA"/>
    <w:rsid w:val="00811C23"/>
    <w:rsid w:val="00826C16"/>
    <w:rsid w:val="00831865"/>
    <w:rsid w:val="00841E9C"/>
    <w:rsid w:val="008435E0"/>
    <w:rsid w:val="00852823"/>
    <w:rsid w:val="00852A7A"/>
    <w:rsid w:val="008548C5"/>
    <w:rsid w:val="00860757"/>
    <w:rsid w:val="0086756F"/>
    <w:rsid w:val="008716CB"/>
    <w:rsid w:val="008727AC"/>
    <w:rsid w:val="008727B9"/>
    <w:rsid w:val="00872819"/>
    <w:rsid w:val="00872A0C"/>
    <w:rsid w:val="00880368"/>
    <w:rsid w:val="00880EF1"/>
    <w:rsid w:val="0088139D"/>
    <w:rsid w:val="0088320A"/>
    <w:rsid w:val="00893CAC"/>
    <w:rsid w:val="008B0EDD"/>
    <w:rsid w:val="008B3DCB"/>
    <w:rsid w:val="008B4D6E"/>
    <w:rsid w:val="008B59E2"/>
    <w:rsid w:val="008D14B9"/>
    <w:rsid w:val="008E0E44"/>
    <w:rsid w:val="008E0FC5"/>
    <w:rsid w:val="008E5DE6"/>
    <w:rsid w:val="008F7FB0"/>
    <w:rsid w:val="009136E8"/>
    <w:rsid w:val="00914BC2"/>
    <w:rsid w:val="00917971"/>
    <w:rsid w:val="00932BD7"/>
    <w:rsid w:val="00932EC7"/>
    <w:rsid w:val="00947B0B"/>
    <w:rsid w:val="00962B69"/>
    <w:rsid w:val="0097310B"/>
    <w:rsid w:val="009812FF"/>
    <w:rsid w:val="0098157A"/>
    <w:rsid w:val="00982D6C"/>
    <w:rsid w:val="009A1193"/>
    <w:rsid w:val="009A1A58"/>
    <w:rsid w:val="009B0666"/>
    <w:rsid w:val="009C5AC0"/>
    <w:rsid w:val="009D63D7"/>
    <w:rsid w:val="009E1C90"/>
    <w:rsid w:val="009E2951"/>
    <w:rsid w:val="009E4AC2"/>
    <w:rsid w:val="009E4D2C"/>
    <w:rsid w:val="009E65B1"/>
    <w:rsid w:val="009E708E"/>
    <w:rsid w:val="00A04882"/>
    <w:rsid w:val="00A055E0"/>
    <w:rsid w:val="00A05949"/>
    <w:rsid w:val="00A11693"/>
    <w:rsid w:val="00A15C34"/>
    <w:rsid w:val="00A25E37"/>
    <w:rsid w:val="00A27168"/>
    <w:rsid w:val="00A35931"/>
    <w:rsid w:val="00A401D8"/>
    <w:rsid w:val="00A4389E"/>
    <w:rsid w:val="00A44187"/>
    <w:rsid w:val="00A476F1"/>
    <w:rsid w:val="00A509A1"/>
    <w:rsid w:val="00A50F31"/>
    <w:rsid w:val="00A53DA0"/>
    <w:rsid w:val="00A54949"/>
    <w:rsid w:val="00A657A9"/>
    <w:rsid w:val="00A726D9"/>
    <w:rsid w:val="00A739D1"/>
    <w:rsid w:val="00A76D4D"/>
    <w:rsid w:val="00A80277"/>
    <w:rsid w:val="00A915CE"/>
    <w:rsid w:val="00A92980"/>
    <w:rsid w:val="00A958D5"/>
    <w:rsid w:val="00AA08AC"/>
    <w:rsid w:val="00AA1655"/>
    <w:rsid w:val="00AA2EF6"/>
    <w:rsid w:val="00AB208C"/>
    <w:rsid w:val="00AC1D96"/>
    <w:rsid w:val="00AC2B4E"/>
    <w:rsid w:val="00AC7D61"/>
    <w:rsid w:val="00B1181F"/>
    <w:rsid w:val="00B11B2C"/>
    <w:rsid w:val="00B17B95"/>
    <w:rsid w:val="00B240B4"/>
    <w:rsid w:val="00B26564"/>
    <w:rsid w:val="00B27196"/>
    <w:rsid w:val="00B274B0"/>
    <w:rsid w:val="00B4167B"/>
    <w:rsid w:val="00B417FA"/>
    <w:rsid w:val="00B443D3"/>
    <w:rsid w:val="00B46BAE"/>
    <w:rsid w:val="00B55546"/>
    <w:rsid w:val="00B55597"/>
    <w:rsid w:val="00B70293"/>
    <w:rsid w:val="00B76E61"/>
    <w:rsid w:val="00B77DBD"/>
    <w:rsid w:val="00B8505A"/>
    <w:rsid w:val="00B86606"/>
    <w:rsid w:val="00B96C73"/>
    <w:rsid w:val="00BA28B6"/>
    <w:rsid w:val="00BC30F9"/>
    <w:rsid w:val="00BC34B9"/>
    <w:rsid w:val="00BC34C7"/>
    <w:rsid w:val="00BD050E"/>
    <w:rsid w:val="00BD4170"/>
    <w:rsid w:val="00BE0B86"/>
    <w:rsid w:val="00BE1B57"/>
    <w:rsid w:val="00BE6757"/>
    <w:rsid w:val="00BF1194"/>
    <w:rsid w:val="00BF1D87"/>
    <w:rsid w:val="00BF43DC"/>
    <w:rsid w:val="00C00469"/>
    <w:rsid w:val="00C00AA6"/>
    <w:rsid w:val="00C00DCE"/>
    <w:rsid w:val="00C06BC3"/>
    <w:rsid w:val="00C06CAE"/>
    <w:rsid w:val="00C10122"/>
    <w:rsid w:val="00C1283D"/>
    <w:rsid w:val="00C175E4"/>
    <w:rsid w:val="00C41E40"/>
    <w:rsid w:val="00C46965"/>
    <w:rsid w:val="00C55011"/>
    <w:rsid w:val="00C712BA"/>
    <w:rsid w:val="00C7643A"/>
    <w:rsid w:val="00C77B14"/>
    <w:rsid w:val="00C83D4A"/>
    <w:rsid w:val="00C861DD"/>
    <w:rsid w:val="00C86277"/>
    <w:rsid w:val="00C863D5"/>
    <w:rsid w:val="00C92B26"/>
    <w:rsid w:val="00C93A8F"/>
    <w:rsid w:val="00C93B9A"/>
    <w:rsid w:val="00C9787B"/>
    <w:rsid w:val="00CA0C1A"/>
    <w:rsid w:val="00CA2BBE"/>
    <w:rsid w:val="00CA3B7F"/>
    <w:rsid w:val="00CA4B3E"/>
    <w:rsid w:val="00CA6FED"/>
    <w:rsid w:val="00CA79BF"/>
    <w:rsid w:val="00CB6BF3"/>
    <w:rsid w:val="00CC1177"/>
    <w:rsid w:val="00CC2524"/>
    <w:rsid w:val="00CC35F1"/>
    <w:rsid w:val="00CC66D4"/>
    <w:rsid w:val="00CC7580"/>
    <w:rsid w:val="00CD6511"/>
    <w:rsid w:val="00CD6E5D"/>
    <w:rsid w:val="00CE3F67"/>
    <w:rsid w:val="00CF4B3C"/>
    <w:rsid w:val="00CF771D"/>
    <w:rsid w:val="00D01EF7"/>
    <w:rsid w:val="00D036C9"/>
    <w:rsid w:val="00D11DD6"/>
    <w:rsid w:val="00D121CE"/>
    <w:rsid w:val="00D12D2D"/>
    <w:rsid w:val="00D25247"/>
    <w:rsid w:val="00D26893"/>
    <w:rsid w:val="00D40303"/>
    <w:rsid w:val="00D5345D"/>
    <w:rsid w:val="00D54740"/>
    <w:rsid w:val="00D54F43"/>
    <w:rsid w:val="00D65BA4"/>
    <w:rsid w:val="00D70DC9"/>
    <w:rsid w:val="00D754E0"/>
    <w:rsid w:val="00DA0BF2"/>
    <w:rsid w:val="00DA747A"/>
    <w:rsid w:val="00DB07F3"/>
    <w:rsid w:val="00DB0A7D"/>
    <w:rsid w:val="00DB3504"/>
    <w:rsid w:val="00DB3F99"/>
    <w:rsid w:val="00DC5EB5"/>
    <w:rsid w:val="00DD0C19"/>
    <w:rsid w:val="00DD2FB1"/>
    <w:rsid w:val="00DD47CA"/>
    <w:rsid w:val="00DD551C"/>
    <w:rsid w:val="00DF765A"/>
    <w:rsid w:val="00DF7BDF"/>
    <w:rsid w:val="00E04DE4"/>
    <w:rsid w:val="00E06AA8"/>
    <w:rsid w:val="00E2055C"/>
    <w:rsid w:val="00E2765D"/>
    <w:rsid w:val="00E30C5E"/>
    <w:rsid w:val="00E33915"/>
    <w:rsid w:val="00E33AE4"/>
    <w:rsid w:val="00E3516E"/>
    <w:rsid w:val="00E37887"/>
    <w:rsid w:val="00E63281"/>
    <w:rsid w:val="00E724EA"/>
    <w:rsid w:val="00E772E6"/>
    <w:rsid w:val="00E823AA"/>
    <w:rsid w:val="00E970BC"/>
    <w:rsid w:val="00EA338E"/>
    <w:rsid w:val="00EA561C"/>
    <w:rsid w:val="00EA7356"/>
    <w:rsid w:val="00EB0766"/>
    <w:rsid w:val="00EB28E8"/>
    <w:rsid w:val="00EB51CC"/>
    <w:rsid w:val="00EB770E"/>
    <w:rsid w:val="00ED199A"/>
    <w:rsid w:val="00ED1DAE"/>
    <w:rsid w:val="00ED3C3A"/>
    <w:rsid w:val="00ED3E89"/>
    <w:rsid w:val="00ED7F13"/>
    <w:rsid w:val="00EE4E16"/>
    <w:rsid w:val="00EF0ABA"/>
    <w:rsid w:val="00EF6A65"/>
    <w:rsid w:val="00F01575"/>
    <w:rsid w:val="00F10B06"/>
    <w:rsid w:val="00F119CB"/>
    <w:rsid w:val="00F15795"/>
    <w:rsid w:val="00F26760"/>
    <w:rsid w:val="00F3437F"/>
    <w:rsid w:val="00F3715B"/>
    <w:rsid w:val="00F43834"/>
    <w:rsid w:val="00F471CE"/>
    <w:rsid w:val="00F518AB"/>
    <w:rsid w:val="00F6360C"/>
    <w:rsid w:val="00F72BB9"/>
    <w:rsid w:val="00F74DA7"/>
    <w:rsid w:val="00F77EFC"/>
    <w:rsid w:val="00F80D30"/>
    <w:rsid w:val="00F8116C"/>
    <w:rsid w:val="00F826B6"/>
    <w:rsid w:val="00F90C2F"/>
    <w:rsid w:val="00FA2B3E"/>
    <w:rsid w:val="00FB0A2B"/>
    <w:rsid w:val="00FB3AE2"/>
    <w:rsid w:val="00FB5E5D"/>
    <w:rsid w:val="00FB5EB7"/>
    <w:rsid w:val="00FB74CC"/>
    <w:rsid w:val="00FC18F8"/>
    <w:rsid w:val="00FC5493"/>
    <w:rsid w:val="00FE615E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56C1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056C1F"/>
    <w:pPr>
      <w:ind w:left="720"/>
      <w:contextualSpacing/>
    </w:pPr>
    <w:rPr>
      <w:rFonts w:eastAsia="Times New Roman" w:cs="Times New Roman"/>
    </w:rPr>
  </w:style>
  <w:style w:type="character" w:customStyle="1" w:styleId="layout">
    <w:name w:val="layout"/>
    <w:rsid w:val="00056C1F"/>
  </w:style>
  <w:style w:type="character" w:customStyle="1" w:styleId="af3">
    <w:name w:val="Сноска_"/>
    <w:link w:val="af4"/>
    <w:locked/>
    <w:rsid w:val="00056C1F"/>
    <w:rPr>
      <w:sz w:val="27"/>
      <w:szCs w:val="27"/>
      <w:shd w:val="clear" w:color="auto" w:fill="FFFFFF"/>
    </w:rPr>
  </w:style>
  <w:style w:type="paragraph" w:customStyle="1" w:styleId="af4">
    <w:name w:val="Сноска"/>
    <w:basedOn w:val="a"/>
    <w:link w:val="af3"/>
    <w:rsid w:val="00056C1F"/>
    <w:pPr>
      <w:shd w:val="clear" w:color="auto" w:fill="FFFFFF"/>
      <w:spacing w:line="322" w:lineRule="exact"/>
      <w:ind w:firstLine="700"/>
      <w:jc w:val="both"/>
    </w:pPr>
    <w:rPr>
      <w:rFonts w:asciiTheme="minorHAnsi" w:hAnsiTheme="minorHAnsi"/>
      <w:sz w:val="27"/>
      <w:szCs w:val="27"/>
    </w:rPr>
  </w:style>
  <w:style w:type="paragraph" w:customStyle="1" w:styleId="Standard">
    <w:name w:val="Standard"/>
    <w:rsid w:val="00A726D9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6F0C19"/>
    <w:rPr>
      <w:sz w:val="22"/>
    </w:rPr>
  </w:style>
  <w:style w:type="character" w:customStyle="1" w:styleId="af6">
    <w:name w:val="Без интервала Знак"/>
    <w:basedOn w:val="a0"/>
    <w:link w:val="af5"/>
    <w:uiPriority w:val="1"/>
    <w:rsid w:val="006F0C19"/>
    <w:rPr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A3D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D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056C1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056C1F"/>
    <w:pPr>
      <w:ind w:left="720"/>
      <w:contextualSpacing/>
    </w:pPr>
    <w:rPr>
      <w:rFonts w:eastAsia="Times New Roman" w:cs="Times New Roman"/>
    </w:rPr>
  </w:style>
  <w:style w:type="character" w:customStyle="1" w:styleId="layout">
    <w:name w:val="layout"/>
    <w:rsid w:val="00056C1F"/>
  </w:style>
  <w:style w:type="character" w:customStyle="1" w:styleId="af3">
    <w:name w:val="Сноска_"/>
    <w:link w:val="af4"/>
    <w:locked/>
    <w:rsid w:val="00056C1F"/>
    <w:rPr>
      <w:sz w:val="27"/>
      <w:szCs w:val="27"/>
      <w:shd w:val="clear" w:color="auto" w:fill="FFFFFF"/>
    </w:rPr>
  </w:style>
  <w:style w:type="paragraph" w:customStyle="1" w:styleId="af4">
    <w:name w:val="Сноска"/>
    <w:basedOn w:val="a"/>
    <w:link w:val="af3"/>
    <w:rsid w:val="00056C1F"/>
    <w:pPr>
      <w:shd w:val="clear" w:color="auto" w:fill="FFFFFF"/>
      <w:spacing w:line="322" w:lineRule="exact"/>
      <w:ind w:firstLine="700"/>
      <w:jc w:val="both"/>
    </w:pPr>
    <w:rPr>
      <w:rFonts w:asciiTheme="minorHAnsi" w:hAnsiTheme="minorHAnsi"/>
      <w:sz w:val="27"/>
      <w:szCs w:val="27"/>
    </w:rPr>
  </w:style>
  <w:style w:type="paragraph" w:customStyle="1" w:styleId="Standard">
    <w:name w:val="Standard"/>
    <w:rsid w:val="00A726D9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6F0C19"/>
    <w:rPr>
      <w:sz w:val="22"/>
    </w:rPr>
  </w:style>
  <w:style w:type="character" w:customStyle="1" w:styleId="af6">
    <w:name w:val="Без интервала Знак"/>
    <w:basedOn w:val="a0"/>
    <w:link w:val="af5"/>
    <w:uiPriority w:val="1"/>
    <w:rsid w:val="006F0C19"/>
    <w:rPr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A3D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D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CEDA-9B78-44B9-AAB0-99ECE87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arm9ak</cp:lastModifiedBy>
  <cp:revision>105</cp:revision>
  <cp:lastPrinted>2021-07-11T08:38:00Z</cp:lastPrinted>
  <dcterms:created xsi:type="dcterms:W3CDTF">2021-10-03T05:26:00Z</dcterms:created>
  <dcterms:modified xsi:type="dcterms:W3CDTF">2022-08-01T00:39:00Z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