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CE" w:rsidRDefault="000C44CE" w:rsidP="00E36BD7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A264F"/>
          <w:sz w:val="35"/>
          <w:szCs w:val="35"/>
        </w:rPr>
      </w:pPr>
      <w:r>
        <w:rPr>
          <w:rFonts w:ascii="Arial" w:eastAsia="Times New Roman" w:hAnsi="Arial" w:cs="Arial"/>
          <w:b/>
          <w:bCs/>
          <w:color w:val="0A264F"/>
          <w:sz w:val="35"/>
          <w:szCs w:val="35"/>
        </w:rPr>
        <w:t>Информация о проведении работ по выявлению правообладателей ранее учтенных объектов недвижимости</w:t>
      </w:r>
    </w:p>
    <w:p w:rsidR="000C44CE" w:rsidRDefault="000C44CE" w:rsidP="00601A07">
      <w:pPr>
        <w:spacing w:after="15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Уважаемые граждане!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связи с вступлением в силу Федерального закона от 30.12.2020 № 518-ФЗ «О внесении изменений в отдельные законодательные акты Российской Федерации»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администрация 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Куба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нского сельсовета </w:t>
      </w:r>
      <w:proofErr w:type="spellStart"/>
      <w:r w:rsidR="00431F16">
        <w:rPr>
          <w:rFonts w:ascii="Arial" w:eastAsia="Times New Roman" w:hAnsi="Arial" w:cs="Arial"/>
          <w:b/>
          <w:bCs/>
          <w:color w:val="444444"/>
          <w:sz w:val="21"/>
        </w:rPr>
        <w:t>Калман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ского</w:t>
      </w:r>
      <w:proofErr w:type="spell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района Алтайского края  информирует о проведении работ по выявлению правообладателей ранее учтенных объектов недвижимости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 (права на которые возникли до 31 января 1998 года) и обеспечению внесения в Единый государственный реестр недвижимости (далее - ЕГРН) сведений о них.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Работы проводятся в отношении следующих объектов недвижимости:</w:t>
      </w:r>
      <w:bookmarkStart w:id="0" w:name="_GoBack"/>
      <w:bookmarkEnd w:id="0"/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земельных участков;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капитального строительства (зданий, строений, сооружений);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помещений;</w:t>
      </w:r>
    </w:p>
    <w:p w:rsidR="000C44CE" w:rsidRDefault="000C44CE" w:rsidP="00601A07">
      <w:pPr>
        <w:numPr>
          <w:ilvl w:val="0"/>
          <w:numId w:val="1"/>
        </w:numPr>
        <w:spacing w:after="0" w:line="240" w:lineRule="auto"/>
        <w:ind w:left="180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объектов недвижимости, которые отсутствуют в ЕГРН (не поставлены на государственный кадастровый учет), но информация о правах на которые имеется в ресурсах налоговых органов.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Целью данных работ является повышение степени защиты прав собственности граждан и организаций. Внесение в ЕГРН сведений о правообладателях, в том числе адресах электронной почты, почтовых адресах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Уважаемые граждане, в случае если права на принадлежащие вам объекты недвижимости не зарегистрированы в ЕГРН,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вам следует обратиться в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администрацию 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Куба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нского сельсовета 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Калман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 xml:space="preserve">ского района </w:t>
      </w:r>
      <w:proofErr w:type="gramStart"/>
      <w:r w:rsidR="00316DD4">
        <w:rPr>
          <w:rFonts w:ascii="Arial" w:eastAsia="Times New Roman" w:hAnsi="Arial" w:cs="Arial"/>
          <w:b/>
          <w:bCs/>
          <w:color w:val="444444"/>
          <w:sz w:val="21"/>
        </w:rPr>
        <w:t>Алтайского  края</w:t>
      </w:r>
      <w:proofErr w:type="gramEnd"/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лично или посредством почтовой связи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по адресу: 65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9036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Алтайский край, </w:t>
      </w:r>
      <w:proofErr w:type="spellStart"/>
      <w:r w:rsidR="00431F16">
        <w:rPr>
          <w:rFonts w:ascii="Arial" w:eastAsia="Times New Roman" w:hAnsi="Arial" w:cs="Arial"/>
          <w:b/>
          <w:bCs/>
          <w:color w:val="444444"/>
          <w:sz w:val="21"/>
        </w:rPr>
        <w:t>Калман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>ский</w:t>
      </w:r>
      <w:proofErr w:type="spellEnd"/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 район, 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п. Кубанка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ул. 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Центральная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>, № 2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8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 xml:space="preserve">, Администрация </w:t>
      </w:r>
      <w:r w:rsidR="00431F16">
        <w:rPr>
          <w:rFonts w:ascii="Arial" w:eastAsia="Times New Roman" w:hAnsi="Arial" w:cs="Arial"/>
          <w:b/>
          <w:bCs/>
          <w:color w:val="444444"/>
          <w:sz w:val="21"/>
        </w:rPr>
        <w:t>Куба</w:t>
      </w:r>
      <w:r w:rsidR="004530C8">
        <w:rPr>
          <w:rFonts w:ascii="Arial" w:eastAsia="Times New Roman" w:hAnsi="Arial" w:cs="Arial"/>
          <w:b/>
          <w:bCs/>
          <w:color w:val="444444"/>
          <w:sz w:val="21"/>
        </w:rPr>
        <w:t>нского сельсовета.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 xml:space="preserve"> с уведомлением о вручении с целью предоставления сведений, документов, подтверждающих права на объекты недвижимости, а также сведений о почтовом адресе, адресе электронной почты, документах, </w:t>
      </w:r>
      <w:r w:rsidR="00316DD4">
        <w:rPr>
          <w:rFonts w:ascii="Arial" w:eastAsia="Times New Roman" w:hAnsi="Arial" w:cs="Arial"/>
          <w:b/>
          <w:bCs/>
          <w:color w:val="444444"/>
          <w:sz w:val="21"/>
        </w:rPr>
        <w:t>удостоверяющих личность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Указанные сведения о правообладателях, документах, подтверждающих права, могут быть представлены как самими правообладателями, так и лицами, чьи права и законные интересы могут быть затронуты в связи с выявлением правообладателей.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Также 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рекомендуем вам самостоятельно обратиться за государственной регистрацией ранее возникшего права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, поскольку регистрация прав собственности на объекты недвижимости защитит вас от юридических проблем при: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1. Передаче объектов недвижимости по наследству.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2. Совершении сделок с объектами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3. Получении разрешений на строительство на земельных участках зданий и сооружений.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4. Получении кредита под залог объекта недвижимости.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5. Решении межевых споров с соседями.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       </w:t>
      </w:r>
      <w:r w:rsidR="000C44CE">
        <w:rPr>
          <w:rFonts w:ascii="Arial" w:eastAsia="Times New Roman" w:hAnsi="Arial" w:cs="Arial"/>
          <w:color w:val="444444"/>
          <w:sz w:val="21"/>
          <w:szCs w:val="21"/>
        </w:rPr>
        <w:t>В этом случае нужно обратиться в ближайший офис МФЦ с паспортом и правоустанавливающим документом, в котором специалисты помогут написать вам соответствующее заявление.</w:t>
      </w:r>
    </w:p>
    <w:p w:rsidR="000C44CE" w:rsidRDefault="00601A07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444444"/>
          <w:sz w:val="21"/>
        </w:rPr>
        <w:t xml:space="preserve">    </w:t>
      </w:r>
      <w:r w:rsidR="000C44CE">
        <w:rPr>
          <w:rFonts w:ascii="Arial" w:eastAsia="Times New Roman" w:hAnsi="Arial" w:cs="Arial"/>
          <w:b/>
          <w:bCs/>
          <w:color w:val="444444"/>
          <w:sz w:val="21"/>
        </w:rPr>
        <w:t>Обращаем ваше внимание, что госпошлина за государственную регистрацию права на объект недвижимости, возникшего до 31.01.1998, не взимается.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Контактные данные: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Администрация </w:t>
      </w:r>
      <w:r w:rsidR="00431F16">
        <w:rPr>
          <w:rFonts w:ascii="Arial" w:eastAsia="Times New Roman" w:hAnsi="Arial" w:cs="Arial"/>
          <w:color w:val="444444"/>
          <w:sz w:val="21"/>
          <w:szCs w:val="21"/>
        </w:rPr>
        <w:t>Куба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нского 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сельсовета </w:t>
      </w:r>
      <w:proofErr w:type="spellStart"/>
      <w:r w:rsidR="00431F16">
        <w:rPr>
          <w:rFonts w:ascii="Arial" w:eastAsia="Times New Roman" w:hAnsi="Arial" w:cs="Arial"/>
          <w:color w:val="444444"/>
          <w:sz w:val="21"/>
          <w:szCs w:val="21"/>
        </w:rPr>
        <w:t>Калман</w:t>
      </w:r>
      <w:r w:rsidR="00601A07">
        <w:rPr>
          <w:rFonts w:ascii="Arial" w:eastAsia="Times New Roman" w:hAnsi="Arial" w:cs="Arial"/>
          <w:color w:val="444444"/>
          <w:sz w:val="21"/>
          <w:szCs w:val="21"/>
        </w:rPr>
        <w:t>ского</w:t>
      </w:r>
      <w:proofErr w:type="spellEnd"/>
      <w:r w:rsidR="00601A07">
        <w:rPr>
          <w:rFonts w:ascii="Arial" w:eastAsia="Times New Roman" w:hAnsi="Arial" w:cs="Arial"/>
          <w:color w:val="444444"/>
          <w:sz w:val="21"/>
          <w:szCs w:val="21"/>
        </w:rPr>
        <w:t xml:space="preserve"> района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Алтайского края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Режим работы: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раб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 xml:space="preserve">очие дни: пн.- </w:t>
      </w:r>
      <w:r w:rsidR="00431F16">
        <w:rPr>
          <w:rFonts w:ascii="Arial" w:eastAsia="Times New Roman" w:hAnsi="Arial" w:cs="Arial"/>
          <w:color w:val="444444"/>
          <w:sz w:val="21"/>
          <w:szCs w:val="21"/>
        </w:rPr>
        <w:t>ч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т. с 0</w:t>
      </w:r>
      <w:r w:rsidR="00431F16">
        <w:rPr>
          <w:rFonts w:ascii="Arial" w:eastAsia="Times New Roman" w:hAnsi="Arial" w:cs="Arial"/>
          <w:color w:val="444444"/>
          <w:sz w:val="21"/>
          <w:szCs w:val="21"/>
        </w:rPr>
        <w:t>9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.00 до 12.00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>сб., вс. – выходной.</w:t>
      </w:r>
    </w:p>
    <w:p w:rsidR="000C44CE" w:rsidRDefault="000C44CE" w:rsidP="00601A07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</w:rPr>
      </w:pPr>
      <w:r>
        <w:rPr>
          <w:rFonts w:ascii="Arial" w:eastAsia="Times New Roman" w:hAnsi="Arial" w:cs="Arial"/>
          <w:color w:val="444444"/>
          <w:sz w:val="21"/>
          <w:szCs w:val="21"/>
        </w:rPr>
        <w:t xml:space="preserve">Телефон: 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8(385-</w:t>
      </w:r>
      <w:r w:rsidR="00431F16">
        <w:rPr>
          <w:rFonts w:ascii="Arial" w:eastAsia="Times New Roman" w:hAnsi="Arial" w:cs="Arial"/>
          <w:color w:val="444444"/>
          <w:sz w:val="21"/>
          <w:szCs w:val="21"/>
        </w:rPr>
        <w:t>51</w:t>
      </w:r>
      <w:r w:rsidR="00F05D31">
        <w:rPr>
          <w:rFonts w:ascii="Arial" w:eastAsia="Times New Roman" w:hAnsi="Arial" w:cs="Arial"/>
          <w:color w:val="444444"/>
          <w:sz w:val="21"/>
          <w:szCs w:val="21"/>
        </w:rPr>
        <w:t>)</w:t>
      </w:r>
      <w:r w:rsidR="00431F16">
        <w:rPr>
          <w:rFonts w:ascii="Arial" w:eastAsia="Times New Roman" w:hAnsi="Arial" w:cs="Arial"/>
          <w:color w:val="444444"/>
          <w:sz w:val="21"/>
          <w:szCs w:val="21"/>
        </w:rPr>
        <w:t xml:space="preserve"> 26-3-43</w:t>
      </w:r>
    </w:p>
    <w:p w:rsidR="000C44CE" w:rsidRDefault="000C44CE" w:rsidP="00601A07">
      <w:pPr>
        <w:spacing w:after="0" w:line="240" w:lineRule="auto"/>
      </w:pPr>
    </w:p>
    <w:p w:rsidR="00E92FE4" w:rsidRDefault="00E92FE4" w:rsidP="00601A07">
      <w:pPr>
        <w:spacing w:after="0" w:line="240" w:lineRule="auto"/>
      </w:pPr>
    </w:p>
    <w:sectPr w:rsidR="00E92FE4" w:rsidSect="002E1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99D"/>
    <w:multiLevelType w:val="multilevel"/>
    <w:tmpl w:val="BF664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44CE"/>
    <w:rsid w:val="000C44CE"/>
    <w:rsid w:val="002402F6"/>
    <w:rsid w:val="002E1E38"/>
    <w:rsid w:val="00316DD4"/>
    <w:rsid w:val="00431F16"/>
    <w:rsid w:val="004530C8"/>
    <w:rsid w:val="00601A07"/>
    <w:rsid w:val="00E36BD7"/>
    <w:rsid w:val="00E92FE4"/>
    <w:rsid w:val="00F0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D4530"/>
  <w15:docId w15:val="{AA94A345-27BA-4397-B3C8-EEBEAE0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1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6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Jilino2</dc:creator>
  <cp:keywords/>
  <dc:description/>
  <cp:lastModifiedBy>User</cp:lastModifiedBy>
  <cp:revision>4</cp:revision>
  <cp:lastPrinted>2023-03-22T07:58:00Z</cp:lastPrinted>
  <dcterms:created xsi:type="dcterms:W3CDTF">2023-03-15T05:44:00Z</dcterms:created>
  <dcterms:modified xsi:type="dcterms:W3CDTF">2023-03-22T08:01:00Z</dcterms:modified>
</cp:coreProperties>
</file>