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42" w:rsidRPr="00BB5442" w:rsidRDefault="00BB5442" w:rsidP="00BB5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442">
        <w:rPr>
          <w:rFonts w:ascii="Times New Roman" w:hAnsi="Times New Roman" w:cs="Times New Roman"/>
          <w:b/>
          <w:sz w:val="28"/>
          <w:szCs w:val="28"/>
        </w:rPr>
        <w:t>АДМИНИСТРАЦИЯ КУБАНСКОГО СЕЛЬСОВЕТА</w:t>
      </w:r>
    </w:p>
    <w:p w:rsidR="00BB5442" w:rsidRPr="00BB5442" w:rsidRDefault="00BB5442" w:rsidP="00BB5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442">
        <w:rPr>
          <w:rFonts w:ascii="Times New Roman" w:hAnsi="Times New Roman" w:cs="Times New Roman"/>
          <w:b/>
          <w:sz w:val="28"/>
          <w:szCs w:val="28"/>
        </w:rPr>
        <w:t>КАЛМАНСКОГО РАЙОНА АЛТАЙСКОГО КРАЯ</w:t>
      </w:r>
    </w:p>
    <w:p w:rsidR="00BB5442" w:rsidRPr="00BB5442" w:rsidRDefault="00BB5442" w:rsidP="00BB544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BB5442" w:rsidRPr="00BB5442" w:rsidRDefault="00BB5442" w:rsidP="00BB544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54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B5442" w:rsidRPr="00BB5442" w:rsidRDefault="00BB5442" w:rsidP="00BB5442">
      <w:pPr>
        <w:pStyle w:val="a3"/>
        <w:shd w:val="clear" w:color="auto" w:fill="FFFFFF"/>
        <w:rPr>
          <w:sz w:val="28"/>
          <w:szCs w:val="28"/>
        </w:rPr>
      </w:pPr>
      <w:r w:rsidRPr="00BB5442">
        <w:rPr>
          <w:sz w:val="28"/>
          <w:szCs w:val="28"/>
        </w:rPr>
        <w:t xml:space="preserve">12.07.2018  № 75                                                                                     п. Кубанка   </w:t>
      </w:r>
    </w:p>
    <w:p w:rsidR="00BB5442" w:rsidRPr="00BB5442" w:rsidRDefault="00BB5442" w:rsidP="00BB5442">
      <w:pPr>
        <w:pStyle w:val="a4"/>
        <w:rPr>
          <w:rStyle w:val="a5"/>
          <w:rFonts w:ascii="Times New Roman" w:hAnsi="Times New Roman" w:cs="Times New Roman"/>
          <w:b w:val="0"/>
          <w:bCs w:val="0"/>
        </w:rPr>
      </w:pPr>
      <w:r w:rsidRPr="00BB5442">
        <w:rPr>
          <w:rStyle w:val="a5"/>
          <w:rFonts w:ascii="Times New Roman" w:hAnsi="Times New Roman" w:cs="Times New Roman"/>
          <w:sz w:val="28"/>
          <w:szCs w:val="28"/>
        </w:rPr>
        <w:t>Об утверждении Положения о порядке </w:t>
      </w:r>
      <w:r w:rsidRPr="00BB544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BB5442">
        <w:rPr>
          <w:rFonts w:ascii="Times New Roman" w:hAnsi="Times New Roman" w:cs="Times New Roman"/>
          <w:sz w:val="28"/>
          <w:szCs w:val="28"/>
        </w:rPr>
        <w:br/>
      </w:r>
      <w:r w:rsidRPr="00BB5442">
        <w:rPr>
          <w:rStyle w:val="a5"/>
          <w:rFonts w:ascii="Times New Roman" w:hAnsi="Times New Roman" w:cs="Times New Roman"/>
          <w:sz w:val="28"/>
          <w:szCs w:val="28"/>
        </w:rPr>
        <w:t xml:space="preserve">и сроках применения взысканий в отношении </w:t>
      </w:r>
    </w:p>
    <w:p w:rsidR="00BB5442" w:rsidRPr="00BB5442" w:rsidRDefault="00BB5442" w:rsidP="00BB5442">
      <w:pPr>
        <w:pStyle w:val="a4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BB5442">
        <w:rPr>
          <w:rStyle w:val="a5"/>
          <w:rFonts w:ascii="Times New Roman" w:hAnsi="Times New Roman" w:cs="Times New Roman"/>
          <w:sz w:val="28"/>
          <w:szCs w:val="28"/>
        </w:rPr>
        <w:t>муниципальных</w:t>
      </w:r>
      <w:r w:rsidRPr="00BB5442">
        <w:rPr>
          <w:rFonts w:ascii="Times New Roman" w:hAnsi="Times New Roman" w:cs="Times New Roman"/>
          <w:sz w:val="28"/>
          <w:szCs w:val="28"/>
        </w:rPr>
        <w:t xml:space="preserve"> </w:t>
      </w:r>
      <w:r w:rsidRPr="00BB5442">
        <w:rPr>
          <w:rStyle w:val="a5"/>
          <w:rFonts w:ascii="Times New Roman" w:hAnsi="Times New Roman" w:cs="Times New Roman"/>
          <w:sz w:val="28"/>
          <w:szCs w:val="28"/>
        </w:rPr>
        <w:t xml:space="preserve">служащих, за совершение </w:t>
      </w:r>
    </w:p>
    <w:p w:rsidR="00BB5442" w:rsidRPr="00BB5442" w:rsidRDefault="00BB5442" w:rsidP="00BB5442">
      <w:pPr>
        <w:pStyle w:val="a4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BB5442">
        <w:rPr>
          <w:rStyle w:val="a5"/>
          <w:rFonts w:ascii="Times New Roman" w:hAnsi="Times New Roman" w:cs="Times New Roman"/>
          <w:sz w:val="28"/>
          <w:szCs w:val="28"/>
        </w:rPr>
        <w:t xml:space="preserve">коррупционных правонарушений в администрации </w:t>
      </w:r>
    </w:p>
    <w:p w:rsidR="00BB5442" w:rsidRPr="00BB5442" w:rsidRDefault="00BB5442" w:rsidP="00BB5442">
      <w:pPr>
        <w:pStyle w:val="a4"/>
        <w:rPr>
          <w:rFonts w:ascii="Times New Roman" w:hAnsi="Times New Roman" w:cs="Times New Roman"/>
        </w:rPr>
      </w:pPr>
      <w:r w:rsidRPr="00BB5442">
        <w:rPr>
          <w:rStyle w:val="a5"/>
          <w:rFonts w:ascii="Times New Roman" w:hAnsi="Times New Roman" w:cs="Times New Roman"/>
          <w:sz w:val="28"/>
          <w:szCs w:val="28"/>
        </w:rPr>
        <w:t>Кубанского сельсовета Калманского района АК</w:t>
      </w:r>
    </w:p>
    <w:p w:rsidR="00BB5442" w:rsidRPr="00BB5442" w:rsidRDefault="00BB5442" w:rsidP="00BB5442">
      <w:pPr>
        <w:rPr>
          <w:rFonts w:ascii="Times New Roman" w:hAnsi="Times New Roman" w:cs="Times New Roman"/>
          <w:sz w:val="28"/>
          <w:szCs w:val="28"/>
        </w:rPr>
      </w:pPr>
      <w:r w:rsidRPr="00BB5442">
        <w:rPr>
          <w:rFonts w:ascii="Times New Roman" w:hAnsi="Times New Roman" w:cs="Times New Roman"/>
          <w:sz w:val="28"/>
          <w:szCs w:val="28"/>
        </w:rPr>
        <w:br/>
        <w:t>В соответствии со статьями 192-194 Трудового кодекса российской Федерации</w:t>
      </w:r>
      <w:proofErr w:type="gramStart"/>
      <w:r w:rsidRPr="00BB54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5442">
        <w:rPr>
          <w:rFonts w:ascii="Times New Roman" w:hAnsi="Times New Roman" w:cs="Times New Roman"/>
          <w:sz w:val="28"/>
          <w:szCs w:val="28"/>
        </w:rPr>
        <w:t>с Федеральными законами от 02.03.2007 № 25- ФЗ «О муниципальной службе в Российской Федерации», от 25.12.2008 № 273 ФЗ «О противодействии коррупции.</w:t>
      </w:r>
    </w:p>
    <w:p w:rsidR="00BB5442" w:rsidRPr="00BB5442" w:rsidRDefault="00BB5442" w:rsidP="00BB5442">
      <w:pPr>
        <w:rPr>
          <w:rFonts w:ascii="Times New Roman" w:hAnsi="Times New Roman" w:cs="Times New Roman"/>
          <w:sz w:val="28"/>
          <w:szCs w:val="28"/>
        </w:rPr>
      </w:pPr>
    </w:p>
    <w:p w:rsidR="00BB5442" w:rsidRPr="00BB5442" w:rsidRDefault="00BB5442" w:rsidP="00BB5442">
      <w:pPr>
        <w:rPr>
          <w:rFonts w:ascii="Times New Roman" w:hAnsi="Times New Roman" w:cs="Times New Roman"/>
          <w:sz w:val="28"/>
          <w:szCs w:val="28"/>
        </w:rPr>
      </w:pPr>
      <w:r w:rsidRPr="00BB544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B5442" w:rsidRPr="00BB5442" w:rsidRDefault="00BB5442" w:rsidP="00BB5442">
      <w:pPr>
        <w:rPr>
          <w:rFonts w:ascii="Times New Roman" w:hAnsi="Times New Roman" w:cs="Times New Roman"/>
          <w:sz w:val="28"/>
          <w:szCs w:val="28"/>
        </w:rPr>
      </w:pPr>
      <w:r w:rsidRPr="00BB5442">
        <w:rPr>
          <w:rFonts w:ascii="Times New Roman" w:hAnsi="Times New Roman" w:cs="Times New Roman"/>
          <w:sz w:val="28"/>
          <w:szCs w:val="28"/>
        </w:rPr>
        <w:t>1. Утвердить Положение о порядке и сроках применения взысканий к муниципальным служащим, в Администрации Кубанского сельсовета Калманского района, за совершение коррупционных правонарушений.</w:t>
      </w:r>
    </w:p>
    <w:p w:rsidR="00BB5442" w:rsidRPr="00BB5442" w:rsidRDefault="00BB5442" w:rsidP="00BB5442">
      <w:pPr>
        <w:rPr>
          <w:rFonts w:ascii="Times New Roman" w:hAnsi="Times New Roman" w:cs="Times New Roman"/>
          <w:sz w:val="28"/>
          <w:szCs w:val="28"/>
        </w:rPr>
      </w:pPr>
      <w:r w:rsidRPr="00BB5442">
        <w:rPr>
          <w:rFonts w:ascii="Times New Roman" w:hAnsi="Times New Roman" w:cs="Times New Roman"/>
          <w:sz w:val="28"/>
          <w:szCs w:val="28"/>
        </w:rPr>
        <w:t>2. Контроль исполнения настоящего постановления оставляю за собой.</w:t>
      </w:r>
    </w:p>
    <w:p w:rsidR="00BB5442" w:rsidRPr="00BB5442" w:rsidRDefault="00BB5442" w:rsidP="00BB5442">
      <w:pPr>
        <w:rPr>
          <w:rFonts w:ascii="Times New Roman" w:hAnsi="Times New Roman" w:cs="Times New Roman"/>
          <w:sz w:val="28"/>
          <w:szCs w:val="28"/>
        </w:rPr>
      </w:pPr>
    </w:p>
    <w:p w:rsidR="00BB5442" w:rsidRPr="00BB5442" w:rsidRDefault="00BB5442" w:rsidP="00BB5442">
      <w:pPr>
        <w:rPr>
          <w:rFonts w:ascii="Times New Roman" w:hAnsi="Times New Roman" w:cs="Times New Roman"/>
          <w:sz w:val="28"/>
          <w:szCs w:val="28"/>
        </w:rPr>
      </w:pPr>
    </w:p>
    <w:p w:rsidR="00BB5442" w:rsidRPr="00BB5442" w:rsidRDefault="00BB5442" w:rsidP="00BB5442">
      <w:pPr>
        <w:rPr>
          <w:rFonts w:ascii="Times New Roman" w:hAnsi="Times New Roman" w:cs="Times New Roman"/>
          <w:sz w:val="28"/>
          <w:szCs w:val="28"/>
        </w:rPr>
      </w:pPr>
    </w:p>
    <w:p w:rsidR="00BB5442" w:rsidRPr="00BB5442" w:rsidRDefault="00BB5442" w:rsidP="00BB5442">
      <w:pPr>
        <w:rPr>
          <w:rFonts w:ascii="Times New Roman" w:hAnsi="Times New Roman" w:cs="Times New Roman"/>
          <w:sz w:val="28"/>
          <w:szCs w:val="28"/>
        </w:rPr>
      </w:pPr>
      <w:r w:rsidRPr="00BB5442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</w:t>
      </w:r>
      <w:proofErr w:type="spellStart"/>
      <w:r w:rsidRPr="00BB5442">
        <w:rPr>
          <w:rFonts w:ascii="Times New Roman" w:hAnsi="Times New Roman" w:cs="Times New Roman"/>
          <w:sz w:val="28"/>
          <w:szCs w:val="28"/>
        </w:rPr>
        <w:t>Л.В.Находкина</w:t>
      </w:r>
      <w:proofErr w:type="spellEnd"/>
    </w:p>
    <w:p w:rsidR="00BB5442" w:rsidRPr="00BB5442" w:rsidRDefault="00BB5442" w:rsidP="00BB5442">
      <w:pPr>
        <w:rPr>
          <w:rFonts w:ascii="Times New Roman" w:hAnsi="Times New Roman" w:cs="Times New Roman"/>
          <w:sz w:val="28"/>
          <w:szCs w:val="28"/>
        </w:rPr>
      </w:pPr>
    </w:p>
    <w:p w:rsidR="00BB5442" w:rsidRDefault="00BB5442" w:rsidP="00BB5442">
      <w:pPr>
        <w:rPr>
          <w:sz w:val="28"/>
          <w:szCs w:val="28"/>
        </w:rPr>
      </w:pPr>
    </w:p>
    <w:p w:rsidR="00581589" w:rsidRDefault="00581589" w:rsidP="00581589">
      <w:pPr>
        <w:pStyle w:val="a3"/>
        <w:shd w:val="clear" w:color="auto" w:fill="FFFFFF"/>
        <w:tabs>
          <w:tab w:val="left" w:pos="6204"/>
        </w:tabs>
        <w:rPr>
          <w:color w:val="3F4F5D"/>
          <w:sz w:val="28"/>
          <w:szCs w:val="28"/>
        </w:rPr>
      </w:pPr>
    </w:p>
    <w:p w:rsidR="00BB5442" w:rsidRDefault="00BB5442" w:rsidP="00581589">
      <w:pPr>
        <w:pStyle w:val="a3"/>
        <w:shd w:val="clear" w:color="auto" w:fill="FFFFFF"/>
        <w:tabs>
          <w:tab w:val="left" w:pos="6204"/>
        </w:tabs>
        <w:rPr>
          <w:color w:val="3F4F5D"/>
          <w:sz w:val="28"/>
          <w:szCs w:val="28"/>
        </w:rPr>
      </w:pPr>
    </w:p>
    <w:p w:rsidR="00BB5442" w:rsidRPr="00BB5442" w:rsidRDefault="00581589" w:rsidP="00BB544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B5442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581589" w:rsidRDefault="00581589" w:rsidP="00BB5442">
      <w:pPr>
        <w:pStyle w:val="a4"/>
        <w:jc w:val="right"/>
      </w:pPr>
      <w:r w:rsidRPr="00BB5442">
        <w:rPr>
          <w:rFonts w:ascii="Times New Roman" w:hAnsi="Times New Roman" w:cs="Times New Roman"/>
          <w:sz w:val="28"/>
          <w:szCs w:val="28"/>
        </w:rPr>
        <w:t>Главой сельсовета</w:t>
      </w:r>
      <w:r>
        <w:t xml:space="preserve"> </w:t>
      </w:r>
      <w:r>
        <w:br/>
      </w:r>
      <w:r w:rsidR="00BB5442">
        <w:t xml:space="preserve">12.07.2018года. </w:t>
      </w:r>
      <w:r>
        <w:t xml:space="preserve"> №_____</w:t>
      </w:r>
    </w:p>
    <w:p w:rsidR="00581589" w:rsidRDefault="00581589" w:rsidP="00581589">
      <w:pPr>
        <w:pStyle w:val="a3"/>
        <w:shd w:val="clear" w:color="auto" w:fill="FFFFFF"/>
        <w:tabs>
          <w:tab w:val="left" w:pos="6204"/>
        </w:tabs>
        <w:rPr>
          <w:b/>
          <w:color w:val="3F4F5D"/>
          <w:sz w:val="28"/>
          <w:szCs w:val="28"/>
        </w:rPr>
      </w:pPr>
    </w:p>
    <w:p w:rsidR="00581589" w:rsidRPr="00581589" w:rsidRDefault="00581589" w:rsidP="00581589">
      <w:pPr>
        <w:pStyle w:val="a4"/>
        <w:jc w:val="center"/>
        <w:rPr>
          <w:rStyle w:val="a5"/>
          <w:rFonts w:ascii="Times New Roman" w:hAnsi="Times New Roman" w:cs="Times New Roman"/>
          <w:bCs w:val="0"/>
        </w:rPr>
      </w:pPr>
      <w:r w:rsidRPr="00581589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581589">
        <w:rPr>
          <w:rFonts w:ascii="Times New Roman" w:hAnsi="Times New Roman" w:cs="Times New Roman"/>
          <w:b/>
          <w:sz w:val="28"/>
          <w:szCs w:val="28"/>
        </w:rPr>
        <w:br/>
        <w:t>о порядке и сроках применения взысканий в отношении муниципальных служащих,</w:t>
      </w:r>
      <w:r w:rsidRPr="00581589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 за совершение</w:t>
      </w:r>
    </w:p>
    <w:p w:rsidR="00581589" w:rsidRPr="00581589" w:rsidRDefault="00581589" w:rsidP="00581589">
      <w:pPr>
        <w:pStyle w:val="a4"/>
        <w:jc w:val="center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581589">
        <w:rPr>
          <w:rStyle w:val="a5"/>
          <w:rFonts w:ascii="Times New Roman" w:hAnsi="Times New Roman" w:cs="Times New Roman"/>
          <w:bCs w:val="0"/>
          <w:sz w:val="28"/>
          <w:szCs w:val="28"/>
        </w:rPr>
        <w:t>коррупционных правонарушений в администрации</w:t>
      </w:r>
    </w:p>
    <w:p w:rsidR="00581589" w:rsidRPr="00581589" w:rsidRDefault="00581589" w:rsidP="00581589">
      <w:pPr>
        <w:pStyle w:val="a4"/>
        <w:jc w:val="center"/>
        <w:rPr>
          <w:rFonts w:ascii="Times New Roman" w:hAnsi="Times New Roman" w:cs="Times New Roman"/>
        </w:rPr>
      </w:pPr>
      <w:r w:rsidRPr="00581589">
        <w:rPr>
          <w:rStyle w:val="a5"/>
          <w:rFonts w:ascii="Times New Roman" w:hAnsi="Times New Roman" w:cs="Times New Roman"/>
          <w:bCs w:val="0"/>
          <w:sz w:val="28"/>
          <w:szCs w:val="28"/>
        </w:rPr>
        <w:t>Кубанского сельсовета Калманского района АК</w:t>
      </w:r>
    </w:p>
    <w:p w:rsidR="00581589" w:rsidRDefault="00581589" w:rsidP="00581589">
      <w:pPr>
        <w:pStyle w:val="a3"/>
        <w:shd w:val="clear" w:color="auto" w:fill="FFFFFF"/>
        <w:jc w:val="both"/>
        <w:rPr>
          <w:b/>
          <w:color w:val="3F4F5D"/>
          <w:sz w:val="28"/>
          <w:szCs w:val="28"/>
        </w:rPr>
      </w:pPr>
      <w:r>
        <w:rPr>
          <w:b/>
          <w:color w:val="3F4F5D"/>
          <w:sz w:val="28"/>
          <w:szCs w:val="28"/>
        </w:rPr>
        <w:t> </w:t>
      </w:r>
    </w:p>
    <w:p w:rsidR="00581589" w:rsidRDefault="00581589" w:rsidP="00581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81589" w:rsidRDefault="00581589" w:rsidP="00581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со статьями 192 - 194 Трудового кодекса Российской Федерации, статьями 27 - 27.1 Федерального закона от 02.03.2007 №25-ФЗ «О муниципальной службе в Российской Федерации».</w:t>
      </w:r>
      <w:r>
        <w:rPr>
          <w:rFonts w:ascii="Times New Roman" w:hAnsi="Times New Roman" w:cs="Times New Roman"/>
          <w:sz w:val="28"/>
          <w:szCs w:val="28"/>
        </w:rPr>
        <w:br/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применения дисциплинарной ответственности 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к муниципальным служащим, замещающими должности муниципальной службы в Администрации Кубанского сельсовета определяет критерии дисциплинарного проступка муниципального служащего, виды дисциплинарных взысканий и порядок применения мер дисциплинарного воздействия, способствует повышению ответственности муниципальных служащих за выполнение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должностных обязанностей, соблюдение ограничений и запретов, требований законодательства о противодействии коррупции.</w:t>
      </w:r>
      <w:r>
        <w:rPr>
          <w:rFonts w:ascii="Times New Roman" w:hAnsi="Times New Roman" w:cs="Times New Roman"/>
          <w:sz w:val="28"/>
          <w:szCs w:val="28"/>
        </w:rPr>
        <w:br/>
        <w:t>1.3. Дисциплинарная ответственность муниципального служащего устанавливается за совершение дисциплинарного проступка.</w:t>
      </w:r>
      <w:r>
        <w:rPr>
          <w:rFonts w:ascii="Times New Roman" w:hAnsi="Times New Roman" w:cs="Times New Roman"/>
          <w:sz w:val="28"/>
          <w:szCs w:val="28"/>
        </w:rPr>
        <w:br/>
        <w:t>Дисциплинарный проступок муниципального служащего - это неисполнение или ненадлежащее исполнение муниципальным служащим по его вине возложенных на него служебных обязанностей, предусмотренных муниципальными правовыми актами, должностной инструкцией.</w:t>
      </w:r>
    </w:p>
    <w:p w:rsidR="00581589" w:rsidRDefault="00581589" w:rsidP="00581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Дисциплинарные взыскания, применяемые к муниципальному служащему.</w:t>
      </w:r>
    </w:p>
    <w:p w:rsidR="00581589" w:rsidRDefault="00581589" w:rsidP="00581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 совершение дисциплинарного проступка Глава муниципального образования имеет право применять следующие дисциплинарные взыскания: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- замечание;</w:t>
      </w:r>
      <w:r>
        <w:rPr>
          <w:rFonts w:ascii="Times New Roman" w:hAnsi="Times New Roman" w:cs="Times New Roman"/>
          <w:sz w:val="28"/>
          <w:szCs w:val="28"/>
        </w:rPr>
        <w:br/>
        <w:t>- выговор;</w:t>
      </w:r>
      <w:r>
        <w:rPr>
          <w:rFonts w:ascii="Times New Roman" w:hAnsi="Times New Roman" w:cs="Times New Roman"/>
          <w:sz w:val="28"/>
          <w:szCs w:val="28"/>
        </w:rPr>
        <w:br/>
        <w:t>- увольнение с муниципальной службы по соответствующим основаниям.</w:t>
      </w:r>
      <w:r>
        <w:rPr>
          <w:rFonts w:ascii="Times New Roman" w:hAnsi="Times New Roman" w:cs="Times New Roman"/>
          <w:sz w:val="28"/>
          <w:szCs w:val="28"/>
        </w:rPr>
        <w:br/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Главы администрации.</w:t>
      </w:r>
    </w:p>
    <w:p w:rsidR="00581589" w:rsidRDefault="00581589" w:rsidP="00581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Увольнение в связи с утратой доверия</w:t>
      </w:r>
    </w:p>
    <w:p w:rsidR="00581589" w:rsidRDefault="00581589" w:rsidP="00581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3.1.В случае совершения правонарушений, установленных статьями 14.1 и 15 Федерального закона «О муниципальной службе в Российской Федерации», муниципальный служащий подлежит увольнению с муниципальной службы в связи с утратой доверия.</w:t>
      </w:r>
      <w:r>
        <w:rPr>
          <w:rFonts w:ascii="Times New Roman" w:hAnsi="Times New Roman" w:cs="Times New Roman"/>
          <w:sz w:val="28"/>
          <w:szCs w:val="28"/>
        </w:rPr>
        <w:br/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руководителем структурного подразделения мер по предотвращению и (или) урегулированию конфликта интересов, стороной которого является подчиненный ему муниципальный служащий.</w:t>
      </w:r>
      <w:proofErr w:type="gramEnd"/>
    </w:p>
    <w:p w:rsidR="00581589" w:rsidRDefault="00581589" w:rsidP="00581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и сроки применения дисциплинарного взыскания</w:t>
      </w:r>
    </w:p>
    <w:p w:rsidR="00581589" w:rsidRDefault="00581589" w:rsidP="00581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Взыскания, предусмотренные пунктом 2.1 и разделом 3 настоящего Положения, применяются работодателем на основании:</w:t>
      </w:r>
      <w:r>
        <w:rPr>
          <w:rFonts w:ascii="Times New Roman" w:hAnsi="Times New Roman" w:cs="Times New Roman"/>
          <w:sz w:val="28"/>
          <w:szCs w:val="28"/>
        </w:rPr>
        <w:br/>
        <w:t xml:space="preserve">а) доклада о результатах проверки, проведенной кадровой службой Администрации. </w:t>
      </w:r>
      <w:r>
        <w:rPr>
          <w:rFonts w:ascii="Times New Roman" w:hAnsi="Times New Roman" w:cs="Times New Roman"/>
          <w:sz w:val="28"/>
          <w:szCs w:val="28"/>
        </w:rPr>
        <w:br/>
        <w:t>б) рекомендации комиссии по соблюдению требований к служебному поведению муниципальных служащих и урегулированию конфликта интересов в Администрации Кубанского сельсовета в случае, если доклад о результатах проверки направлялся в комиссию;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в) объяснений муниципального служащего;</w:t>
      </w:r>
      <w:r>
        <w:rPr>
          <w:rFonts w:ascii="Times New Roman" w:hAnsi="Times New Roman" w:cs="Times New Roman"/>
          <w:sz w:val="28"/>
          <w:szCs w:val="28"/>
        </w:rPr>
        <w:br/>
        <w:t>г) иных материалов.</w:t>
      </w:r>
      <w:r>
        <w:rPr>
          <w:rFonts w:ascii="Times New Roman" w:hAnsi="Times New Roman" w:cs="Times New Roman"/>
          <w:sz w:val="28"/>
          <w:szCs w:val="28"/>
        </w:rPr>
        <w:br/>
        <w:t>4.2. Решение о привлечении и (или) не привлечение муниципального служащего к дисциплинарной ответственности принимается Главой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br/>
        <w:t xml:space="preserve">4.3. Глава муниципального образования до применения дисциплинарного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взыскания к муниципальному служащему должен затребовать от муниципального служащего объяснения о совершенном дисциплинарном проступке непосредственно после его обнаружения в письменной форме (объяснительной записки).</w:t>
      </w:r>
      <w:r>
        <w:rPr>
          <w:rFonts w:ascii="Times New Roman" w:hAnsi="Times New Roman" w:cs="Times New Roman"/>
          <w:sz w:val="28"/>
          <w:szCs w:val="28"/>
        </w:rPr>
        <w:br/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  <w:r>
        <w:rPr>
          <w:rFonts w:ascii="Times New Roman" w:hAnsi="Times New Roman" w:cs="Times New Roman"/>
          <w:sz w:val="28"/>
          <w:szCs w:val="28"/>
        </w:rPr>
        <w:br/>
        <w:t>Непредставление муниципальным служащим объяснения не является препятствием для применения дисциплинарного взыскания.</w:t>
      </w:r>
      <w:r>
        <w:rPr>
          <w:rFonts w:ascii="Times New Roman" w:hAnsi="Times New Roman" w:cs="Times New Roman"/>
          <w:sz w:val="28"/>
          <w:szCs w:val="28"/>
        </w:rPr>
        <w:br/>
        <w:t xml:space="preserve">4.4.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применении взысканий, предусмотренных пунктом 2.1 и разделом 3 настоящего Положения, учитываются характер совершенного муниципальным служащим дисциплинарного проступка или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обязанностей.</w:t>
      </w:r>
      <w:r>
        <w:rPr>
          <w:rFonts w:ascii="Times New Roman" w:hAnsi="Times New Roman" w:cs="Times New Roman"/>
          <w:sz w:val="28"/>
          <w:szCs w:val="28"/>
        </w:rPr>
        <w:br/>
        <w:t xml:space="preserve">4.5.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Взыскания, предусмотренные пунктом 2.1 и разделом 3 настоящего Положения, применяются не позднее одного месяца со дня обнаружения проступка или поступления информации о совершении муниципальным служащим коррупционного правонарушения, не считая периода временной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служебному поведению муниципальных служащих и урегулированию конфликта интересов в Администрации. </w:t>
      </w:r>
      <w:r>
        <w:rPr>
          <w:rFonts w:ascii="Times New Roman" w:hAnsi="Times New Roman" w:cs="Times New Roman"/>
          <w:sz w:val="28"/>
          <w:szCs w:val="28"/>
        </w:rPr>
        <w:br/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  <w:r>
        <w:rPr>
          <w:rFonts w:ascii="Times New Roman" w:hAnsi="Times New Roman" w:cs="Times New Roman"/>
          <w:sz w:val="28"/>
          <w:szCs w:val="28"/>
        </w:rPr>
        <w:br/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  <w:r>
        <w:rPr>
          <w:rFonts w:ascii="Times New Roman" w:hAnsi="Times New Roman" w:cs="Times New Roman"/>
          <w:sz w:val="28"/>
          <w:szCs w:val="28"/>
        </w:rPr>
        <w:br/>
        <w:t>4.6. За каждый дисциплинарный проступок муниципального служащего может быть применено только одно дисциплинарное взыскание.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4.7.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Копия распоряжения о применении взыскания к муниципальному служащему с указанием дисциплинарного правонарушения или </w:t>
      </w:r>
      <w:r>
        <w:rPr>
          <w:rFonts w:ascii="Times New Roman" w:hAnsi="Times New Roman" w:cs="Times New Roman"/>
          <w:sz w:val="28"/>
          <w:szCs w:val="28"/>
        </w:rPr>
        <w:lastRenderedPageBreak/>
        <w:t>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расписку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  <w:r>
        <w:rPr>
          <w:rFonts w:ascii="Times New Roman" w:hAnsi="Times New Roman" w:cs="Times New Roman"/>
          <w:sz w:val="28"/>
          <w:szCs w:val="28"/>
        </w:rPr>
        <w:br/>
        <w:t>4.8. Копия распоряжения о наложении взыскания на муниципального служащего приобщается к личному делу муниципального служащего.</w:t>
      </w:r>
      <w:r>
        <w:rPr>
          <w:rFonts w:ascii="Times New Roman" w:hAnsi="Times New Roman" w:cs="Times New Roman"/>
          <w:sz w:val="28"/>
          <w:szCs w:val="28"/>
        </w:rPr>
        <w:br/>
        <w:t>4.9. Муниципальный служащий вправе обжаловать взыскание в судебном порядке.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81589" w:rsidRDefault="00581589" w:rsidP="00581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снятия дисциплинарного взыскания</w:t>
      </w:r>
    </w:p>
    <w:p w:rsidR="00581589" w:rsidRDefault="00581589" w:rsidP="00581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Дисциплинарное взыскание, наложенное на муниципального служащего, действует в течение одного года со дня его применения. По истечении этого срока оно снимается автоматически, т.е. без распоряжения Главы администрации муниципальный служащий считается не подвергавшимся дисциплинарному взысканию.</w:t>
      </w:r>
      <w:r>
        <w:rPr>
          <w:rFonts w:ascii="Times New Roman" w:hAnsi="Times New Roman" w:cs="Times New Roman"/>
          <w:sz w:val="28"/>
          <w:szCs w:val="28"/>
        </w:rPr>
        <w:br/>
        <w:t>5.2. Глава администрации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по просьбе самого муниципального служащего, по ходатайству непосредственного руководителя муниципального служащего, подвергшегося взысканию.</w:t>
      </w:r>
      <w:r>
        <w:rPr>
          <w:rFonts w:ascii="Times New Roman" w:hAnsi="Times New Roman" w:cs="Times New Roman"/>
          <w:sz w:val="28"/>
          <w:szCs w:val="28"/>
        </w:rPr>
        <w:br/>
        <w:t>5.3. О досрочном снятии дисциплинарного взыскания с муниципального служащего издается распоряжение главы администрации. </w:t>
      </w:r>
      <w:r>
        <w:rPr>
          <w:rFonts w:ascii="Times New Roman" w:hAnsi="Times New Roman" w:cs="Times New Roman"/>
          <w:sz w:val="28"/>
          <w:szCs w:val="28"/>
        </w:rPr>
        <w:br/>
        <w:t>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в его личное дело.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F5FD7" w:rsidRPr="00581589" w:rsidRDefault="00581589" w:rsidP="00581589">
      <w:pPr>
        <w:tabs>
          <w:tab w:val="left" w:pos="1120"/>
        </w:tabs>
        <w:rPr>
          <w:rFonts w:ascii="Times New Roman" w:hAnsi="Times New Roman" w:cs="Times New Roman"/>
          <w:sz w:val="28"/>
          <w:szCs w:val="28"/>
        </w:rPr>
      </w:pPr>
      <w:r w:rsidRPr="00581589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ab/>
        <w:t xml:space="preserve">Сельсовета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Л.В.Находкина</w:t>
      </w:r>
      <w:proofErr w:type="spellEnd"/>
    </w:p>
    <w:sectPr w:rsidR="00BF5FD7" w:rsidRPr="00581589" w:rsidSect="0058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1589"/>
    <w:rsid w:val="00581589"/>
    <w:rsid w:val="00BB5442"/>
    <w:rsid w:val="00BF5FD7"/>
    <w:rsid w:val="00DF5769"/>
    <w:rsid w:val="00F3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81589"/>
    <w:pPr>
      <w:spacing w:after="0" w:line="240" w:lineRule="auto"/>
    </w:pPr>
  </w:style>
  <w:style w:type="character" w:styleId="a5">
    <w:name w:val="Strong"/>
    <w:basedOn w:val="a0"/>
    <w:uiPriority w:val="22"/>
    <w:qFormat/>
    <w:rsid w:val="005815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1330</Words>
  <Characters>7583</Characters>
  <Application>Microsoft Office Word</Application>
  <DocSecurity>0</DocSecurity>
  <Lines>63</Lines>
  <Paragraphs>17</Paragraphs>
  <ScaleCrop>false</ScaleCrop>
  <Company>Microsoft</Company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2</cp:revision>
  <cp:lastPrinted>2018-07-17T04:25:00Z</cp:lastPrinted>
  <dcterms:created xsi:type="dcterms:W3CDTF">2018-07-17T04:19:00Z</dcterms:created>
  <dcterms:modified xsi:type="dcterms:W3CDTF">2018-07-17T04:40:00Z</dcterms:modified>
</cp:coreProperties>
</file>