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72" w:rsidRDefault="00644672" w:rsidP="00801FC5">
      <w:pPr>
        <w:jc w:val="center"/>
        <w:rPr>
          <w:b/>
          <w:bCs/>
          <w:sz w:val="28"/>
          <w:szCs w:val="28"/>
        </w:rPr>
      </w:pPr>
      <w:r>
        <w:rPr>
          <w:b/>
          <w:bCs/>
          <w:sz w:val="28"/>
          <w:szCs w:val="28"/>
        </w:rPr>
        <w:t xml:space="preserve">СОВЕТ ДЕПУТАТОВ ОБСКОГО СЕЛЬСОВЕТА </w:t>
      </w:r>
    </w:p>
    <w:p w:rsidR="00644672" w:rsidRDefault="00644672" w:rsidP="00801FC5">
      <w:pPr>
        <w:jc w:val="center"/>
        <w:rPr>
          <w:b/>
          <w:bCs/>
          <w:sz w:val="28"/>
          <w:szCs w:val="28"/>
        </w:rPr>
      </w:pPr>
      <w:r>
        <w:rPr>
          <w:b/>
          <w:bCs/>
          <w:sz w:val="28"/>
          <w:szCs w:val="28"/>
        </w:rPr>
        <w:t>КАЛМАНСКОГО РАЙОНА АЛТАЙСКОГО КРАЯ</w:t>
      </w:r>
    </w:p>
    <w:p w:rsidR="00644672" w:rsidRDefault="00644672" w:rsidP="00801FC5">
      <w:pPr>
        <w:jc w:val="center"/>
        <w:rPr>
          <w:sz w:val="28"/>
          <w:szCs w:val="28"/>
        </w:rPr>
      </w:pPr>
    </w:p>
    <w:p w:rsidR="00644672" w:rsidRDefault="00644672" w:rsidP="00801FC5">
      <w:pPr>
        <w:jc w:val="center"/>
        <w:rPr>
          <w:sz w:val="28"/>
          <w:szCs w:val="28"/>
        </w:rPr>
      </w:pPr>
    </w:p>
    <w:p w:rsidR="00644672" w:rsidRDefault="00644672" w:rsidP="00801FC5">
      <w:pPr>
        <w:jc w:val="center"/>
        <w:rPr>
          <w:b/>
          <w:bCs/>
          <w:sz w:val="28"/>
          <w:szCs w:val="28"/>
        </w:rPr>
      </w:pPr>
      <w:r>
        <w:rPr>
          <w:b/>
          <w:bCs/>
          <w:sz w:val="28"/>
          <w:szCs w:val="28"/>
        </w:rPr>
        <w:t>РЕШЕНИЕ</w:t>
      </w:r>
    </w:p>
    <w:p w:rsidR="00644672" w:rsidRDefault="00644672" w:rsidP="00801FC5">
      <w:pPr>
        <w:jc w:val="center"/>
        <w:rPr>
          <w:sz w:val="28"/>
          <w:szCs w:val="28"/>
        </w:rPr>
      </w:pPr>
    </w:p>
    <w:p w:rsidR="00644672" w:rsidRDefault="00644672" w:rsidP="00801FC5">
      <w:pPr>
        <w:jc w:val="center"/>
        <w:rPr>
          <w:sz w:val="28"/>
          <w:szCs w:val="28"/>
        </w:rPr>
      </w:pPr>
    </w:p>
    <w:p w:rsidR="00644672" w:rsidRDefault="00644672" w:rsidP="00801FC5">
      <w:pPr>
        <w:jc w:val="both"/>
        <w:rPr>
          <w:sz w:val="28"/>
          <w:szCs w:val="28"/>
        </w:rPr>
      </w:pPr>
      <w:r>
        <w:rPr>
          <w:sz w:val="28"/>
          <w:szCs w:val="28"/>
        </w:rPr>
        <w:t>22 октября 2017 г. №  44                                                                        п. Алтай</w:t>
      </w:r>
    </w:p>
    <w:p w:rsidR="00644672" w:rsidRDefault="00644672" w:rsidP="00801FC5">
      <w:pPr>
        <w:jc w:val="both"/>
        <w:rPr>
          <w:sz w:val="28"/>
          <w:szCs w:val="28"/>
        </w:rPr>
      </w:pPr>
    </w:p>
    <w:tbl>
      <w:tblPr>
        <w:tblStyle w:val="TableGrid"/>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968"/>
      </w:tblGrid>
      <w:tr w:rsidR="00644672" w:rsidTr="00801FC5">
        <w:tc>
          <w:tcPr>
            <w:tcW w:w="4968" w:type="dxa"/>
          </w:tcPr>
          <w:p w:rsidR="00644672" w:rsidRDefault="00644672">
            <w:pPr>
              <w:jc w:val="both"/>
              <w:rPr>
                <w:rFonts w:eastAsia="Calibri"/>
                <w:sz w:val="28"/>
                <w:szCs w:val="28"/>
              </w:rPr>
            </w:pPr>
            <w:r>
              <w:rPr>
                <w:rFonts w:eastAsia="Calibri"/>
                <w:sz w:val="28"/>
                <w:szCs w:val="28"/>
              </w:rPr>
              <w:t>Об утверждении нормативов градостроительного проектирования муниципального образования Обской сельсовет Калманского района Алтайского края</w:t>
            </w:r>
          </w:p>
          <w:p w:rsidR="00644672" w:rsidRDefault="00644672">
            <w:pPr>
              <w:jc w:val="both"/>
              <w:rPr>
                <w:rFonts w:eastAsia="Calibri"/>
                <w:sz w:val="28"/>
                <w:szCs w:val="28"/>
              </w:rPr>
            </w:pPr>
          </w:p>
        </w:tc>
      </w:tr>
    </w:tbl>
    <w:p w:rsidR="00644672" w:rsidRDefault="00644672" w:rsidP="00801FC5">
      <w:pPr>
        <w:jc w:val="both"/>
        <w:rPr>
          <w:sz w:val="28"/>
          <w:szCs w:val="28"/>
        </w:rPr>
      </w:pPr>
    </w:p>
    <w:p w:rsidR="00644672" w:rsidRDefault="00644672" w:rsidP="00801FC5">
      <w:pPr>
        <w:jc w:val="both"/>
        <w:rPr>
          <w:sz w:val="28"/>
          <w:szCs w:val="28"/>
        </w:rPr>
      </w:pPr>
      <w:r>
        <w:rPr>
          <w:sz w:val="28"/>
          <w:szCs w:val="28"/>
        </w:rPr>
        <w:tab/>
        <w:t>В соответствии с Федеральным законом от 06.10.2003 года № 131-ФЗ «Об общих принципах организации местного самоуправления в Российской Федерации», законом Алтайского края от 29.12.2009 года № 120-ЗС «О градостроительной деятельности на территории Алтайского края», руководствуясь Уставом муниципального образования Обской сельсовет Калманского района Алтайского края, Совет депутатов Обского сельсовета Калманского района Алтайского края</w:t>
      </w:r>
    </w:p>
    <w:p w:rsidR="00644672" w:rsidRDefault="00644672" w:rsidP="00801FC5">
      <w:pPr>
        <w:jc w:val="both"/>
        <w:rPr>
          <w:sz w:val="28"/>
          <w:szCs w:val="28"/>
        </w:rPr>
      </w:pPr>
    </w:p>
    <w:p w:rsidR="00644672" w:rsidRDefault="00644672" w:rsidP="00801FC5">
      <w:pPr>
        <w:ind w:firstLine="708"/>
        <w:jc w:val="both"/>
        <w:rPr>
          <w:sz w:val="28"/>
          <w:szCs w:val="28"/>
        </w:rPr>
      </w:pPr>
      <w:r>
        <w:rPr>
          <w:sz w:val="28"/>
          <w:szCs w:val="28"/>
        </w:rPr>
        <w:t>РЕШИЛ:</w:t>
      </w:r>
    </w:p>
    <w:p w:rsidR="00644672" w:rsidRDefault="00644672" w:rsidP="00801FC5">
      <w:pPr>
        <w:jc w:val="both"/>
        <w:rPr>
          <w:sz w:val="28"/>
          <w:szCs w:val="28"/>
        </w:rPr>
      </w:pPr>
      <w:r>
        <w:rPr>
          <w:sz w:val="28"/>
          <w:szCs w:val="28"/>
        </w:rPr>
        <w:t>1. Утвердить нормативы градостроительного проектирования муниципального образования Обской сельсовет Калманского района Алтайского края.</w:t>
      </w:r>
    </w:p>
    <w:p w:rsidR="00644672" w:rsidRDefault="00644672" w:rsidP="00801FC5">
      <w:pPr>
        <w:jc w:val="both"/>
        <w:rPr>
          <w:sz w:val="28"/>
          <w:szCs w:val="28"/>
        </w:rPr>
      </w:pPr>
      <w:r>
        <w:rPr>
          <w:sz w:val="28"/>
          <w:szCs w:val="28"/>
        </w:rPr>
        <w:t>2. Председателю Совета депутатов (Н.А. Абершток) опубликовать настоящее решение в установленном порядке и разместить на официальном сайте в сети «Интернет».</w:t>
      </w:r>
    </w:p>
    <w:p w:rsidR="00644672" w:rsidRDefault="00644672" w:rsidP="00801FC5">
      <w:pPr>
        <w:jc w:val="both"/>
        <w:rPr>
          <w:sz w:val="28"/>
          <w:szCs w:val="28"/>
        </w:rPr>
      </w:pPr>
      <w:r>
        <w:rPr>
          <w:color w:val="FF0000"/>
          <w:sz w:val="28"/>
          <w:szCs w:val="28"/>
        </w:rPr>
        <w:t xml:space="preserve">     </w:t>
      </w:r>
    </w:p>
    <w:p w:rsidR="00644672" w:rsidRDefault="00644672" w:rsidP="00801FC5">
      <w:pPr>
        <w:jc w:val="both"/>
        <w:rPr>
          <w:sz w:val="28"/>
          <w:szCs w:val="28"/>
        </w:rPr>
      </w:pPr>
    </w:p>
    <w:p w:rsidR="00644672" w:rsidRDefault="00644672" w:rsidP="00801FC5">
      <w:pPr>
        <w:jc w:val="both"/>
        <w:rPr>
          <w:sz w:val="28"/>
          <w:szCs w:val="28"/>
        </w:rPr>
      </w:pPr>
    </w:p>
    <w:p w:rsidR="00644672" w:rsidRDefault="00644672" w:rsidP="00801FC5">
      <w:pPr>
        <w:jc w:val="both"/>
        <w:rPr>
          <w:sz w:val="28"/>
          <w:szCs w:val="28"/>
        </w:rPr>
      </w:pPr>
      <w:r>
        <w:rPr>
          <w:sz w:val="28"/>
          <w:szCs w:val="28"/>
        </w:rPr>
        <w:t>Председатель Совета депутатов                                                Н.А. Абершток</w:t>
      </w: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Default="00644672" w:rsidP="008F06DB">
      <w:pPr>
        <w:pStyle w:val="ConsPlusNormal"/>
        <w:spacing w:line="240" w:lineRule="exact"/>
        <w:jc w:val="right"/>
        <w:rPr>
          <w:rFonts w:ascii="Times New Roman" w:hAnsi="Times New Roman" w:cs="Times New Roman"/>
          <w:b/>
          <w:bCs/>
          <w:sz w:val="28"/>
          <w:szCs w:val="28"/>
        </w:rPr>
      </w:pPr>
    </w:p>
    <w:p w:rsidR="00644672" w:rsidRPr="008F06DB" w:rsidRDefault="00644672" w:rsidP="008F06DB">
      <w:pPr>
        <w:pStyle w:val="ConsPlusNormal"/>
        <w:spacing w:line="240" w:lineRule="exact"/>
        <w:jc w:val="right"/>
        <w:rPr>
          <w:rFonts w:ascii="Times New Roman" w:hAnsi="Times New Roman" w:cs="Times New Roman"/>
          <w:b/>
          <w:bCs/>
          <w:sz w:val="28"/>
          <w:szCs w:val="28"/>
        </w:rPr>
      </w:pPr>
    </w:p>
    <w:p w:rsidR="00644672" w:rsidRPr="008F06DB" w:rsidRDefault="00644672" w:rsidP="00FB5EFD">
      <w:pPr>
        <w:pStyle w:val="ConsPlusNormal"/>
        <w:spacing w:line="240" w:lineRule="exact"/>
        <w:jc w:val="center"/>
        <w:rPr>
          <w:rFonts w:ascii="Times New Roman" w:hAnsi="Times New Roman" w:cs="Times New Roman"/>
          <w:b/>
          <w:bCs/>
          <w:sz w:val="28"/>
          <w:szCs w:val="28"/>
        </w:rPr>
      </w:pPr>
    </w:p>
    <w:p w:rsidR="00644672" w:rsidRPr="009B23F9" w:rsidRDefault="00644672" w:rsidP="00FB5EFD">
      <w:pPr>
        <w:pStyle w:val="ConsPlusNormal"/>
        <w:spacing w:line="240" w:lineRule="exact"/>
        <w:jc w:val="center"/>
        <w:rPr>
          <w:rFonts w:ascii="Times New Roman" w:hAnsi="Times New Roman" w:cs="Times New Roman"/>
          <w:sz w:val="24"/>
          <w:szCs w:val="24"/>
        </w:rPr>
      </w:pPr>
    </w:p>
    <w:p w:rsidR="00644672" w:rsidRPr="009B23F9" w:rsidRDefault="00644672" w:rsidP="00FB5EFD">
      <w:pPr>
        <w:pStyle w:val="ConsPlusNormal"/>
        <w:spacing w:line="240" w:lineRule="exact"/>
        <w:jc w:val="center"/>
        <w:rPr>
          <w:rFonts w:ascii="Times New Roman" w:hAnsi="Times New Roman" w:cs="Times New Roman"/>
          <w:sz w:val="28"/>
          <w:szCs w:val="28"/>
        </w:rPr>
      </w:pPr>
      <w:r w:rsidRPr="009B23F9">
        <w:rPr>
          <w:rFonts w:ascii="Times New Roman" w:hAnsi="Times New Roman" w:cs="Times New Roman"/>
          <w:sz w:val="28"/>
          <w:szCs w:val="28"/>
        </w:rPr>
        <w:t>НОРМАТИВЫ</w:t>
      </w:r>
    </w:p>
    <w:p w:rsidR="00644672" w:rsidRPr="009B23F9" w:rsidRDefault="00644672" w:rsidP="00FB5EFD">
      <w:pPr>
        <w:pStyle w:val="ConsPlusNormal"/>
        <w:spacing w:line="240" w:lineRule="exact"/>
        <w:jc w:val="center"/>
        <w:rPr>
          <w:rFonts w:ascii="Times New Roman" w:hAnsi="Times New Roman" w:cs="Times New Roman"/>
          <w:sz w:val="28"/>
          <w:szCs w:val="28"/>
        </w:rPr>
      </w:pPr>
      <w:r w:rsidRPr="009B23F9">
        <w:rPr>
          <w:rFonts w:ascii="Times New Roman" w:hAnsi="Times New Roman" w:cs="Times New Roman"/>
          <w:sz w:val="28"/>
          <w:szCs w:val="28"/>
        </w:rPr>
        <w:t xml:space="preserve">градостроительного проектирования муниципального образования </w:t>
      </w:r>
      <w:r>
        <w:rPr>
          <w:rFonts w:ascii="Times New Roman" w:hAnsi="Times New Roman" w:cs="Times New Roman"/>
          <w:sz w:val="28"/>
          <w:szCs w:val="28"/>
        </w:rPr>
        <w:t>Обской</w:t>
      </w:r>
      <w:r w:rsidRPr="009B23F9">
        <w:rPr>
          <w:rFonts w:ascii="Times New Roman" w:hAnsi="Times New Roman" w:cs="Times New Roman"/>
          <w:sz w:val="28"/>
          <w:szCs w:val="28"/>
        </w:rPr>
        <w:t xml:space="preserve"> сельсовет К</w:t>
      </w:r>
      <w:r>
        <w:rPr>
          <w:rFonts w:ascii="Times New Roman" w:hAnsi="Times New Roman" w:cs="Times New Roman"/>
          <w:sz w:val="28"/>
          <w:szCs w:val="28"/>
        </w:rPr>
        <w:t>алман</w:t>
      </w:r>
      <w:r w:rsidRPr="009B23F9">
        <w:rPr>
          <w:rFonts w:ascii="Times New Roman" w:hAnsi="Times New Roman" w:cs="Times New Roman"/>
          <w:sz w:val="28"/>
          <w:szCs w:val="28"/>
        </w:rPr>
        <w:t>ского района Алтайского края</w:t>
      </w:r>
    </w:p>
    <w:p w:rsidR="00644672" w:rsidRPr="009B23F9" w:rsidRDefault="00644672" w:rsidP="00FB5EFD">
      <w:pPr>
        <w:pStyle w:val="ConsPlusNormal"/>
        <w:jc w:val="center"/>
        <w:outlineLvl w:val="1"/>
        <w:rPr>
          <w:rFonts w:ascii="Times New Roman" w:hAnsi="Times New Roman" w:cs="Times New Roman"/>
          <w:sz w:val="26"/>
          <w:szCs w:val="26"/>
        </w:rPr>
      </w:pPr>
    </w:p>
    <w:p w:rsidR="00644672" w:rsidRPr="009B23F9" w:rsidRDefault="00644672" w:rsidP="00FB5EFD">
      <w:pPr>
        <w:pStyle w:val="ConsPlusNormal"/>
        <w:jc w:val="center"/>
        <w:outlineLvl w:val="1"/>
        <w:rPr>
          <w:rFonts w:ascii="Times New Roman" w:hAnsi="Times New Roman" w:cs="Times New Roman"/>
          <w:sz w:val="28"/>
          <w:szCs w:val="28"/>
        </w:rPr>
      </w:pPr>
      <w:r w:rsidRPr="009B23F9">
        <w:rPr>
          <w:rFonts w:ascii="Times New Roman" w:hAnsi="Times New Roman" w:cs="Times New Roman"/>
          <w:sz w:val="28"/>
          <w:szCs w:val="28"/>
        </w:rPr>
        <w:t>Общие положения</w:t>
      </w:r>
    </w:p>
    <w:p w:rsidR="00644672" w:rsidRPr="009B23F9" w:rsidRDefault="00644672" w:rsidP="00FB5EFD">
      <w:pPr>
        <w:pStyle w:val="ConsPlusNormal"/>
        <w:jc w:val="center"/>
        <w:outlineLvl w:val="1"/>
        <w:rPr>
          <w:rFonts w:ascii="Times New Roman" w:hAnsi="Times New Roman" w:cs="Times New Roman"/>
          <w:sz w:val="26"/>
          <w:szCs w:val="26"/>
        </w:rPr>
      </w:pPr>
    </w:p>
    <w:p w:rsidR="00644672" w:rsidRPr="009B23F9" w:rsidRDefault="00644672" w:rsidP="00FB5EFD">
      <w:pPr>
        <w:pStyle w:val="ConsPlusNormal"/>
        <w:spacing w:line="223"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 xml:space="preserve">Нормативы градостроительного проектирования муниципального образования </w:t>
      </w:r>
      <w:r>
        <w:rPr>
          <w:rFonts w:ascii="Times New Roman" w:hAnsi="Times New Roman" w:cs="Times New Roman"/>
          <w:sz w:val="28"/>
          <w:szCs w:val="28"/>
        </w:rPr>
        <w:t>Обской</w:t>
      </w:r>
      <w:r w:rsidRPr="009B23F9">
        <w:rPr>
          <w:rFonts w:ascii="Times New Roman" w:hAnsi="Times New Roman" w:cs="Times New Roman"/>
          <w:sz w:val="28"/>
          <w:szCs w:val="28"/>
        </w:rPr>
        <w:t xml:space="preserve"> сельсовет К</w:t>
      </w:r>
      <w:r>
        <w:rPr>
          <w:rFonts w:ascii="Times New Roman" w:hAnsi="Times New Roman" w:cs="Times New Roman"/>
          <w:sz w:val="28"/>
          <w:szCs w:val="28"/>
        </w:rPr>
        <w:t>алман</w:t>
      </w:r>
      <w:r w:rsidRPr="009B23F9">
        <w:rPr>
          <w:rFonts w:ascii="Times New Roman" w:hAnsi="Times New Roman" w:cs="Times New Roman"/>
          <w:sz w:val="28"/>
          <w:szCs w:val="28"/>
        </w:rPr>
        <w:t>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района.</w:t>
      </w:r>
    </w:p>
    <w:p w:rsidR="00644672" w:rsidRPr="009B23F9" w:rsidRDefault="00644672" w:rsidP="00FB5EFD">
      <w:pPr>
        <w:pStyle w:val="ConsPlusNormal"/>
        <w:spacing w:line="223"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w:t>
      </w:r>
      <w:r>
        <w:rPr>
          <w:rFonts w:ascii="Times New Roman" w:hAnsi="Times New Roman" w:cs="Times New Roman"/>
          <w:sz w:val="28"/>
          <w:szCs w:val="28"/>
        </w:rPr>
        <w:t>в</w:t>
      </w:r>
      <w:r w:rsidRPr="009B23F9">
        <w:rPr>
          <w:rFonts w:ascii="Times New Roman" w:hAnsi="Times New Roman" w:cs="Times New Roman"/>
          <w:sz w:val="28"/>
          <w:szCs w:val="28"/>
        </w:rPr>
        <w:t>но – правовыми актами муниципального района социальных гарантий граждан, включая маломобильные группы населения.</w:t>
      </w:r>
    </w:p>
    <w:p w:rsidR="00644672" w:rsidRPr="009B23F9" w:rsidRDefault="00644672" w:rsidP="00FB5EFD">
      <w:pPr>
        <w:pStyle w:val="ConsPlusNormal"/>
        <w:spacing w:line="223"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Нормативы включают в себя:</w:t>
      </w:r>
    </w:p>
    <w:p w:rsidR="00644672" w:rsidRPr="009B23F9" w:rsidRDefault="00644672" w:rsidP="00FB5EFD">
      <w:pPr>
        <w:pStyle w:val="ConsPlusNormal"/>
        <w:spacing w:line="223"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 xml:space="preserve">1) основную часть – расчетные показатели минимально допустимого уровня обеспеченности населения объектами социального и культурно-бытового обслуживания, инженерной и транспортной инфраструктуры, благоустройства территории муниципального образования </w:t>
      </w:r>
      <w:r>
        <w:rPr>
          <w:rFonts w:ascii="Times New Roman" w:hAnsi="Times New Roman" w:cs="Times New Roman"/>
          <w:sz w:val="28"/>
          <w:szCs w:val="28"/>
        </w:rPr>
        <w:t>Обской</w:t>
      </w:r>
      <w:r w:rsidRPr="009B23F9">
        <w:rPr>
          <w:rFonts w:ascii="Times New Roman" w:hAnsi="Times New Roman" w:cs="Times New Roman"/>
          <w:sz w:val="28"/>
          <w:szCs w:val="28"/>
        </w:rPr>
        <w:t xml:space="preserve"> сельсовет К</w:t>
      </w:r>
      <w:r>
        <w:rPr>
          <w:rFonts w:ascii="Times New Roman" w:hAnsi="Times New Roman" w:cs="Times New Roman"/>
          <w:sz w:val="28"/>
          <w:szCs w:val="28"/>
        </w:rPr>
        <w:t>алман</w:t>
      </w:r>
      <w:r w:rsidRPr="009B23F9">
        <w:rPr>
          <w:rFonts w:ascii="Times New Roman" w:hAnsi="Times New Roman" w:cs="Times New Roman"/>
          <w:sz w:val="28"/>
          <w:szCs w:val="28"/>
        </w:rPr>
        <w:t xml:space="preserve">ского района Алтайского края, входящих в него </w:t>
      </w:r>
      <w:r>
        <w:rPr>
          <w:rFonts w:ascii="Times New Roman" w:hAnsi="Times New Roman" w:cs="Times New Roman"/>
          <w:sz w:val="28"/>
          <w:szCs w:val="28"/>
        </w:rPr>
        <w:t>населенных пунктов</w:t>
      </w:r>
      <w:r w:rsidRPr="009B23F9">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w:t>
      </w:r>
    </w:p>
    <w:p w:rsidR="00644672" w:rsidRPr="009B23F9" w:rsidRDefault="00644672" w:rsidP="00FB5EFD">
      <w:pPr>
        <w:pStyle w:val="ConsPlusNormal"/>
        <w:spacing w:line="223"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2) материалы по обоснованию расчетных показателей, содержащихся в основной части нормативов;</w:t>
      </w:r>
    </w:p>
    <w:p w:rsidR="00644672" w:rsidRPr="009B23F9" w:rsidRDefault="00644672" w:rsidP="00FB5EFD">
      <w:pPr>
        <w:pStyle w:val="ConsPlusNormal"/>
        <w:spacing w:line="223"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3) правила и область применения расчетных показателей, содержащихся в основной части нормативов.</w:t>
      </w:r>
    </w:p>
    <w:p w:rsidR="00644672" w:rsidRPr="009B23F9" w:rsidRDefault="00644672" w:rsidP="00FB5EFD">
      <w:pPr>
        <w:pStyle w:val="ConsPlusNormal"/>
        <w:spacing w:line="223"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Основные термины и определения, примененные в настоящих нормативах, приведены в Приложении А.</w:t>
      </w:r>
    </w:p>
    <w:p w:rsidR="00644672" w:rsidRPr="009B23F9" w:rsidRDefault="00644672" w:rsidP="00FB5EFD">
      <w:pPr>
        <w:pStyle w:val="ConsPlusNormal"/>
        <w:jc w:val="center"/>
        <w:outlineLvl w:val="1"/>
        <w:rPr>
          <w:rFonts w:ascii="Times New Roman" w:hAnsi="Times New Roman" w:cs="Times New Roman"/>
          <w:sz w:val="24"/>
          <w:szCs w:val="24"/>
        </w:rPr>
      </w:pPr>
    </w:p>
    <w:p w:rsidR="00644672" w:rsidRPr="009B23F9" w:rsidRDefault="00644672" w:rsidP="00FB5EFD">
      <w:pPr>
        <w:pStyle w:val="ConsPlusNormal"/>
        <w:spacing w:line="240" w:lineRule="exact"/>
        <w:jc w:val="center"/>
        <w:outlineLvl w:val="1"/>
        <w:rPr>
          <w:rFonts w:ascii="Times New Roman" w:hAnsi="Times New Roman" w:cs="Times New Roman"/>
          <w:sz w:val="28"/>
          <w:szCs w:val="28"/>
        </w:rPr>
      </w:pPr>
      <w:r w:rsidRPr="009B23F9">
        <w:rPr>
          <w:rFonts w:ascii="Times New Roman" w:hAnsi="Times New Roman" w:cs="Times New Roman"/>
          <w:sz w:val="28"/>
          <w:szCs w:val="28"/>
        </w:rPr>
        <w:t>Основная часть</w:t>
      </w:r>
    </w:p>
    <w:p w:rsidR="00644672" w:rsidRPr="009B23F9" w:rsidRDefault="00644672" w:rsidP="00FB5EFD">
      <w:pPr>
        <w:pStyle w:val="ConsPlusNormal"/>
        <w:spacing w:line="240" w:lineRule="exact"/>
        <w:jc w:val="center"/>
        <w:outlineLvl w:val="1"/>
        <w:rPr>
          <w:rFonts w:ascii="Times New Roman" w:hAnsi="Times New Roman" w:cs="Times New Roman"/>
          <w:sz w:val="24"/>
          <w:szCs w:val="24"/>
        </w:rPr>
      </w:pPr>
    </w:p>
    <w:p w:rsidR="00644672" w:rsidRPr="009B23F9" w:rsidRDefault="00644672" w:rsidP="00FB5EFD">
      <w:pPr>
        <w:pStyle w:val="ConsPlusNormal"/>
        <w:spacing w:line="240" w:lineRule="exact"/>
        <w:jc w:val="center"/>
        <w:outlineLvl w:val="1"/>
        <w:rPr>
          <w:rFonts w:ascii="Times New Roman" w:hAnsi="Times New Roman" w:cs="Times New Roman"/>
          <w:sz w:val="28"/>
          <w:szCs w:val="28"/>
        </w:rPr>
      </w:pPr>
      <w:r w:rsidRPr="009B23F9">
        <w:rPr>
          <w:rFonts w:ascii="Times New Roman" w:hAnsi="Times New Roman" w:cs="Times New Roman"/>
          <w:sz w:val="28"/>
          <w:szCs w:val="28"/>
        </w:rPr>
        <w:t>I. Общая организация и зонирование территорий</w:t>
      </w:r>
    </w:p>
    <w:p w:rsidR="00644672" w:rsidRPr="009B23F9" w:rsidRDefault="00644672" w:rsidP="00FB5EFD">
      <w:pPr>
        <w:pStyle w:val="ConsPlusNormal"/>
        <w:spacing w:line="240" w:lineRule="exact"/>
        <w:jc w:val="center"/>
        <w:rPr>
          <w:rFonts w:ascii="Times New Roman" w:hAnsi="Times New Roman" w:cs="Times New Roman"/>
          <w:sz w:val="28"/>
          <w:szCs w:val="28"/>
        </w:rPr>
      </w:pPr>
      <w:r w:rsidRPr="009B23F9">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Обской</w:t>
      </w:r>
      <w:r w:rsidRPr="009B23F9">
        <w:rPr>
          <w:rFonts w:ascii="Times New Roman" w:hAnsi="Times New Roman" w:cs="Times New Roman"/>
          <w:sz w:val="28"/>
          <w:szCs w:val="28"/>
        </w:rPr>
        <w:t xml:space="preserve"> сельсовет К</w:t>
      </w:r>
      <w:r>
        <w:rPr>
          <w:rFonts w:ascii="Times New Roman" w:hAnsi="Times New Roman" w:cs="Times New Roman"/>
          <w:sz w:val="28"/>
          <w:szCs w:val="28"/>
        </w:rPr>
        <w:t>алман</w:t>
      </w:r>
      <w:r w:rsidRPr="009B23F9">
        <w:rPr>
          <w:rFonts w:ascii="Times New Roman" w:hAnsi="Times New Roman" w:cs="Times New Roman"/>
          <w:sz w:val="28"/>
          <w:szCs w:val="28"/>
        </w:rPr>
        <w:t>ского района Алтайского края</w:t>
      </w:r>
    </w:p>
    <w:p w:rsidR="00644672" w:rsidRPr="009B23F9" w:rsidRDefault="00644672" w:rsidP="00FB5EFD">
      <w:pPr>
        <w:pStyle w:val="ConsPlusNormal"/>
        <w:spacing w:line="240" w:lineRule="exact"/>
        <w:jc w:val="center"/>
        <w:rPr>
          <w:rFonts w:ascii="Times New Roman" w:hAnsi="Times New Roman" w:cs="Times New Roman"/>
          <w:sz w:val="24"/>
          <w:szCs w:val="24"/>
        </w:rPr>
      </w:pPr>
    </w:p>
    <w:p w:rsidR="00644672" w:rsidRPr="009B23F9" w:rsidRDefault="00644672" w:rsidP="00FB5EFD">
      <w:pPr>
        <w:pStyle w:val="ConsPlusNormal"/>
        <w:spacing w:line="240" w:lineRule="exact"/>
        <w:jc w:val="center"/>
        <w:outlineLvl w:val="2"/>
        <w:rPr>
          <w:rFonts w:ascii="Times New Roman" w:hAnsi="Times New Roman" w:cs="Times New Roman"/>
          <w:sz w:val="28"/>
          <w:szCs w:val="28"/>
        </w:rPr>
      </w:pPr>
      <w:bookmarkStart w:id="0" w:name="Par62"/>
      <w:bookmarkEnd w:id="0"/>
      <w:r w:rsidRPr="009B23F9">
        <w:rPr>
          <w:rFonts w:ascii="Times New Roman" w:hAnsi="Times New Roman" w:cs="Times New Roman"/>
          <w:sz w:val="28"/>
          <w:szCs w:val="28"/>
        </w:rPr>
        <w:t>1. Административно-территориальное устройство, планировочная</w:t>
      </w:r>
      <w:r w:rsidRPr="009B23F9">
        <w:rPr>
          <w:rFonts w:ascii="Times New Roman" w:hAnsi="Times New Roman" w:cs="Times New Roman"/>
          <w:sz w:val="28"/>
          <w:szCs w:val="28"/>
        </w:rPr>
        <w:br/>
        <w:t xml:space="preserve">организация территорий муниципального образования </w:t>
      </w:r>
      <w:r>
        <w:rPr>
          <w:rFonts w:ascii="Times New Roman" w:hAnsi="Times New Roman" w:cs="Times New Roman"/>
          <w:sz w:val="28"/>
          <w:szCs w:val="28"/>
        </w:rPr>
        <w:t>Обской</w:t>
      </w:r>
      <w:r w:rsidRPr="009B23F9">
        <w:rPr>
          <w:rFonts w:ascii="Times New Roman" w:hAnsi="Times New Roman" w:cs="Times New Roman"/>
          <w:sz w:val="28"/>
          <w:szCs w:val="28"/>
        </w:rPr>
        <w:t xml:space="preserve"> сельсовет</w:t>
      </w:r>
    </w:p>
    <w:p w:rsidR="00644672" w:rsidRPr="009B23F9" w:rsidRDefault="00644672" w:rsidP="00FB5EFD">
      <w:pPr>
        <w:pStyle w:val="ConsPlusNormal"/>
        <w:spacing w:line="228" w:lineRule="auto"/>
        <w:jc w:val="both"/>
        <w:rPr>
          <w:rFonts w:ascii="Times New Roman" w:hAnsi="Times New Roman" w:cs="Times New Roman"/>
          <w:sz w:val="24"/>
          <w:szCs w:val="24"/>
        </w:rPr>
      </w:pPr>
    </w:p>
    <w:p w:rsidR="00644672" w:rsidRDefault="00644672" w:rsidP="003235AF">
      <w:pPr>
        <w:pStyle w:val="18"/>
        <w:jc w:val="both"/>
        <w:rPr>
          <w:sz w:val="28"/>
          <w:szCs w:val="28"/>
        </w:rPr>
      </w:pPr>
      <w:r w:rsidRPr="009B23F9">
        <w:rPr>
          <w:sz w:val="28"/>
          <w:szCs w:val="28"/>
        </w:rPr>
        <w:t xml:space="preserve">1.1. Территория муниципального образования </w:t>
      </w:r>
      <w:r>
        <w:rPr>
          <w:sz w:val="28"/>
          <w:szCs w:val="28"/>
        </w:rPr>
        <w:t>Обской</w:t>
      </w:r>
      <w:r w:rsidRPr="009B23F9">
        <w:rPr>
          <w:sz w:val="28"/>
          <w:szCs w:val="28"/>
        </w:rPr>
        <w:t xml:space="preserve"> сельсовет </w:t>
      </w:r>
      <w:r>
        <w:rPr>
          <w:sz w:val="28"/>
          <w:szCs w:val="28"/>
        </w:rPr>
        <w:t xml:space="preserve">Калманского </w:t>
      </w:r>
      <w:r w:rsidRPr="009B23F9">
        <w:rPr>
          <w:sz w:val="28"/>
          <w:szCs w:val="28"/>
        </w:rPr>
        <w:t xml:space="preserve"> района Алтайского края общей площадью </w:t>
      </w:r>
      <w:r>
        <w:rPr>
          <w:sz w:val="28"/>
          <w:szCs w:val="28"/>
        </w:rPr>
        <w:t>15080</w:t>
      </w:r>
      <w:r w:rsidRPr="000806AF">
        <w:rPr>
          <w:sz w:val="28"/>
          <w:szCs w:val="28"/>
        </w:rPr>
        <w:t>га</w:t>
      </w:r>
      <w:r w:rsidRPr="00B57FB1">
        <w:rPr>
          <w:sz w:val="28"/>
          <w:szCs w:val="28"/>
        </w:rPr>
        <w:t xml:space="preserve">. </w:t>
      </w:r>
      <w:r w:rsidRPr="009B23F9">
        <w:rPr>
          <w:sz w:val="28"/>
          <w:szCs w:val="28"/>
        </w:rPr>
        <w:t xml:space="preserve">в составе  </w:t>
      </w:r>
      <w:r>
        <w:rPr>
          <w:color w:val="000000"/>
          <w:sz w:val="28"/>
          <w:szCs w:val="28"/>
        </w:rPr>
        <w:t>1населенного пункта: п. Алтай</w:t>
      </w:r>
      <w:r w:rsidRPr="009B23F9">
        <w:rPr>
          <w:color w:val="000000"/>
          <w:sz w:val="28"/>
          <w:szCs w:val="28"/>
        </w:rPr>
        <w:t>.</w:t>
      </w:r>
      <w:r w:rsidRPr="00B57FB1">
        <w:rPr>
          <w:sz w:val="28"/>
          <w:szCs w:val="28"/>
        </w:rPr>
        <w:t xml:space="preserve">Численность населения </w:t>
      </w:r>
      <w:r>
        <w:rPr>
          <w:sz w:val="28"/>
          <w:szCs w:val="28"/>
        </w:rPr>
        <w:t xml:space="preserve"> на 01.01.2017 года в поселении составляет - 854</w:t>
      </w:r>
      <w:r w:rsidRPr="00B57FB1">
        <w:rPr>
          <w:sz w:val="28"/>
          <w:szCs w:val="28"/>
        </w:rPr>
        <w:t xml:space="preserve"> человек</w:t>
      </w:r>
      <w:r>
        <w:rPr>
          <w:sz w:val="28"/>
          <w:szCs w:val="28"/>
        </w:rPr>
        <w:t>а.</w:t>
      </w:r>
    </w:p>
    <w:p w:rsidR="00644672" w:rsidRPr="009B23F9" w:rsidRDefault="00644672" w:rsidP="00FB5EFD">
      <w:pPr>
        <w:pStyle w:val="NormalWeb"/>
        <w:widowControl w:val="0"/>
        <w:shd w:val="clear" w:color="auto" w:fill="FFFFFF"/>
        <w:spacing w:before="0" w:beforeAutospacing="0" w:after="0" w:afterAutospacing="0" w:line="242" w:lineRule="auto"/>
        <w:ind w:firstLine="539"/>
        <w:jc w:val="both"/>
        <w:rPr>
          <w:sz w:val="28"/>
          <w:szCs w:val="28"/>
        </w:rPr>
      </w:pPr>
    </w:p>
    <w:p w:rsidR="00644672" w:rsidRPr="009B23F9" w:rsidRDefault="00644672" w:rsidP="00FB5EFD">
      <w:pPr>
        <w:pStyle w:val="NormalWeb"/>
        <w:shd w:val="clear" w:color="auto" w:fill="FFFFFF"/>
        <w:spacing w:before="0" w:beforeAutospacing="0" w:after="0" w:afterAutospacing="0" w:line="242" w:lineRule="auto"/>
        <w:ind w:firstLine="539"/>
        <w:jc w:val="both"/>
        <w:rPr>
          <w:sz w:val="28"/>
          <w:szCs w:val="28"/>
        </w:rPr>
      </w:pPr>
      <w:r w:rsidRPr="009B23F9">
        <w:rPr>
          <w:sz w:val="28"/>
          <w:szCs w:val="28"/>
        </w:rPr>
        <w:t xml:space="preserve">1.2. При определении перспектив развития и планировки территории муниципального образования </w:t>
      </w:r>
      <w:r>
        <w:rPr>
          <w:sz w:val="28"/>
          <w:szCs w:val="28"/>
        </w:rPr>
        <w:t>Обской</w:t>
      </w:r>
      <w:r w:rsidRPr="009B23F9">
        <w:rPr>
          <w:sz w:val="28"/>
          <w:szCs w:val="28"/>
        </w:rPr>
        <w:t xml:space="preserve"> сельсовет К</w:t>
      </w:r>
      <w:r>
        <w:rPr>
          <w:sz w:val="28"/>
          <w:szCs w:val="28"/>
        </w:rPr>
        <w:t>алман</w:t>
      </w:r>
      <w:r w:rsidRPr="009B23F9">
        <w:rPr>
          <w:sz w:val="28"/>
          <w:szCs w:val="28"/>
        </w:rPr>
        <w:t>ского района Алтайского края следует учитывать:</w:t>
      </w:r>
    </w:p>
    <w:p w:rsidR="00644672" w:rsidRPr="009B23F9" w:rsidRDefault="00644672" w:rsidP="00FB5EFD">
      <w:pPr>
        <w:pStyle w:val="NormalWeb"/>
        <w:shd w:val="clear" w:color="auto" w:fill="FFFFFF"/>
        <w:spacing w:before="0" w:beforeAutospacing="0" w:after="0" w:afterAutospacing="0" w:line="242" w:lineRule="auto"/>
        <w:ind w:firstLine="539"/>
        <w:jc w:val="both"/>
        <w:rPr>
          <w:sz w:val="28"/>
          <w:szCs w:val="28"/>
        </w:rPr>
      </w:pPr>
      <w:r w:rsidRPr="009B23F9">
        <w:rPr>
          <w:sz w:val="28"/>
          <w:szCs w:val="28"/>
        </w:rPr>
        <w:t>1) местоположение поселени</w:t>
      </w:r>
      <w:r>
        <w:rPr>
          <w:sz w:val="28"/>
          <w:szCs w:val="28"/>
        </w:rPr>
        <w:t>я</w:t>
      </w:r>
      <w:r w:rsidRPr="009B23F9">
        <w:rPr>
          <w:sz w:val="28"/>
          <w:szCs w:val="28"/>
        </w:rPr>
        <w:t xml:space="preserve"> в системе расселения муниципального района;</w:t>
      </w:r>
    </w:p>
    <w:p w:rsidR="00644672" w:rsidRPr="009B23F9" w:rsidRDefault="00644672" w:rsidP="00FB5EFD">
      <w:pPr>
        <w:pStyle w:val="NormalWeb"/>
        <w:shd w:val="clear" w:color="auto" w:fill="FFFFFF"/>
        <w:spacing w:before="0" w:beforeAutospacing="0" w:after="0" w:afterAutospacing="0" w:line="242" w:lineRule="auto"/>
        <w:ind w:firstLine="539"/>
        <w:jc w:val="both"/>
        <w:rPr>
          <w:sz w:val="28"/>
          <w:szCs w:val="28"/>
        </w:rPr>
      </w:pPr>
      <w:r w:rsidRPr="009B23F9">
        <w:rPr>
          <w:sz w:val="28"/>
          <w:szCs w:val="28"/>
        </w:rPr>
        <w:t>2) роль поселени</w:t>
      </w:r>
      <w:r>
        <w:rPr>
          <w:sz w:val="28"/>
          <w:szCs w:val="28"/>
        </w:rPr>
        <w:t>я</w:t>
      </w:r>
      <w:r w:rsidRPr="009B23F9">
        <w:rPr>
          <w:sz w:val="28"/>
          <w:szCs w:val="28"/>
        </w:rPr>
        <w:t xml:space="preserve"> в системе формируемых центров обслуживания населения (местного уровня);</w:t>
      </w:r>
    </w:p>
    <w:p w:rsidR="00644672" w:rsidRPr="009B23F9" w:rsidRDefault="00644672" w:rsidP="00FB5EFD">
      <w:pPr>
        <w:pStyle w:val="NormalWeb"/>
        <w:shd w:val="clear" w:color="auto" w:fill="FFFFFF"/>
        <w:spacing w:before="0" w:beforeAutospacing="0" w:after="0" w:afterAutospacing="0" w:line="242" w:lineRule="auto"/>
        <w:ind w:firstLine="539"/>
        <w:jc w:val="both"/>
        <w:rPr>
          <w:sz w:val="28"/>
          <w:szCs w:val="28"/>
        </w:rPr>
      </w:pPr>
      <w:r w:rsidRPr="009B23F9">
        <w:rPr>
          <w:sz w:val="28"/>
          <w:szCs w:val="28"/>
        </w:rPr>
        <w:t>3) историко-культурное значение и национально-бытовые особенности поселени</w:t>
      </w:r>
      <w:r>
        <w:rPr>
          <w:sz w:val="28"/>
          <w:szCs w:val="28"/>
        </w:rPr>
        <w:t>я</w:t>
      </w:r>
      <w:r w:rsidRPr="009B23F9">
        <w:rPr>
          <w:sz w:val="28"/>
          <w:szCs w:val="28"/>
        </w:rPr>
        <w:t>;</w:t>
      </w:r>
    </w:p>
    <w:p w:rsidR="00644672" w:rsidRPr="009B23F9" w:rsidRDefault="00644672" w:rsidP="00FB5EFD">
      <w:pPr>
        <w:pStyle w:val="NormalWeb"/>
        <w:shd w:val="clear" w:color="auto" w:fill="FFFFFF"/>
        <w:spacing w:before="0" w:beforeAutospacing="0" w:after="0" w:afterAutospacing="0" w:line="242" w:lineRule="auto"/>
        <w:ind w:firstLine="539"/>
        <w:jc w:val="both"/>
        <w:rPr>
          <w:sz w:val="28"/>
          <w:szCs w:val="28"/>
        </w:rPr>
      </w:pPr>
      <w:r w:rsidRPr="009B23F9">
        <w:rPr>
          <w:sz w:val="28"/>
          <w:szCs w:val="28"/>
        </w:rPr>
        <w:t>4) прогноз социально-экономического развития территории;</w:t>
      </w:r>
    </w:p>
    <w:p w:rsidR="00644672" w:rsidRPr="009B23F9" w:rsidRDefault="00644672" w:rsidP="00FB5EFD">
      <w:pPr>
        <w:pStyle w:val="NormalWeb"/>
        <w:shd w:val="clear" w:color="auto" w:fill="FFFFFF"/>
        <w:spacing w:before="0" w:beforeAutospacing="0" w:after="0" w:afterAutospacing="0" w:line="242" w:lineRule="auto"/>
        <w:ind w:firstLine="539"/>
        <w:jc w:val="both"/>
        <w:rPr>
          <w:sz w:val="28"/>
          <w:szCs w:val="28"/>
        </w:rPr>
      </w:pPr>
      <w:r w:rsidRPr="009B23F9">
        <w:rPr>
          <w:sz w:val="28"/>
          <w:szCs w:val="28"/>
        </w:rPr>
        <w:t>5) численность населения на расчетный срок;</w:t>
      </w:r>
    </w:p>
    <w:p w:rsidR="00644672" w:rsidRPr="009B23F9" w:rsidRDefault="00644672" w:rsidP="00FB5EFD">
      <w:pPr>
        <w:pStyle w:val="NormalWeb"/>
        <w:shd w:val="clear" w:color="auto" w:fill="FFFFFF"/>
        <w:spacing w:before="0" w:beforeAutospacing="0" w:after="0" w:afterAutospacing="0" w:line="242" w:lineRule="auto"/>
        <w:ind w:firstLine="539"/>
        <w:jc w:val="both"/>
        <w:rPr>
          <w:sz w:val="28"/>
          <w:szCs w:val="28"/>
        </w:rPr>
      </w:pPr>
      <w:r w:rsidRPr="009B23F9">
        <w:rPr>
          <w:sz w:val="28"/>
          <w:szCs w:val="28"/>
        </w:rPr>
        <w:t>6) санитарно-эпидемиологическую и экологическую обстановку на планируемых к развитию территориях;</w:t>
      </w:r>
    </w:p>
    <w:p w:rsidR="00644672" w:rsidRPr="009B23F9" w:rsidRDefault="00644672" w:rsidP="00FB5EFD">
      <w:pPr>
        <w:pStyle w:val="NormalWeb"/>
        <w:shd w:val="clear" w:color="auto" w:fill="FFFFFF"/>
        <w:spacing w:before="0" w:beforeAutospacing="0" w:after="0" w:afterAutospacing="0" w:line="242" w:lineRule="auto"/>
        <w:ind w:firstLine="539"/>
        <w:jc w:val="both"/>
        <w:rPr>
          <w:sz w:val="28"/>
          <w:szCs w:val="28"/>
        </w:rPr>
      </w:pPr>
      <w:r w:rsidRPr="009B23F9">
        <w:rPr>
          <w:sz w:val="28"/>
          <w:szCs w:val="28"/>
        </w:rPr>
        <w:t>7) сведения об объектах культурного наследия.</w:t>
      </w:r>
    </w:p>
    <w:p w:rsidR="00644672" w:rsidRPr="009B23F9" w:rsidRDefault="00644672" w:rsidP="00FB5EFD">
      <w:pPr>
        <w:pStyle w:val="ConsPlusNormal"/>
        <w:spacing w:line="242" w:lineRule="auto"/>
        <w:ind w:firstLine="540"/>
        <w:jc w:val="both"/>
        <w:rPr>
          <w:rFonts w:ascii="Times New Roman" w:hAnsi="Times New Roman" w:cs="Times New Roman"/>
          <w:sz w:val="28"/>
          <w:szCs w:val="28"/>
        </w:rPr>
      </w:pPr>
      <w:r w:rsidRPr="009B23F9">
        <w:rPr>
          <w:rFonts w:ascii="Times New Roman" w:hAnsi="Times New Roman" w:cs="Times New Roman"/>
          <w:sz w:val="28"/>
          <w:szCs w:val="28"/>
        </w:rPr>
        <w:t xml:space="preserve">1.3. </w:t>
      </w:r>
      <w:r>
        <w:rPr>
          <w:rFonts w:ascii="Times New Roman" w:hAnsi="Times New Roman" w:cs="Times New Roman"/>
          <w:sz w:val="28"/>
          <w:szCs w:val="28"/>
        </w:rPr>
        <w:t xml:space="preserve">В соответствии с таблицей 1. </w:t>
      </w:r>
      <w:r w:rsidRPr="009B23F9">
        <w:rPr>
          <w:rFonts w:ascii="Times New Roman" w:hAnsi="Times New Roman" w:cs="Times New Roman"/>
          <w:sz w:val="28"/>
          <w:szCs w:val="28"/>
        </w:rPr>
        <w:t>Поселени</w:t>
      </w:r>
      <w:r>
        <w:rPr>
          <w:rFonts w:ascii="Times New Roman" w:hAnsi="Times New Roman" w:cs="Times New Roman"/>
          <w:sz w:val="28"/>
          <w:szCs w:val="28"/>
        </w:rPr>
        <w:t>е</w:t>
      </w:r>
      <w:r w:rsidRPr="009B23F9">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Обской</w:t>
      </w:r>
      <w:r w:rsidRPr="003235AF">
        <w:rPr>
          <w:rFonts w:ascii="Times New Roman" w:hAnsi="Times New Roman" w:cs="Times New Roman"/>
          <w:sz w:val="28"/>
          <w:szCs w:val="28"/>
        </w:rPr>
        <w:t xml:space="preserve"> сельсовет Калманского  района Алтайского края </w:t>
      </w:r>
      <w:r>
        <w:rPr>
          <w:rFonts w:ascii="Times New Roman" w:hAnsi="Times New Roman" w:cs="Times New Roman"/>
          <w:sz w:val="28"/>
          <w:szCs w:val="28"/>
        </w:rPr>
        <w:t>относится к типу поселения «средние» (численность населения –854 чел).</w:t>
      </w:r>
    </w:p>
    <w:p w:rsidR="00644672" w:rsidRPr="009B23F9" w:rsidRDefault="00644672" w:rsidP="00FB5EFD">
      <w:pPr>
        <w:pStyle w:val="ConsPlusNormal"/>
        <w:spacing w:before="120" w:after="120"/>
        <w:jc w:val="right"/>
        <w:outlineLvl w:val="3"/>
        <w:rPr>
          <w:rFonts w:ascii="Times New Roman" w:hAnsi="Times New Roman" w:cs="Times New Roman"/>
          <w:sz w:val="28"/>
          <w:szCs w:val="28"/>
        </w:rPr>
      </w:pPr>
      <w:bookmarkStart w:id="1" w:name="Par67"/>
      <w:bookmarkEnd w:id="1"/>
      <w:r w:rsidRPr="009B23F9">
        <w:rPr>
          <w:rFonts w:ascii="Times New Roman" w:hAnsi="Times New Roman" w:cs="Times New Roman"/>
          <w:sz w:val="28"/>
          <w:szCs w:val="28"/>
        </w:rPr>
        <w:t>Таблица 1</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236"/>
        <w:gridCol w:w="5930"/>
      </w:tblGrid>
      <w:tr w:rsidR="00644672" w:rsidRPr="009B23F9">
        <w:tc>
          <w:tcPr>
            <w:tcW w:w="3190" w:type="dxa"/>
            <w:vMerge w:val="restart"/>
          </w:tcPr>
          <w:p w:rsidR="00644672" w:rsidRPr="009B23F9" w:rsidRDefault="00644672" w:rsidP="00B81CED">
            <w:pPr>
              <w:jc w:val="center"/>
            </w:pPr>
            <w:r w:rsidRPr="009B23F9">
              <w:t>Типы городских округов</w:t>
            </w:r>
          </w:p>
          <w:p w:rsidR="00644672" w:rsidRPr="009B23F9" w:rsidRDefault="00644672" w:rsidP="00B81CED">
            <w:pPr>
              <w:pStyle w:val="ConsPlusNormal"/>
              <w:jc w:val="center"/>
              <w:outlineLvl w:val="3"/>
              <w:rPr>
                <w:rFonts w:ascii="Times New Roman" w:hAnsi="Times New Roman" w:cs="Times New Roman"/>
                <w:sz w:val="24"/>
                <w:szCs w:val="24"/>
              </w:rPr>
            </w:pPr>
            <w:r w:rsidRPr="009B23F9">
              <w:rPr>
                <w:rFonts w:ascii="Times New Roman" w:hAnsi="Times New Roman" w:cs="Times New Roman"/>
                <w:sz w:val="24"/>
                <w:szCs w:val="24"/>
              </w:rPr>
              <w:t>и поселений</w:t>
            </w:r>
          </w:p>
        </w:tc>
        <w:tc>
          <w:tcPr>
            <w:tcW w:w="6166" w:type="dxa"/>
            <w:gridSpan w:val="2"/>
          </w:tcPr>
          <w:p w:rsidR="00644672" w:rsidRPr="009B23F9" w:rsidRDefault="00644672" w:rsidP="00B81CED">
            <w:pPr>
              <w:pStyle w:val="ConsPlusNormal"/>
              <w:spacing w:before="120" w:after="120"/>
              <w:jc w:val="center"/>
              <w:outlineLvl w:val="3"/>
              <w:rPr>
                <w:rFonts w:ascii="Times New Roman" w:hAnsi="Times New Roman" w:cs="Times New Roman"/>
                <w:sz w:val="24"/>
                <w:szCs w:val="24"/>
              </w:rPr>
            </w:pPr>
            <w:r w:rsidRPr="009B23F9">
              <w:rPr>
                <w:rFonts w:ascii="Times New Roman" w:hAnsi="Times New Roman" w:cs="Times New Roman"/>
                <w:sz w:val="24"/>
                <w:szCs w:val="24"/>
              </w:rPr>
              <w:t>Численность населения, тыс. чел.</w:t>
            </w:r>
          </w:p>
        </w:tc>
      </w:tr>
      <w:tr w:rsidR="00644672" w:rsidRPr="009B23F9">
        <w:tc>
          <w:tcPr>
            <w:tcW w:w="3190" w:type="dxa"/>
            <w:vMerge/>
          </w:tcPr>
          <w:p w:rsidR="00644672" w:rsidRPr="009B23F9" w:rsidRDefault="00644672" w:rsidP="00B81CED">
            <w:pPr>
              <w:pStyle w:val="ConsPlusNormal"/>
              <w:spacing w:before="120" w:after="120"/>
              <w:jc w:val="both"/>
              <w:outlineLvl w:val="3"/>
              <w:rPr>
                <w:rFonts w:ascii="Times New Roman" w:hAnsi="Times New Roman" w:cs="Times New Roman"/>
                <w:sz w:val="24"/>
                <w:szCs w:val="24"/>
              </w:rPr>
            </w:pPr>
          </w:p>
        </w:tc>
        <w:tc>
          <w:tcPr>
            <w:tcW w:w="236" w:type="dxa"/>
          </w:tcPr>
          <w:p w:rsidR="00644672" w:rsidRPr="009B23F9" w:rsidRDefault="00644672" w:rsidP="00B81CED">
            <w:pPr>
              <w:jc w:val="center"/>
            </w:pPr>
          </w:p>
        </w:tc>
        <w:tc>
          <w:tcPr>
            <w:tcW w:w="5930" w:type="dxa"/>
          </w:tcPr>
          <w:p w:rsidR="00644672" w:rsidRPr="009B23F9" w:rsidRDefault="00644672" w:rsidP="00B81CED">
            <w:pPr>
              <w:jc w:val="center"/>
            </w:pPr>
            <w:r w:rsidRPr="009B23F9">
              <w:t>городские и сельские</w:t>
            </w:r>
          </w:p>
          <w:p w:rsidR="00644672" w:rsidRPr="009B23F9" w:rsidRDefault="00644672" w:rsidP="00B81CED">
            <w:pPr>
              <w:jc w:val="center"/>
            </w:pPr>
            <w:r w:rsidRPr="009B23F9">
              <w:t>поселения, чел.</w:t>
            </w:r>
          </w:p>
        </w:tc>
      </w:tr>
      <w:tr w:rsidR="00644672" w:rsidRPr="009B23F9">
        <w:tc>
          <w:tcPr>
            <w:tcW w:w="3190" w:type="dxa"/>
          </w:tcPr>
          <w:p w:rsidR="00644672" w:rsidRPr="009B23F9" w:rsidRDefault="00644672" w:rsidP="00B81CED">
            <w:r w:rsidRPr="009B23F9">
              <w:t xml:space="preserve">Крупные </w:t>
            </w:r>
          </w:p>
        </w:tc>
        <w:tc>
          <w:tcPr>
            <w:tcW w:w="236" w:type="dxa"/>
          </w:tcPr>
          <w:p w:rsidR="00644672" w:rsidRPr="009B23F9" w:rsidRDefault="00644672" w:rsidP="00B81CED">
            <w:pPr>
              <w:jc w:val="center"/>
            </w:pPr>
          </w:p>
        </w:tc>
        <w:tc>
          <w:tcPr>
            <w:tcW w:w="5930" w:type="dxa"/>
          </w:tcPr>
          <w:p w:rsidR="00644672" w:rsidRPr="009B23F9" w:rsidRDefault="00644672" w:rsidP="00B81CED">
            <w:pPr>
              <w:jc w:val="center"/>
            </w:pPr>
            <w:r w:rsidRPr="009B23F9">
              <w:t>свыше 5</w:t>
            </w:r>
          </w:p>
          <w:p w:rsidR="00644672" w:rsidRPr="009B23F9" w:rsidRDefault="00644672" w:rsidP="00B81CED">
            <w:pPr>
              <w:jc w:val="center"/>
            </w:pPr>
            <w:r w:rsidRPr="009B23F9">
              <w:t>3 - 5</w:t>
            </w:r>
          </w:p>
        </w:tc>
      </w:tr>
      <w:tr w:rsidR="00644672" w:rsidRPr="009B23F9">
        <w:trPr>
          <w:trHeight w:val="379"/>
        </w:trPr>
        <w:tc>
          <w:tcPr>
            <w:tcW w:w="3190" w:type="dxa"/>
          </w:tcPr>
          <w:p w:rsidR="00644672" w:rsidRPr="009B23F9" w:rsidRDefault="00644672" w:rsidP="00B81CED">
            <w:r w:rsidRPr="009B23F9">
              <w:t xml:space="preserve">Большие </w:t>
            </w:r>
          </w:p>
        </w:tc>
        <w:tc>
          <w:tcPr>
            <w:tcW w:w="236" w:type="dxa"/>
          </w:tcPr>
          <w:p w:rsidR="00644672" w:rsidRPr="009B23F9" w:rsidRDefault="00644672" w:rsidP="00B81CED">
            <w:pPr>
              <w:jc w:val="center"/>
            </w:pPr>
          </w:p>
        </w:tc>
        <w:tc>
          <w:tcPr>
            <w:tcW w:w="5930" w:type="dxa"/>
          </w:tcPr>
          <w:p w:rsidR="00644672" w:rsidRPr="009B23F9" w:rsidRDefault="00644672" w:rsidP="00B81CED">
            <w:pPr>
              <w:jc w:val="center"/>
            </w:pPr>
            <w:r w:rsidRPr="009B23F9">
              <w:t>1 - 3</w:t>
            </w:r>
          </w:p>
        </w:tc>
      </w:tr>
      <w:tr w:rsidR="00644672" w:rsidRPr="009B23F9">
        <w:trPr>
          <w:trHeight w:val="365"/>
        </w:trPr>
        <w:tc>
          <w:tcPr>
            <w:tcW w:w="3190" w:type="dxa"/>
          </w:tcPr>
          <w:p w:rsidR="00644672" w:rsidRPr="009B23F9" w:rsidRDefault="00644672" w:rsidP="00B81CED">
            <w:r w:rsidRPr="009B23F9">
              <w:t xml:space="preserve">Средние </w:t>
            </w:r>
          </w:p>
        </w:tc>
        <w:tc>
          <w:tcPr>
            <w:tcW w:w="236" w:type="dxa"/>
          </w:tcPr>
          <w:p w:rsidR="00644672" w:rsidRPr="009B23F9" w:rsidRDefault="00644672" w:rsidP="00B81CED">
            <w:pPr>
              <w:jc w:val="center"/>
            </w:pPr>
          </w:p>
        </w:tc>
        <w:tc>
          <w:tcPr>
            <w:tcW w:w="5930" w:type="dxa"/>
          </w:tcPr>
          <w:p w:rsidR="00644672" w:rsidRPr="009B23F9" w:rsidRDefault="00644672" w:rsidP="00B81CED">
            <w:pPr>
              <w:jc w:val="center"/>
            </w:pPr>
            <w:r w:rsidRPr="009B23F9">
              <w:t>0,2 - 1</w:t>
            </w:r>
          </w:p>
        </w:tc>
      </w:tr>
      <w:tr w:rsidR="00644672" w:rsidRPr="009B23F9">
        <w:tc>
          <w:tcPr>
            <w:tcW w:w="3190" w:type="dxa"/>
          </w:tcPr>
          <w:p w:rsidR="00644672" w:rsidRPr="009B23F9" w:rsidRDefault="00644672" w:rsidP="00B81CED">
            <w:r w:rsidRPr="009B23F9">
              <w:t xml:space="preserve">Малые </w:t>
            </w:r>
          </w:p>
        </w:tc>
        <w:tc>
          <w:tcPr>
            <w:tcW w:w="236" w:type="dxa"/>
          </w:tcPr>
          <w:p w:rsidR="00644672" w:rsidRPr="009B23F9" w:rsidRDefault="00644672" w:rsidP="00B81CED">
            <w:pPr>
              <w:jc w:val="center"/>
            </w:pPr>
          </w:p>
        </w:tc>
        <w:tc>
          <w:tcPr>
            <w:tcW w:w="5930" w:type="dxa"/>
          </w:tcPr>
          <w:p w:rsidR="00644672" w:rsidRPr="009B23F9" w:rsidRDefault="00644672" w:rsidP="00B81CED">
            <w:pPr>
              <w:jc w:val="center"/>
            </w:pPr>
            <w:r w:rsidRPr="009B23F9">
              <w:t>0,05 - 0,2</w:t>
            </w:r>
          </w:p>
          <w:p w:rsidR="00644672" w:rsidRPr="009B23F9" w:rsidRDefault="00644672" w:rsidP="00B81CED">
            <w:pPr>
              <w:jc w:val="center"/>
            </w:pPr>
            <w:r w:rsidRPr="009B23F9">
              <w:t>до 0,05</w:t>
            </w:r>
          </w:p>
        </w:tc>
      </w:tr>
    </w:tbl>
    <w:p w:rsidR="00644672" w:rsidRPr="009B23F9" w:rsidRDefault="00644672" w:rsidP="00FB5EFD">
      <w:pPr>
        <w:pStyle w:val="ConsPlusNormal"/>
        <w:spacing w:before="160" w:line="242"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 xml:space="preserve">1.4. Элементами планировочной организации территории муниципального образования </w:t>
      </w:r>
      <w:r>
        <w:rPr>
          <w:rFonts w:ascii="Times New Roman" w:hAnsi="Times New Roman" w:cs="Times New Roman"/>
          <w:sz w:val="28"/>
          <w:szCs w:val="28"/>
        </w:rPr>
        <w:t>Обской</w:t>
      </w:r>
      <w:r w:rsidRPr="003235AF">
        <w:rPr>
          <w:rFonts w:ascii="Times New Roman" w:hAnsi="Times New Roman" w:cs="Times New Roman"/>
          <w:sz w:val="28"/>
          <w:szCs w:val="28"/>
        </w:rPr>
        <w:t xml:space="preserve"> сельсовет Калманского  района</w:t>
      </w:r>
      <w:r w:rsidRPr="009B23F9">
        <w:rPr>
          <w:rFonts w:ascii="Times New Roman" w:hAnsi="Times New Roman" w:cs="Times New Roman"/>
          <w:sz w:val="28"/>
          <w:szCs w:val="28"/>
        </w:rPr>
        <w:t>Алтайского края являются:</w:t>
      </w:r>
    </w:p>
    <w:p w:rsidR="00644672" w:rsidRPr="009B23F9" w:rsidRDefault="00644672" w:rsidP="00FB5EFD">
      <w:pPr>
        <w:pStyle w:val="ConsPlusNormal"/>
        <w:spacing w:line="242" w:lineRule="auto"/>
        <w:ind w:firstLine="540"/>
        <w:jc w:val="both"/>
        <w:rPr>
          <w:rFonts w:ascii="Times New Roman" w:hAnsi="Times New Roman" w:cs="Times New Roman"/>
          <w:sz w:val="28"/>
          <w:szCs w:val="28"/>
        </w:rPr>
      </w:pPr>
      <w:r w:rsidRPr="009B23F9">
        <w:rPr>
          <w:rFonts w:ascii="Times New Roman" w:hAnsi="Times New Roman" w:cs="Times New Roman"/>
          <w:sz w:val="28"/>
          <w:szCs w:val="28"/>
        </w:rPr>
        <w:t>1) земли населенных пунктов и иных категорий;</w:t>
      </w:r>
    </w:p>
    <w:p w:rsidR="00644672" w:rsidRPr="009B23F9" w:rsidRDefault="00644672" w:rsidP="00FB5EFD">
      <w:pPr>
        <w:pStyle w:val="ConsPlusNormal"/>
        <w:spacing w:line="242" w:lineRule="auto"/>
        <w:ind w:firstLine="540"/>
        <w:jc w:val="both"/>
        <w:rPr>
          <w:rFonts w:ascii="Times New Roman" w:hAnsi="Times New Roman" w:cs="Times New Roman"/>
          <w:sz w:val="28"/>
          <w:szCs w:val="28"/>
        </w:rPr>
      </w:pPr>
      <w:r w:rsidRPr="009B23F9">
        <w:rPr>
          <w:rFonts w:ascii="Times New Roman" w:hAnsi="Times New Roman" w:cs="Times New Roman"/>
          <w:sz w:val="28"/>
          <w:szCs w:val="28"/>
        </w:rPr>
        <w:t>2) функциональные зоны;</w:t>
      </w:r>
    </w:p>
    <w:p w:rsidR="00644672" w:rsidRPr="009B23F9" w:rsidRDefault="00644672" w:rsidP="00FB5EFD">
      <w:pPr>
        <w:pStyle w:val="ConsPlusNormal"/>
        <w:spacing w:line="242" w:lineRule="auto"/>
        <w:ind w:firstLine="540"/>
        <w:jc w:val="both"/>
        <w:rPr>
          <w:rFonts w:ascii="Times New Roman" w:hAnsi="Times New Roman" w:cs="Times New Roman"/>
          <w:sz w:val="28"/>
          <w:szCs w:val="28"/>
        </w:rPr>
      </w:pPr>
      <w:r w:rsidRPr="009B23F9">
        <w:rPr>
          <w:rFonts w:ascii="Times New Roman" w:hAnsi="Times New Roman" w:cs="Times New Roman"/>
          <w:sz w:val="28"/>
          <w:szCs w:val="28"/>
        </w:rPr>
        <w:t>3) зоны с особыми условиями использования территорий;</w:t>
      </w:r>
    </w:p>
    <w:p w:rsidR="00644672" w:rsidRPr="009B23F9" w:rsidRDefault="00644672" w:rsidP="00FB5EFD">
      <w:pPr>
        <w:pStyle w:val="ConsPlusNormal"/>
        <w:spacing w:line="242" w:lineRule="auto"/>
        <w:ind w:firstLine="540"/>
        <w:jc w:val="both"/>
        <w:rPr>
          <w:rFonts w:ascii="Times New Roman" w:hAnsi="Times New Roman" w:cs="Times New Roman"/>
          <w:sz w:val="28"/>
          <w:szCs w:val="28"/>
        </w:rPr>
      </w:pPr>
      <w:r w:rsidRPr="009B23F9">
        <w:rPr>
          <w:rFonts w:ascii="Times New Roman" w:hAnsi="Times New Roman" w:cs="Times New Roman"/>
          <w:sz w:val="28"/>
          <w:szCs w:val="28"/>
        </w:rPr>
        <w:t>4) земельные участки под объектами капитального строительства, в том числе линейными;</w:t>
      </w:r>
    </w:p>
    <w:p w:rsidR="00644672" w:rsidRPr="009B23F9" w:rsidRDefault="00644672" w:rsidP="00FB5EFD">
      <w:pPr>
        <w:pStyle w:val="ConsPlusNormal"/>
        <w:spacing w:line="242" w:lineRule="auto"/>
        <w:ind w:firstLine="540"/>
        <w:jc w:val="both"/>
        <w:rPr>
          <w:rFonts w:ascii="Times New Roman" w:hAnsi="Times New Roman" w:cs="Times New Roman"/>
          <w:sz w:val="28"/>
          <w:szCs w:val="28"/>
        </w:rPr>
      </w:pPr>
      <w:r w:rsidRPr="009B23F9">
        <w:rPr>
          <w:rFonts w:ascii="Times New Roman" w:hAnsi="Times New Roman" w:cs="Times New Roman"/>
          <w:sz w:val="28"/>
          <w:szCs w:val="28"/>
        </w:rPr>
        <w:t>5) земельные участки, запланированные для размещения объектов капитального строительства, в том числе линейных объектов;</w:t>
      </w:r>
    </w:p>
    <w:p w:rsidR="00644672" w:rsidRPr="009B23F9" w:rsidRDefault="00644672" w:rsidP="00FB5EFD">
      <w:pPr>
        <w:pStyle w:val="ConsPlusNormal"/>
        <w:spacing w:line="242" w:lineRule="auto"/>
        <w:ind w:firstLine="540"/>
        <w:jc w:val="both"/>
        <w:rPr>
          <w:rFonts w:ascii="Times New Roman" w:hAnsi="Times New Roman" w:cs="Times New Roman"/>
          <w:sz w:val="28"/>
          <w:szCs w:val="28"/>
        </w:rPr>
      </w:pPr>
      <w:r w:rsidRPr="009B23F9">
        <w:rPr>
          <w:rFonts w:ascii="Times New Roman" w:hAnsi="Times New Roman" w:cs="Times New Roman"/>
          <w:sz w:val="28"/>
          <w:szCs w:val="28"/>
        </w:rPr>
        <w:t>6) элементы планировочной структуры (планировочные районы, микрорайоны, кварталы);</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7) иные элементы планировочной организации территорий, определяемые в соответствии с законодательством.</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1.5. Генеральны</w:t>
      </w:r>
      <w:r>
        <w:rPr>
          <w:rFonts w:ascii="Times New Roman" w:hAnsi="Times New Roman" w:cs="Times New Roman"/>
          <w:sz w:val="28"/>
          <w:szCs w:val="28"/>
        </w:rPr>
        <w:t>й</w:t>
      </w:r>
      <w:r w:rsidRPr="009B23F9">
        <w:rPr>
          <w:rFonts w:ascii="Times New Roman" w:hAnsi="Times New Roman" w:cs="Times New Roman"/>
          <w:sz w:val="28"/>
          <w:szCs w:val="28"/>
        </w:rPr>
        <w:t xml:space="preserve"> план поселени</w:t>
      </w:r>
      <w:r>
        <w:rPr>
          <w:rFonts w:ascii="Times New Roman" w:hAnsi="Times New Roman" w:cs="Times New Roman"/>
          <w:sz w:val="28"/>
          <w:szCs w:val="28"/>
        </w:rPr>
        <w:t>я</w:t>
      </w:r>
      <w:r w:rsidRPr="009B23F9">
        <w:rPr>
          <w:rFonts w:ascii="Times New Roman" w:hAnsi="Times New Roman" w:cs="Times New Roman"/>
          <w:sz w:val="28"/>
          <w:szCs w:val="28"/>
        </w:rPr>
        <w:t xml:space="preserve"> утвержда</w:t>
      </w:r>
      <w:r>
        <w:rPr>
          <w:rFonts w:ascii="Times New Roman" w:hAnsi="Times New Roman" w:cs="Times New Roman"/>
          <w:sz w:val="28"/>
          <w:szCs w:val="28"/>
        </w:rPr>
        <w:t>е</w:t>
      </w:r>
      <w:r w:rsidRPr="009B23F9">
        <w:rPr>
          <w:rFonts w:ascii="Times New Roman" w:hAnsi="Times New Roman" w:cs="Times New Roman"/>
          <w:sz w:val="28"/>
          <w:szCs w:val="28"/>
        </w:rPr>
        <w:t>тся на срок не менее чем двадцать лет.</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644672" w:rsidRPr="009B23F9" w:rsidRDefault="00644672" w:rsidP="00FB5EFD">
      <w:pPr>
        <w:pStyle w:val="ConsPlusNormal"/>
        <w:ind w:firstLine="540"/>
        <w:jc w:val="both"/>
        <w:rPr>
          <w:rFonts w:cs="Times New Roman"/>
          <w:spacing w:val="-2"/>
          <w:sz w:val="28"/>
          <w:szCs w:val="28"/>
        </w:rPr>
      </w:pPr>
      <w:r w:rsidRPr="009B23F9">
        <w:rPr>
          <w:rFonts w:ascii="Times New Roman" w:hAnsi="Times New Roman" w:cs="Times New Roman"/>
          <w:spacing w:val="-2"/>
          <w:sz w:val="28"/>
          <w:szCs w:val="28"/>
        </w:rPr>
        <w:t>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1.9. Планировочную структуру поселени</w:t>
      </w:r>
      <w:r>
        <w:rPr>
          <w:rFonts w:ascii="Times New Roman" w:hAnsi="Times New Roman" w:cs="Times New Roman"/>
          <w:sz w:val="28"/>
          <w:szCs w:val="28"/>
        </w:rPr>
        <w:t>я</w:t>
      </w:r>
      <w:r w:rsidRPr="009B23F9">
        <w:rPr>
          <w:rFonts w:ascii="Times New Roman" w:hAnsi="Times New Roman" w:cs="Times New Roman"/>
          <w:sz w:val="28"/>
          <w:szCs w:val="28"/>
        </w:rPr>
        <w:t xml:space="preserve"> следует формировать предусматривая:</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1) компактное размещение и взаимосвязь территориальных зон с учетом их допустимой совместимости;</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2) зонирование и структурное членение территорий в увязке с системой общественных центров, транспортной и инженерной инфраструктурами;</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5) эффективное функционирование и развитие систем жизнеобеспечения, экономию топливно-энергетических  и водных ресурсов;</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6) охрану окружающей среды, объектов культурного наследия;</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7) охрану недр и рациональное использование природных ресурсов;</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1.12. 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644672" w:rsidRPr="009B23F9" w:rsidRDefault="00644672" w:rsidP="00FB5EFD">
      <w:pPr>
        <w:ind w:firstLine="709"/>
        <w:jc w:val="both"/>
        <w:rPr>
          <w:sz w:val="28"/>
          <w:szCs w:val="28"/>
        </w:rPr>
      </w:pPr>
      <w:r w:rsidRPr="009B23F9">
        <w:rPr>
          <w:sz w:val="28"/>
          <w:szCs w:val="28"/>
        </w:rPr>
        <w:t>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1.16.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1.17.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1.18.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1.20. Функциональные зоны и параметры их планируемого развития, определенные документами территориального планирования поселения,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644672" w:rsidRPr="009B23F9" w:rsidRDefault="00644672" w:rsidP="00FB5EFD">
      <w:pPr>
        <w:pStyle w:val="ConsPlusNormal"/>
        <w:jc w:val="center"/>
        <w:outlineLvl w:val="2"/>
        <w:rPr>
          <w:rFonts w:ascii="Times New Roman" w:hAnsi="Times New Roman" w:cs="Times New Roman"/>
          <w:sz w:val="28"/>
          <w:szCs w:val="28"/>
        </w:rPr>
      </w:pPr>
      <w:bookmarkStart w:id="2" w:name="Par115"/>
      <w:bookmarkEnd w:id="2"/>
    </w:p>
    <w:p w:rsidR="00644672" w:rsidRPr="009B23F9" w:rsidRDefault="00644672" w:rsidP="00FB5EFD">
      <w:pPr>
        <w:pStyle w:val="ConsPlusNormal"/>
        <w:spacing w:line="240" w:lineRule="exact"/>
        <w:jc w:val="center"/>
        <w:outlineLvl w:val="2"/>
        <w:rPr>
          <w:rFonts w:ascii="Times New Roman" w:hAnsi="Times New Roman" w:cs="Times New Roman"/>
          <w:sz w:val="28"/>
          <w:szCs w:val="28"/>
        </w:rPr>
      </w:pPr>
      <w:r w:rsidRPr="009B23F9">
        <w:rPr>
          <w:rFonts w:ascii="Times New Roman" w:hAnsi="Times New Roman" w:cs="Times New Roman"/>
          <w:sz w:val="28"/>
          <w:szCs w:val="28"/>
        </w:rPr>
        <w:t xml:space="preserve">2. Жилые зоны </w:t>
      </w:r>
    </w:p>
    <w:p w:rsidR="00644672" w:rsidRPr="009B23F9" w:rsidRDefault="00644672" w:rsidP="00FB5EFD">
      <w:pPr>
        <w:pStyle w:val="ConsPlusNormal"/>
        <w:spacing w:line="240" w:lineRule="exact"/>
        <w:jc w:val="center"/>
        <w:outlineLvl w:val="2"/>
        <w:rPr>
          <w:rFonts w:ascii="Times New Roman" w:hAnsi="Times New Roman" w:cs="Times New Roman"/>
          <w:sz w:val="28"/>
          <w:szCs w:val="28"/>
        </w:rPr>
      </w:pPr>
      <w:r w:rsidRPr="009B23F9">
        <w:rPr>
          <w:rFonts w:ascii="Times New Roman" w:hAnsi="Times New Roman" w:cs="Times New Roman"/>
          <w:sz w:val="28"/>
          <w:szCs w:val="28"/>
        </w:rPr>
        <w:t>Общие требования и расчетные показатели</w:t>
      </w:r>
    </w:p>
    <w:p w:rsidR="00644672" w:rsidRPr="009B23F9" w:rsidRDefault="00644672" w:rsidP="00FB5EFD">
      <w:pPr>
        <w:pStyle w:val="ConsPlusNormal"/>
        <w:jc w:val="center"/>
        <w:outlineLvl w:val="2"/>
        <w:rPr>
          <w:rFonts w:ascii="Times New Roman" w:hAnsi="Times New Roman" w:cs="Times New Roman"/>
          <w:sz w:val="28"/>
          <w:szCs w:val="28"/>
        </w:rPr>
      </w:pP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 xml:space="preserve">2.1. В жилых зонах размещаются жилые дома разных типов для постоянного проживания граждан: многоквартирные </w:t>
      </w:r>
      <w:r>
        <w:rPr>
          <w:rFonts w:ascii="Times New Roman" w:hAnsi="Times New Roman" w:cs="Times New Roman"/>
          <w:sz w:val="28"/>
          <w:szCs w:val="28"/>
        </w:rPr>
        <w:t>дома</w:t>
      </w:r>
      <w:r w:rsidRPr="009B23F9">
        <w:rPr>
          <w:rFonts w:ascii="Times New Roman" w:hAnsi="Times New Roman" w:cs="Times New Roman"/>
          <w:sz w:val="28"/>
          <w:szCs w:val="28"/>
        </w:rPr>
        <w:t xml:space="preserve">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644672" w:rsidRPr="009B23F9" w:rsidRDefault="00644672" w:rsidP="00FB5EFD">
      <w:pPr>
        <w:pStyle w:val="ConsPlusNormal"/>
        <w:ind w:firstLine="540"/>
        <w:jc w:val="both"/>
        <w:rPr>
          <w:rFonts w:ascii="Times New Roman" w:hAnsi="Times New Roman" w:cs="Times New Roman"/>
          <w:sz w:val="28"/>
          <w:szCs w:val="28"/>
        </w:rPr>
      </w:pPr>
      <w:r w:rsidRPr="009B23F9">
        <w:rPr>
          <w:rFonts w:ascii="Times New Roman" w:hAnsi="Times New Roman" w:cs="Times New Roman"/>
          <w:sz w:val="28"/>
          <w:szCs w:val="28"/>
        </w:rPr>
        <w:t>2.2. В жилых зонах допускается размещение:</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644672" w:rsidRPr="009B23F9" w:rsidRDefault="00644672" w:rsidP="00FB5EFD">
      <w:pPr>
        <w:pStyle w:val="ConsPlusNormal"/>
        <w:spacing w:line="242" w:lineRule="auto"/>
        <w:ind w:firstLine="539"/>
        <w:jc w:val="both"/>
        <w:rPr>
          <w:rFonts w:cs="Times New Roman"/>
        </w:rPr>
      </w:pPr>
      <w:r w:rsidRPr="009B23F9">
        <w:rPr>
          <w:rFonts w:ascii="Times New Roman" w:hAnsi="Times New Roman" w:cs="Times New Roman"/>
          <w:sz w:val="28"/>
          <w:szCs w:val="28"/>
        </w:rPr>
        <w:t>4) садово-дачной застройки, расположенной в границах населенных пунктов;</w:t>
      </w:r>
    </w:p>
    <w:p w:rsidR="00644672" w:rsidRPr="009B23F9" w:rsidRDefault="00644672" w:rsidP="00FB5EFD">
      <w:pPr>
        <w:pStyle w:val="ConsPlusNormal"/>
        <w:spacing w:line="242"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5) транспортной и инженерной инфраструктуры, необходимой для обеспечения жизнедеятельности населения.</w:t>
      </w:r>
    </w:p>
    <w:p w:rsidR="00644672" w:rsidRPr="009B23F9" w:rsidRDefault="00644672" w:rsidP="00FB5EFD">
      <w:pPr>
        <w:pStyle w:val="ConsPlusNormal"/>
        <w:spacing w:line="242" w:lineRule="auto"/>
        <w:ind w:firstLine="539"/>
        <w:jc w:val="both"/>
        <w:rPr>
          <w:rFonts w:cs="Times New Roman"/>
        </w:rPr>
      </w:pPr>
      <w:r w:rsidRPr="009B23F9">
        <w:rPr>
          <w:rFonts w:ascii="Times New Roman" w:hAnsi="Times New Roman" w:cs="Times New Roman"/>
          <w:sz w:val="28"/>
          <w:szCs w:val="28"/>
        </w:rPr>
        <w:t>2.3. 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индивидуальной усадебной жилой застройкой - 40 га.</w:t>
      </w:r>
    </w:p>
    <w:p w:rsidR="00644672" w:rsidRPr="009B23F9" w:rsidRDefault="00644672" w:rsidP="00FB5EFD">
      <w:pPr>
        <w:pStyle w:val="ConsPlusNormal"/>
        <w:spacing w:line="242" w:lineRule="auto"/>
        <w:ind w:firstLine="539"/>
        <w:jc w:val="both"/>
        <w:rPr>
          <w:rFonts w:cs="Times New Roman"/>
        </w:rPr>
      </w:pPr>
      <w:r w:rsidRPr="009B23F9">
        <w:rPr>
          <w:rFonts w:ascii="Times New Roman" w:hAnsi="Times New Roman" w:cs="Times New Roman"/>
          <w:sz w:val="28"/>
          <w:szCs w:val="28"/>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644672" w:rsidRPr="009B23F9" w:rsidRDefault="00644672" w:rsidP="00FB5EFD">
      <w:pPr>
        <w:pStyle w:val="ConsPlusNormal"/>
        <w:spacing w:line="242"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644672" w:rsidRPr="009B23F9" w:rsidRDefault="00644672" w:rsidP="00FB5EFD">
      <w:pPr>
        <w:pStyle w:val="ConsPlusNormal"/>
        <w:spacing w:line="242"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2.6. 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644672" w:rsidRPr="009B23F9" w:rsidRDefault="00644672" w:rsidP="00FB5EFD">
      <w:pPr>
        <w:pStyle w:val="ConsPlusNormal"/>
        <w:spacing w:line="242"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2.7. Территории жилой зоны организуются в виде следующих элементов планировочной структуры:</w:t>
      </w:r>
    </w:p>
    <w:p w:rsidR="00644672" w:rsidRPr="009B23F9" w:rsidRDefault="00644672" w:rsidP="00FB5EFD">
      <w:pPr>
        <w:pStyle w:val="ConsPlusNormal"/>
        <w:spacing w:line="242"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школ и детских дошкольных учреждений,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644672" w:rsidRPr="009B23F9" w:rsidRDefault="00644672" w:rsidP="00FB5EFD">
      <w:pPr>
        <w:pStyle w:val="ConsPlusNormal"/>
        <w:ind w:firstLine="540"/>
        <w:jc w:val="both"/>
        <w:rPr>
          <w:rFonts w:cs="Times New Roman"/>
        </w:rPr>
      </w:pPr>
      <w:r w:rsidRPr="009B23F9">
        <w:rPr>
          <w:rFonts w:ascii="Times New Roman" w:hAnsi="Times New Roman" w:cs="Times New Roman"/>
          <w:sz w:val="28"/>
          <w:szCs w:val="28"/>
        </w:rPr>
        <w:t>2.8. 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p>
    <w:p w:rsidR="00644672" w:rsidRPr="009B23F9" w:rsidRDefault="00644672" w:rsidP="00FB5EFD">
      <w:pPr>
        <w:pStyle w:val="ConsPlusNormal"/>
        <w:spacing w:line="247" w:lineRule="auto"/>
        <w:ind w:firstLine="539"/>
        <w:jc w:val="both"/>
        <w:rPr>
          <w:rFonts w:cs="Times New Roman"/>
        </w:rPr>
      </w:pPr>
      <w:r w:rsidRPr="009B23F9">
        <w:rPr>
          <w:rFonts w:ascii="Times New Roman" w:hAnsi="Times New Roman" w:cs="Times New Roman"/>
          <w:sz w:val="28"/>
          <w:szCs w:val="28"/>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644672" w:rsidRPr="009B23F9" w:rsidRDefault="00644672" w:rsidP="00FB5EFD">
      <w:pPr>
        <w:pStyle w:val="ConsPlusNormal"/>
        <w:spacing w:line="247" w:lineRule="auto"/>
        <w:ind w:firstLine="539"/>
        <w:jc w:val="both"/>
        <w:rPr>
          <w:rFonts w:cs="Times New Roman"/>
        </w:rPr>
      </w:pPr>
      <w:r w:rsidRPr="009B23F9">
        <w:rPr>
          <w:rFonts w:ascii="Times New Roman" w:hAnsi="Times New Roman" w:cs="Times New Roman"/>
          <w:sz w:val="28"/>
          <w:szCs w:val="28"/>
        </w:rPr>
        <w:t>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644672" w:rsidRPr="009B23F9" w:rsidRDefault="00644672" w:rsidP="00FB5EFD">
      <w:pPr>
        <w:pStyle w:val="ConsPlusNormal"/>
        <w:spacing w:line="247" w:lineRule="auto"/>
        <w:ind w:firstLine="539"/>
        <w:jc w:val="both"/>
        <w:rPr>
          <w:rFonts w:ascii="Times New Roman" w:hAnsi="Times New Roman" w:cs="Times New Roman"/>
          <w:sz w:val="28"/>
          <w:szCs w:val="28"/>
        </w:rPr>
      </w:pPr>
      <w:r w:rsidRPr="009B23F9">
        <w:rPr>
          <w:rFonts w:ascii="Times New Roman" w:hAnsi="Times New Roman" w:cs="Times New Roman"/>
          <w:sz w:val="28"/>
          <w:szCs w:val="28"/>
        </w:rPr>
        <w:t xml:space="preserve">2.11. Расчетную плотность населения (чел./га) территории микрорайона рекомендуется принимать не менее приведенной в </w:t>
      </w:r>
      <w:hyperlink w:anchor="Par137" w:tooltip="Ссылка на текущий документ" w:history="1">
        <w:r w:rsidRPr="009B23F9">
          <w:rPr>
            <w:rFonts w:ascii="Times New Roman" w:hAnsi="Times New Roman" w:cs="Times New Roman"/>
            <w:sz w:val="28"/>
            <w:szCs w:val="28"/>
          </w:rPr>
          <w:t>таблице 2</w:t>
        </w:r>
      </w:hyperlink>
      <w:r w:rsidRPr="009B23F9">
        <w:rPr>
          <w:rFonts w:ascii="Times New Roman" w:hAnsi="Times New Roman" w:cs="Times New Roman"/>
          <w:sz w:val="28"/>
          <w:szCs w:val="28"/>
        </w:rPr>
        <w:t xml:space="preserve">, а территории жилого района - не менее приведенной в </w:t>
      </w:r>
      <w:hyperlink w:anchor="Par169" w:tooltip="Ссылка на текущий документ" w:history="1">
        <w:r w:rsidRPr="009B23F9">
          <w:rPr>
            <w:rFonts w:ascii="Times New Roman" w:hAnsi="Times New Roman" w:cs="Times New Roman"/>
            <w:sz w:val="28"/>
            <w:szCs w:val="28"/>
          </w:rPr>
          <w:t>таблице 3</w:t>
        </w:r>
      </w:hyperlink>
      <w:r w:rsidRPr="009B23F9">
        <w:rPr>
          <w:rFonts w:ascii="Times New Roman" w:hAnsi="Times New Roman" w:cs="Times New Roman"/>
          <w:sz w:val="28"/>
          <w:szCs w:val="28"/>
        </w:rPr>
        <w:t>. При этом расчетная плотность населения микрорайонов не должна превышать 450 чел./га.</w:t>
      </w:r>
    </w:p>
    <w:p w:rsidR="00644672" w:rsidRPr="009B23F9" w:rsidRDefault="00644672" w:rsidP="00FB5EFD">
      <w:pPr>
        <w:pStyle w:val="ConsPlusNormal"/>
        <w:spacing w:line="247" w:lineRule="auto"/>
        <w:ind w:firstLine="539"/>
        <w:jc w:val="both"/>
        <w:rPr>
          <w:rFonts w:cs="Times New Roman"/>
          <w:spacing w:val="4"/>
        </w:rPr>
      </w:pPr>
      <w:r w:rsidRPr="009B23F9">
        <w:rPr>
          <w:rFonts w:ascii="Times New Roman" w:hAnsi="Times New Roman" w:cs="Times New Roman"/>
          <w:spacing w:val="4"/>
          <w:sz w:val="28"/>
          <w:szCs w:val="28"/>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644672" w:rsidRPr="009B23F9" w:rsidRDefault="00644672" w:rsidP="00FB5EFD">
      <w:pPr>
        <w:pStyle w:val="ConsPlusNormal"/>
        <w:spacing w:before="120" w:after="120"/>
        <w:jc w:val="right"/>
        <w:outlineLvl w:val="3"/>
        <w:rPr>
          <w:rFonts w:ascii="Times New Roman" w:hAnsi="Times New Roman" w:cs="Times New Roman"/>
          <w:sz w:val="28"/>
          <w:szCs w:val="28"/>
        </w:rPr>
      </w:pPr>
      <w:bookmarkStart w:id="3" w:name="Par137"/>
      <w:bookmarkEnd w:id="3"/>
      <w:r w:rsidRPr="009B23F9">
        <w:rPr>
          <w:rFonts w:ascii="Times New Roman" w:hAnsi="Times New Roman" w:cs="Times New Roman"/>
          <w:sz w:val="28"/>
          <w:szCs w:val="28"/>
        </w:rPr>
        <w:t>Таблица 2</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571"/>
      </w:tblGrid>
      <w:tr w:rsidR="00644672" w:rsidRPr="009B23F9">
        <w:trPr>
          <w:trHeight w:val="617"/>
        </w:trPr>
        <w:tc>
          <w:tcPr>
            <w:tcW w:w="4785" w:type="dxa"/>
          </w:tcPr>
          <w:p w:rsidR="00644672" w:rsidRPr="009B23F9" w:rsidRDefault="00644672" w:rsidP="00B81CED">
            <w:pPr>
              <w:jc w:val="center"/>
            </w:pPr>
            <w:r w:rsidRPr="009B23F9">
              <w:t>Зона различной степени</w:t>
            </w:r>
          </w:p>
          <w:p w:rsidR="00644672" w:rsidRPr="009B23F9" w:rsidRDefault="00644672" w:rsidP="00B81CED">
            <w:pPr>
              <w:jc w:val="center"/>
            </w:pPr>
            <w:r w:rsidRPr="009B23F9">
              <w:t>градостроительной ценности территории</w:t>
            </w:r>
          </w:p>
        </w:tc>
        <w:tc>
          <w:tcPr>
            <w:tcW w:w="4571" w:type="dxa"/>
          </w:tcPr>
          <w:p w:rsidR="00644672" w:rsidRPr="009B23F9" w:rsidRDefault="00644672" w:rsidP="00B81CED">
            <w:pPr>
              <w:jc w:val="center"/>
            </w:pPr>
            <w:r w:rsidRPr="009B23F9">
              <w:t>Плотность населения на территорию</w:t>
            </w:r>
          </w:p>
          <w:p w:rsidR="00644672" w:rsidRPr="009B23F9" w:rsidRDefault="00644672" w:rsidP="00B81CED">
            <w:pPr>
              <w:jc w:val="center"/>
            </w:pPr>
            <w:r w:rsidRPr="009B23F9">
              <w:t>микрорайона, чел./га</w:t>
            </w:r>
          </w:p>
        </w:tc>
      </w:tr>
      <w:tr w:rsidR="00644672" w:rsidRPr="009B23F9">
        <w:trPr>
          <w:trHeight w:val="379"/>
        </w:trPr>
        <w:tc>
          <w:tcPr>
            <w:tcW w:w="4785" w:type="dxa"/>
          </w:tcPr>
          <w:p w:rsidR="00644672" w:rsidRPr="009B23F9" w:rsidRDefault="00644672" w:rsidP="00B81CED">
            <w:pPr>
              <w:ind w:firstLine="158"/>
            </w:pPr>
            <w:r w:rsidRPr="009B23F9">
              <w:t xml:space="preserve">Высокая </w:t>
            </w:r>
          </w:p>
        </w:tc>
        <w:tc>
          <w:tcPr>
            <w:tcW w:w="4571" w:type="dxa"/>
          </w:tcPr>
          <w:p w:rsidR="00644672" w:rsidRPr="009B23F9" w:rsidRDefault="00644672" w:rsidP="00B81CED">
            <w:pPr>
              <w:jc w:val="center"/>
            </w:pPr>
            <w:r w:rsidRPr="009B23F9">
              <w:t>420</w:t>
            </w:r>
          </w:p>
        </w:tc>
      </w:tr>
      <w:tr w:rsidR="00644672" w:rsidRPr="009B23F9">
        <w:trPr>
          <w:trHeight w:val="351"/>
        </w:trPr>
        <w:tc>
          <w:tcPr>
            <w:tcW w:w="4785" w:type="dxa"/>
          </w:tcPr>
          <w:p w:rsidR="00644672" w:rsidRPr="009B23F9" w:rsidRDefault="00644672" w:rsidP="00B81CED">
            <w:pPr>
              <w:ind w:firstLine="158"/>
            </w:pPr>
            <w:r w:rsidRPr="009B23F9">
              <w:t xml:space="preserve">Средняя </w:t>
            </w:r>
          </w:p>
        </w:tc>
        <w:tc>
          <w:tcPr>
            <w:tcW w:w="4571" w:type="dxa"/>
          </w:tcPr>
          <w:p w:rsidR="00644672" w:rsidRPr="009B23F9" w:rsidRDefault="00644672" w:rsidP="00B81CED">
            <w:pPr>
              <w:jc w:val="center"/>
            </w:pPr>
            <w:r w:rsidRPr="009B23F9">
              <w:t>350</w:t>
            </w:r>
          </w:p>
        </w:tc>
      </w:tr>
      <w:tr w:rsidR="00644672" w:rsidRPr="009B23F9">
        <w:trPr>
          <w:trHeight w:val="366"/>
        </w:trPr>
        <w:tc>
          <w:tcPr>
            <w:tcW w:w="4785" w:type="dxa"/>
          </w:tcPr>
          <w:p w:rsidR="00644672" w:rsidRPr="009B23F9" w:rsidRDefault="00644672" w:rsidP="00B81CED">
            <w:pPr>
              <w:ind w:firstLine="158"/>
            </w:pPr>
            <w:r w:rsidRPr="009B23F9">
              <w:t xml:space="preserve">Низкая </w:t>
            </w:r>
          </w:p>
        </w:tc>
        <w:tc>
          <w:tcPr>
            <w:tcW w:w="4571" w:type="dxa"/>
          </w:tcPr>
          <w:p w:rsidR="00644672" w:rsidRPr="009B23F9" w:rsidRDefault="00644672" w:rsidP="00B81CED">
            <w:pPr>
              <w:jc w:val="center"/>
            </w:pPr>
            <w:r w:rsidRPr="009B23F9">
              <w:t>200</w:t>
            </w:r>
          </w:p>
        </w:tc>
      </w:tr>
    </w:tbl>
    <w:p w:rsidR="00644672" w:rsidRPr="009B23F9" w:rsidRDefault="00644672" w:rsidP="00FB5EFD">
      <w:pPr>
        <w:pStyle w:val="ConsPlusNormal"/>
        <w:spacing w:before="120" w:line="250"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Примечания:</w:t>
      </w:r>
    </w:p>
    <w:p w:rsidR="00644672" w:rsidRPr="009B23F9" w:rsidRDefault="00644672" w:rsidP="00FB5EFD">
      <w:pPr>
        <w:pStyle w:val="ConsPlusNormal"/>
        <w:spacing w:line="250"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5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644672" w:rsidRPr="009B23F9" w:rsidRDefault="00644672" w:rsidP="00FB5EFD">
      <w:pPr>
        <w:pStyle w:val="ConsPlusNormal"/>
        <w:spacing w:line="250"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644672" w:rsidRPr="009B23F9" w:rsidRDefault="00644672" w:rsidP="00FB5EFD">
      <w:pPr>
        <w:pStyle w:val="ConsPlusNormal"/>
        <w:spacing w:line="250"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3.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644672" w:rsidRPr="009B23F9" w:rsidRDefault="00644672" w:rsidP="00FB5EFD">
      <w:pPr>
        <w:pStyle w:val="ConsPlusNormal"/>
        <w:spacing w:line="250"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4. В сейсмических районах расчетную плотность населения необходимо принимать с учетом требований СП 14.13330.2014.</w:t>
      </w:r>
    </w:p>
    <w:p w:rsidR="00644672" w:rsidRPr="009B23F9" w:rsidRDefault="00644672" w:rsidP="00FB5EFD">
      <w:pPr>
        <w:pStyle w:val="ConsPlusNormal"/>
        <w:spacing w:line="250"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644672" w:rsidRPr="009B23F9" w:rsidRDefault="00644672" w:rsidP="00FB5EFD">
      <w:pPr>
        <w:pStyle w:val="ConsPlusNormal"/>
        <w:spacing w:line="250"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644672" w:rsidRPr="009B23F9" w:rsidRDefault="00644672" w:rsidP="00FB5EFD">
      <w:pPr>
        <w:pStyle w:val="ConsPlusNormal"/>
        <w:spacing w:line="250"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w:t>
      </w:r>
    </w:p>
    <w:p w:rsidR="00644672" w:rsidRPr="009B23F9" w:rsidRDefault="00644672" w:rsidP="00FB5EFD">
      <w:pPr>
        <w:ind w:right="97"/>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992"/>
        <w:gridCol w:w="709"/>
      </w:tblGrid>
      <w:tr w:rsidR="00644672" w:rsidRPr="009B23F9">
        <w:trPr>
          <w:jc w:val="center"/>
        </w:trPr>
        <w:tc>
          <w:tcPr>
            <w:tcW w:w="709" w:type="dxa"/>
            <w:vMerge w:val="restart"/>
            <w:tcBorders>
              <w:top w:val="nil"/>
              <w:left w:val="nil"/>
              <w:right w:val="nil"/>
            </w:tcBorders>
            <w:vAlign w:val="center"/>
          </w:tcPr>
          <w:p w:rsidR="00644672" w:rsidRPr="009B23F9" w:rsidRDefault="00644672" w:rsidP="00B81CED">
            <w:pPr>
              <w:ind w:right="-109"/>
              <w:jc w:val="center"/>
              <w:rPr>
                <w:sz w:val="28"/>
                <w:szCs w:val="28"/>
              </w:rPr>
            </w:pPr>
            <w:r w:rsidRPr="009B23F9">
              <w:rPr>
                <w:sz w:val="28"/>
                <w:szCs w:val="28"/>
              </w:rPr>
              <w:t>Р =</w:t>
            </w:r>
          </w:p>
        </w:tc>
        <w:tc>
          <w:tcPr>
            <w:tcW w:w="992" w:type="dxa"/>
            <w:tcBorders>
              <w:top w:val="nil"/>
              <w:left w:val="nil"/>
              <w:right w:val="nil"/>
            </w:tcBorders>
          </w:tcPr>
          <w:p w:rsidR="00644672" w:rsidRPr="009B23F9" w:rsidRDefault="00644672" w:rsidP="00B81CED">
            <w:pPr>
              <w:ind w:left="-107" w:right="-108"/>
              <w:jc w:val="center"/>
              <w:rPr>
                <w:sz w:val="28"/>
                <w:szCs w:val="28"/>
              </w:rPr>
            </w:pPr>
            <w:r w:rsidRPr="009B23F9">
              <w:rPr>
                <w:sz w:val="28"/>
                <w:szCs w:val="28"/>
              </w:rPr>
              <w:t>Р</w:t>
            </w:r>
            <w:r w:rsidRPr="009B23F9">
              <w:rPr>
                <w:sz w:val="28"/>
                <w:szCs w:val="28"/>
                <w:vertAlign w:val="subscript"/>
              </w:rPr>
              <w:t>20</w:t>
            </w:r>
            <w:r w:rsidRPr="009B23F9">
              <w:rPr>
                <w:sz w:val="28"/>
                <w:szCs w:val="28"/>
              </w:rPr>
              <w:t xml:space="preserve"> х 20</w:t>
            </w:r>
          </w:p>
        </w:tc>
        <w:tc>
          <w:tcPr>
            <w:tcW w:w="709" w:type="dxa"/>
            <w:vMerge w:val="restart"/>
            <w:tcBorders>
              <w:top w:val="nil"/>
              <w:left w:val="nil"/>
              <w:right w:val="nil"/>
            </w:tcBorders>
            <w:vAlign w:val="center"/>
          </w:tcPr>
          <w:p w:rsidR="00644672" w:rsidRPr="009B23F9" w:rsidRDefault="00644672" w:rsidP="00B81CED">
            <w:pPr>
              <w:ind w:left="-108" w:right="-108"/>
              <w:rPr>
                <w:sz w:val="28"/>
                <w:szCs w:val="28"/>
              </w:rPr>
            </w:pPr>
            <w:r w:rsidRPr="009B23F9">
              <w:rPr>
                <w:sz w:val="28"/>
                <w:szCs w:val="28"/>
              </w:rPr>
              <w:t xml:space="preserve"> , где:</w:t>
            </w:r>
          </w:p>
        </w:tc>
      </w:tr>
      <w:tr w:rsidR="00644672" w:rsidRPr="009B23F9">
        <w:trPr>
          <w:jc w:val="center"/>
        </w:trPr>
        <w:tc>
          <w:tcPr>
            <w:tcW w:w="709" w:type="dxa"/>
            <w:vMerge/>
            <w:tcBorders>
              <w:left w:val="nil"/>
              <w:bottom w:val="nil"/>
              <w:right w:val="nil"/>
            </w:tcBorders>
          </w:tcPr>
          <w:p w:rsidR="00644672" w:rsidRPr="009B23F9" w:rsidRDefault="00644672" w:rsidP="00B81CED">
            <w:pPr>
              <w:ind w:right="96"/>
              <w:jc w:val="center"/>
              <w:rPr>
                <w:sz w:val="28"/>
                <w:szCs w:val="28"/>
              </w:rPr>
            </w:pPr>
          </w:p>
        </w:tc>
        <w:tc>
          <w:tcPr>
            <w:tcW w:w="992" w:type="dxa"/>
            <w:tcBorders>
              <w:left w:val="nil"/>
              <w:bottom w:val="nil"/>
              <w:right w:val="nil"/>
            </w:tcBorders>
          </w:tcPr>
          <w:p w:rsidR="00644672" w:rsidRPr="009B23F9" w:rsidRDefault="00644672" w:rsidP="00B81CED">
            <w:pPr>
              <w:ind w:left="-107" w:right="-108"/>
              <w:jc w:val="center"/>
              <w:rPr>
                <w:sz w:val="28"/>
                <w:szCs w:val="28"/>
              </w:rPr>
            </w:pPr>
            <w:r w:rsidRPr="009B23F9">
              <w:rPr>
                <w:sz w:val="28"/>
                <w:szCs w:val="28"/>
              </w:rPr>
              <w:t>Н</w:t>
            </w:r>
          </w:p>
        </w:tc>
        <w:tc>
          <w:tcPr>
            <w:tcW w:w="709" w:type="dxa"/>
            <w:vMerge/>
            <w:tcBorders>
              <w:left w:val="nil"/>
              <w:bottom w:val="nil"/>
              <w:right w:val="nil"/>
            </w:tcBorders>
          </w:tcPr>
          <w:p w:rsidR="00644672" w:rsidRPr="009B23F9" w:rsidRDefault="00644672" w:rsidP="00B81CED">
            <w:pPr>
              <w:ind w:right="96"/>
              <w:jc w:val="center"/>
              <w:rPr>
                <w:sz w:val="28"/>
                <w:szCs w:val="28"/>
              </w:rPr>
            </w:pPr>
          </w:p>
        </w:tc>
      </w:tr>
    </w:tbl>
    <w:p w:rsidR="00644672" w:rsidRPr="009B23F9" w:rsidRDefault="00644672" w:rsidP="00FB5EFD">
      <w:pPr>
        <w:ind w:right="97"/>
        <w:jc w:val="center"/>
        <w:rPr>
          <w:sz w:val="28"/>
          <w:szCs w:val="28"/>
        </w:rPr>
      </w:pPr>
    </w:p>
    <w:p w:rsidR="00644672" w:rsidRPr="009B23F9" w:rsidRDefault="00644672" w:rsidP="00FB5EFD">
      <w:pPr>
        <w:ind w:firstLine="720"/>
        <w:jc w:val="both"/>
      </w:pPr>
      <w:r w:rsidRPr="009B23F9">
        <w:rPr>
          <w:sz w:val="28"/>
          <w:szCs w:val="28"/>
        </w:rPr>
        <w:t>Р</w:t>
      </w:r>
      <w:r w:rsidRPr="009B23F9">
        <w:rPr>
          <w:sz w:val="28"/>
          <w:szCs w:val="28"/>
          <w:vertAlign w:val="subscript"/>
        </w:rPr>
        <w:t>20</w:t>
      </w:r>
      <w:r w:rsidRPr="009B23F9">
        <w:t>– показатель плотности населения при жилищной обеспеченности 20 кв. м/чел.;</w:t>
      </w:r>
    </w:p>
    <w:p w:rsidR="00644672" w:rsidRPr="009B23F9" w:rsidRDefault="00644672" w:rsidP="00FB5EFD">
      <w:pPr>
        <w:ind w:firstLine="720"/>
        <w:jc w:val="both"/>
      </w:pPr>
      <w:r w:rsidRPr="009B23F9">
        <w:rPr>
          <w:sz w:val="28"/>
          <w:szCs w:val="28"/>
        </w:rPr>
        <w:t>Н</w:t>
      </w:r>
      <w:r w:rsidRPr="009B23F9">
        <w:t xml:space="preserve"> – расчетная жилищная обеспеченность, кв.м.</w:t>
      </w:r>
    </w:p>
    <w:p w:rsidR="00644672" w:rsidRPr="009B23F9" w:rsidRDefault="00644672" w:rsidP="00FB5EFD">
      <w:pPr>
        <w:pStyle w:val="ConsPlusNormal"/>
        <w:spacing w:line="252"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Примечания:</w:t>
      </w:r>
    </w:p>
    <w:p w:rsidR="00644672" w:rsidRPr="009B23F9" w:rsidRDefault="00644672" w:rsidP="00FB5EFD">
      <w:pPr>
        <w:pStyle w:val="ConsPlusNormal"/>
        <w:spacing w:line="252"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644672" w:rsidRPr="009B23F9" w:rsidRDefault="00644672" w:rsidP="00FB5EFD">
      <w:pPr>
        <w:pStyle w:val="ConsPlusNormal"/>
        <w:spacing w:line="252" w:lineRule="auto"/>
        <w:ind w:firstLine="539"/>
        <w:jc w:val="both"/>
        <w:rPr>
          <w:rFonts w:ascii="Times New Roman" w:hAnsi="Times New Roman" w:cs="Times New Roman"/>
          <w:sz w:val="24"/>
          <w:szCs w:val="24"/>
        </w:rPr>
      </w:pPr>
      <w:r w:rsidRPr="009B23F9">
        <w:rPr>
          <w:rFonts w:ascii="Times New Roman" w:hAnsi="Times New Roman" w:cs="Times New Roman"/>
          <w:sz w:val="24"/>
          <w:szCs w:val="24"/>
        </w:rPr>
        <w:t>2. 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644672" w:rsidRPr="009B23F9" w:rsidRDefault="00644672" w:rsidP="00FB5EFD">
      <w:pPr>
        <w:pStyle w:val="ConsPlusNormal"/>
        <w:spacing w:line="252" w:lineRule="auto"/>
        <w:ind w:firstLine="539"/>
        <w:jc w:val="both"/>
        <w:rPr>
          <w:rFonts w:cs="Times New Roman"/>
        </w:rPr>
      </w:pPr>
      <w:r w:rsidRPr="009B23F9">
        <w:rPr>
          <w:rFonts w:ascii="Times New Roman" w:hAnsi="Times New Roman" w:cs="Times New Roman"/>
          <w:sz w:val="24"/>
          <w:szCs w:val="24"/>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644672" w:rsidRPr="009B23F9" w:rsidRDefault="00644672" w:rsidP="00FB5EFD">
      <w:pPr>
        <w:spacing w:before="120" w:line="245" w:lineRule="auto"/>
        <w:ind w:right="-6" w:firstLine="720"/>
        <w:jc w:val="both"/>
        <w:rPr>
          <w:sz w:val="28"/>
          <w:szCs w:val="28"/>
        </w:rPr>
      </w:pPr>
      <w:r w:rsidRPr="009B23F9">
        <w:rPr>
          <w:sz w:val="28"/>
          <w:szCs w:val="28"/>
        </w:rPr>
        <w:t>2.13. 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644672" w:rsidRPr="009B23F9" w:rsidRDefault="00644672" w:rsidP="00FB5EFD">
      <w:pPr>
        <w:spacing w:line="245" w:lineRule="auto"/>
        <w:ind w:right="-6" w:firstLine="720"/>
        <w:jc w:val="both"/>
        <w:rPr>
          <w:spacing w:val="2"/>
          <w:sz w:val="28"/>
          <w:szCs w:val="28"/>
        </w:rPr>
      </w:pPr>
      <w:r w:rsidRPr="009B23F9">
        <w:rPr>
          <w:spacing w:val="2"/>
          <w:sz w:val="28"/>
          <w:szCs w:val="28"/>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w:t>
      </w:r>
      <w:r>
        <w:rPr>
          <w:spacing w:val="2"/>
          <w:sz w:val="28"/>
          <w:szCs w:val="28"/>
        </w:rPr>
        <w:t>районным Собранием депутатов Калманского района</w:t>
      </w:r>
      <w:r w:rsidRPr="009B23F9">
        <w:rPr>
          <w:spacing w:val="2"/>
          <w:sz w:val="28"/>
          <w:szCs w:val="28"/>
        </w:rPr>
        <w:t>.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приквартирных земельных участков приведены в Приложении Б.</w:t>
      </w:r>
    </w:p>
    <w:p w:rsidR="00644672" w:rsidRPr="009B23F9" w:rsidRDefault="00644672" w:rsidP="00FB5EFD">
      <w:pPr>
        <w:spacing w:line="245" w:lineRule="auto"/>
        <w:ind w:right="-6" w:firstLine="720"/>
        <w:jc w:val="both"/>
        <w:rPr>
          <w:sz w:val="28"/>
          <w:szCs w:val="28"/>
        </w:rPr>
      </w:pPr>
      <w:bookmarkStart w:id="4" w:name="sub_2220"/>
      <w:r w:rsidRPr="009B23F9">
        <w:rPr>
          <w:sz w:val="28"/>
          <w:szCs w:val="28"/>
        </w:rPr>
        <w:t>2.15. Для предварительного определения потребной территории жилой зоны сельского поселения допускается принимать показатели, указанные в таблице 3.</w:t>
      </w:r>
    </w:p>
    <w:bookmarkEnd w:id="4"/>
    <w:p w:rsidR="00644672" w:rsidRPr="009B23F9" w:rsidRDefault="00644672" w:rsidP="00FB5EFD">
      <w:pPr>
        <w:spacing w:before="120" w:after="120"/>
        <w:jc w:val="right"/>
        <w:rPr>
          <w:sz w:val="28"/>
          <w:szCs w:val="28"/>
        </w:rPr>
      </w:pPr>
      <w:r w:rsidRPr="009B23F9">
        <w:rPr>
          <w:sz w:val="28"/>
          <w:szCs w:val="28"/>
        </w:rPr>
        <w:t>Таблица 3</w:t>
      </w:r>
    </w:p>
    <w:tbl>
      <w:tblPr>
        <w:tblW w:w="48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6"/>
        <w:gridCol w:w="3552"/>
      </w:tblGrid>
      <w:tr w:rsidR="00644672" w:rsidRPr="009B23F9">
        <w:trPr>
          <w:trHeight w:val="614"/>
        </w:trPr>
        <w:tc>
          <w:tcPr>
            <w:tcW w:w="3104" w:type="pct"/>
          </w:tcPr>
          <w:p w:rsidR="00644672" w:rsidRPr="009B23F9" w:rsidRDefault="00644672" w:rsidP="00B81CED">
            <w:pPr>
              <w:jc w:val="center"/>
            </w:pPr>
            <w:r w:rsidRPr="009B23F9">
              <w:t>Тип дома</w:t>
            </w:r>
          </w:p>
        </w:tc>
        <w:tc>
          <w:tcPr>
            <w:tcW w:w="1896" w:type="pct"/>
          </w:tcPr>
          <w:p w:rsidR="00644672" w:rsidRPr="009B23F9" w:rsidRDefault="00644672" w:rsidP="00B81CED">
            <w:pPr>
              <w:jc w:val="center"/>
            </w:pPr>
            <w:r w:rsidRPr="009B23F9">
              <w:t>Площадь земельного участка на один дом (квартиру), га</w:t>
            </w:r>
          </w:p>
        </w:tc>
      </w:tr>
      <w:tr w:rsidR="00644672" w:rsidRPr="009B23F9">
        <w:trPr>
          <w:trHeight w:val="290"/>
        </w:trPr>
        <w:tc>
          <w:tcPr>
            <w:tcW w:w="3104" w:type="pct"/>
          </w:tcPr>
          <w:p w:rsidR="00644672" w:rsidRPr="009B23F9" w:rsidRDefault="00644672" w:rsidP="00B81CED">
            <w:pPr>
              <w:ind w:left="176"/>
            </w:pPr>
            <w:r w:rsidRPr="009B23F9">
              <w:t>Усадебный с приквартирными участками, кв.м</w:t>
            </w:r>
          </w:p>
        </w:tc>
        <w:tc>
          <w:tcPr>
            <w:tcW w:w="1896" w:type="pct"/>
          </w:tcPr>
          <w:p w:rsidR="00644672" w:rsidRPr="009B23F9" w:rsidRDefault="00644672" w:rsidP="00B81CED">
            <w:pPr>
              <w:jc w:val="center"/>
            </w:pPr>
          </w:p>
        </w:tc>
      </w:tr>
      <w:tr w:rsidR="00644672" w:rsidRPr="009B23F9">
        <w:trPr>
          <w:trHeight w:val="307"/>
        </w:trPr>
        <w:tc>
          <w:tcPr>
            <w:tcW w:w="3104" w:type="pct"/>
          </w:tcPr>
          <w:p w:rsidR="00644672" w:rsidRPr="009B23F9" w:rsidRDefault="00644672" w:rsidP="00B81CED">
            <w:pPr>
              <w:ind w:left="34" w:firstLine="425"/>
            </w:pPr>
            <w:r w:rsidRPr="009B23F9">
              <w:t>2000</w:t>
            </w:r>
          </w:p>
        </w:tc>
        <w:tc>
          <w:tcPr>
            <w:tcW w:w="1896" w:type="pct"/>
          </w:tcPr>
          <w:p w:rsidR="00644672" w:rsidRPr="009B23F9" w:rsidRDefault="00644672" w:rsidP="00B81CED">
            <w:pPr>
              <w:jc w:val="center"/>
            </w:pPr>
            <w:r w:rsidRPr="009B23F9">
              <w:t>0,25-0,27</w:t>
            </w:r>
          </w:p>
        </w:tc>
      </w:tr>
      <w:tr w:rsidR="00644672" w:rsidRPr="009B23F9">
        <w:trPr>
          <w:trHeight w:val="307"/>
        </w:trPr>
        <w:tc>
          <w:tcPr>
            <w:tcW w:w="3104" w:type="pct"/>
          </w:tcPr>
          <w:p w:rsidR="00644672" w:rsidRPr="009B23F9" w:rsidRDefault="00644672" w:rsidP="00B81CED">
            <w:pPr>
              <w:ind w:left="34" w:firstLine="425"/>
            </w:pPr>
            <w:r w:rsidRPr="009B23F9">
              <w:t>1500</w:t>
            </w:r>
          </w:p>
        </w:tc>
        <w:tc>
          <w:tcPr>
            <w:tcW w:w="1896" w:type="pct"/>
          </w:tcPr>
          <w:p w:rsidR="00644672" w:rsidRPr="009B23F9" w:rsidRDefault="00644672" w:rsidP="00B81CED">
            <w:pPr>
              <w:jc w:val="center"/>
            </w:pPr>
            <w:r w:rsidRPr="009B23F9">
              <w:t>0,21-0,23</w:t>
            </w:r>
          </w:p>
        </w:tc>
      </w:tr>
      <w:tr w:rsidR="00644672" w:rsidRPr="009B23F9">
        <w:trPr>
          <w:trHeight w:val="290"/>
        </w:trPr>
        <w:tc>
          <w:tcPr>
            <w:tcW w:w="3104" w:type="pct"/>
          </w:tcPr>
          <w:p w:rsidR="00644672" w:rsidRPr="009B23F9" w:rsidRDefault="00644672" w:rsidP="00B81CED">
            <w:pPr>
              <w:ind w:left="34" w:firstLine="425"/>
            </w:pPr>
            <w:r w:rsidRPr="009B23F9">
              <w:t>1200</w:t>
            </w:r>
          </w:p>
        </w:tc>
        <w:tc>
          <w:tcPr>
            <w:tcW w:w="1896" w:type="pct"/>
          </w:tcPr>
          <w:p w:rsidR="00644672" w:rsidRPr="009B23F9" w:rsidRDefault="00644672" w:rsidP="00B81CED">
            <w:pPr>
              <w:jc w:val="center"/>
            </w:pPr>
            <w:r w:rsidRPr="009B23F9">
              <w:t>0,17-0,20</w:t>
            </w:r>
          </w:p>
        </w:tc>
      </w:tr>
      <w:tr w:rsidR="00644672" w:rsidRPr="009B23F9">
        <w:trPr>
          <w:trHeight w:val="307"/>
        </w:trPr>
        <w:tc>
          <w:tcPr>
            <w:tcW w:w="3104" w:type="pct"/>
          </w:tcPr>
          <w:p w:rsidR="00644672" w:rsidRPr="009B23F9" w:rsidRDefault="00644672" w:rsidP="00B81CED">
            <w:pPr>
              <w:ind w:left="34" w:firstLine="425"/>
            </w:pPr>
            <w:r w:rsidRPr="009B23F9">
              <w:t>1000</w:t>
            </w:r>
          </w:p>
        </w:tc>
        <w:tc>
          <w:tcPr>
            <w:tcW w:w="1896" w:type="pct"/>
          </w:tcPr>
          <w:p w:rsidR="00644672" w:rsidRPr="009B23F9" w:rsidRDefault="00644672" w:rsidP="00B81CED">
            <w:pPr>
              <w:jc w:val="center"/>
            </w:pPr>
            <w:r w:rsidRPr="009B23F9">
              <w:t>0,15-0,17</w:t>
            </w:r>
          </w:p>
        </w:tc>
      </w:tr>
      <w:tr w:rsidR="00644672" w:rsidRPr="009B23F9">
        <w:trPr>
          <w:trHeight w:val="307"/>
        </w:trPr>
        <w:tc>
          <w:tcPr>
            <w:tcW w:w="3104" w:type="pct"/>
          </w:tcPr>
          <w:p w:rsidR="00644672" w:rsidRPr="009B23F9" w:rsidRDefault="00644672" w:rsidP="00B81CED">
            <w:pPr>
              <w:ind w:left="34" w:firstLine="425"/>
            </w:pPr>
            <w:r w:rsidRPr="009B23F9">
              <w:t>800</w:t>
            </w:r>
          </w:p>
        </w:tc>
        <w:tc>
          <w:tcPr>
            <w:tcW w:w="1896" w:type="pct"/>
          </w:tcPr>
          <w:p w:rsidR="00644672" w:rsidRPr="009B23F9" w:rsidRDefault="00644672" w:rsidP="00B81CED">
            <w:pPr>
              <w:jc w:val="center"/>
            </w:pPr>
            <w:r w:rsidRPr="009B23F9">
              <w:t>0,13-0,15</w:t>
            </w:r>
          </w:p>
        </w:tc>
      </w:tr>
      <w:tr w:rsidR="00644672" w:rsidRPr="009B23F9">
        <w:trPr>
          <w:trHeight w:val="290"/>
        </w:trPr>
        <w:tc>
          <w:tcPr>
            <w:tcW w:w="3104" w:type="pct"/>
          </w:tcPr>
          <w:p w:rsidR="00644672" w:rsidRPr="009B23F9" w:rsidRDefault="00644672" w:rsidP="00B81CED">
            <w:pPr>
              <w:ind w:left="459"/>
            </w:pPr>
            <w:r w:rsidRPr="009B23F9">
              <w:t>600</w:t>
            </w:r>
          </w:p>
        </w:tc>
        <w:tc>
          <w:tcPr>
            <w:tcW w:w="1896" w:type="pct"/>
          </w:tcPr>
          <w:p w:rsidR="00644672" w:rsidRPr="009B23F9" w:rsidRDefault="00644672" w:rsidP="00B81CED">
            <w:pPr>
              <w:jc w:val="center"/>
            </w:pPr>
            <w:r w:rsidRPr="009B23F9">
              <w:t>0,11-0,13</w:t>
            </w:r>
          </w:p>
        </w:tc>
      </w:tr>
      <w:tr w:rsidR="00644672" w:rsidRPr="009B23F9">
        <w:trPr>
          <w:trHeight w:val="648"/>
        </w:trPr>
        <w:tc>
          <w:tcPr>
            <w:tcW w:w="3104" w:type="pct"/>
          </w:tcPr>
          <w:p w:rsidR="00644672" w:rsidRPr="009B23F9" w:rsidRDefault="00644672" w:rsidP="00B81CED">
            <w:pPr>
              <w:spacing w:before="29"/>
              <w:ind w:left="176" w:right="-1"/>
              <w:jc w:val="both"/>
            </w:pPr>
            <w:r w:rsidRPr="009B23F9">
              <w:t>Секционный без участков при квартире с числом этажей</w:t>
            </w:r>
          </w:p>
        </w:tc>
        <w:tc>
          <w:tcPr>
            <w:tcW w:w="1896" w:type="pct"/>
          </w:tcPr>
          <w:p w:rsidR="00644672" w:rsidRPr="009B23F9" w:rsidRDefault="00644672" w:rsidP="00B81CED">
            <w:pPr>
              <w:jc w:val="center"/>
            </w:pPr>
          </w:p>
        </w:tc>
      </w:tr>
      <w:tr w:rsidR="00644672" w:rsidRPr="009B23F9">
        <w:trPr>
          <w:trHeight w:val="307"/>
        </w:trPr>
        <w:tc>
          <w:tcPr>
            <w:tcW w:w="3104" w:type="pct"/>
          </w:tcPr>
          <w:p w:rsidR="00644672" w:rsidRPr="009B23F9" w:rsidRDefault="00644672" w:rsidP="00B81CED">
            <w:pPr>
              <w:ind w:left="34" w:firstLine="425"/>
            </w:pPr>
            <w:r w:rsidRPr="009B23F9">
              <w:t>2</w:t>
            </w:r>
          </w:p>
        </w:tc>
        <w:tc>
          <w:tcPr>
            <w:tcW w:w="1896" w:type="pct"/>
          </w:tcPr>
          <w:p w:rsidR="00644672" w:rsidRPr="009B23F9" w:rsidRDefault="00644672" w:rsidP="00B81CED">
            <w:pPr>
              <w:jc w:val="center"/>
            </w:pPr>
            <w:r w:rsidRPr="009B23F9">
              <w:t>0,04</w:t>
            </w:r>
          </w:p>
        </w:tc>
      </w:tr>
      <w:tr w:rsidR="00644672" w:rsidRPr="009B23F9">
        <w:trPr>
          <w:trHeight w:val="290"/>
        </w:trPr>
        <w:tc>
          <w:tcPr>
            <w:tcW w:w="3104" w:type="pct"/>
          </w:tcPr>
          <w:p w:rsidR="00644672" w:rsidRPr="009B23F9" w:rsidRDefault="00644672" w:rsidP="00B81CED">
            <w:pPr>
              <w:ind w:left="34" w:firstLine="425"/>
            </w:pPr>
            <w:r w:rsidRPr="009B23F9">
              <w:t>3</w:t>
            </w:r>
          </w:p>
        </w:tc>
        <w:tc>
          <w:tcPr>
            <w:tcW w:w="1896" w:type="pct"/>
          </w:tcPr>
          <w:p w:rsidR="00644672" w:rsidRPr="009B23F9" w:rsidRDefault="00644672" w:rsidP="00B81CED">
            <w:pPr>
              <w:jc w:val="center"/>
            </w:pPr>
            <w:r w:rsidRPr="009B23F9">
              <w:t>0,03</w:t>
            </w:r>
          </w:p>
        </w:tc>
      </w:tr>
      <w:tr w:rsidR="00644672" w:rsidRPr="009B23F9">
        <w:trPr>
          <w:trHeight w:val="324"/>
        </w:trPr>
        <w:tc>
          <w:tcPr>
            <w:tcW w:w="3104" w:type="pct"/>
          </w:tcPr>
          <w:p w:rsidR="00644672" w:rsidRPr="009B23F9" w:rsidRDefault="00644672" w:rsidP="00B81CED">
            <w:pPr>
              <w:ind w:left="34" w:firstLine="425"/>
            </w:pPr>
            <w:r w:rsidRPr="009B23F9">
              <w:t>4</w:t>
            </w:r>
          </w:p>
        </w:tc>
        <w:tc>
          <w:tcPr>
            <w:tcW w:w="1896" w:type="pct"/>
          </w:tcPr>
          <w:p w:rsidR="00644672" w:rsidRPr="009B23F9" w:rsidRDefault="00644672" w:rsidP="00B81CED">
            <w:pPr>
              <w:jc w:val="center"/>
            </w:pPr>
            <w:r w:rsidRPr="009B23F9">
              <w:t>0,02</w:t>
            </w:r>
          </w:p>
        </w:tc>
      </w:tr>
    </w:tbl>
    <w:p w:rsidR="00644672" w:rsidRPr="009B23F9" w:rsidRDefault="00644672" w:rsidP="00FB5EFD">
      <w:pPr>
        <w:ind w:firstLine="720"/>
        <w:jc w:val="both"/>
      </w:pPr>
      <w:bookmarkStart w:id="5" w:name="sub_2221"/>
    </w:p>
    <w:p w:rsidR="00644672" w:rsidRPr="009B23F9" w:rsidRDefault="00644672" w:rsidP="00FB5EFD">
      <w:pPr>
        <w:ind w:firstLine="720"/>
        <w:jc w:val="both"/>
      </w:pPr>
      <w:r w:rsidRPr="009B23F9">
        <w:t>Примечания:</w:t>
      </w:r>
    </w:p>
    <w:p w:rsidR="00644672" w:rsidRPr="009B23F9" w:rsidRDefault="00644672" w:rsidP="00FB5EFD">
      <w:pPr>
        <w:ind w:firstLine="720"/>
        <w:jc w:val="both"/>
      </w:pPr>
      <w:r w:rsidRPr="009B23F9">
        <w:t>1. Нижний предел принимается для крупных и больших поселений, верхний – для средних и малых.</w:t>
      </w:r>
    </w:p>
    <w:p w:rsidR="00644672" w:rsidRPr="009B23F9" w:rsidRDefault="00644672" w:rsidP="00FB5EFD">
      <w:pPr>
        <w:ind w:firstLine="720"/>
        <w:jc w:val="both"/>
      </w:pPr>
      <w:r w:rsidRPr="009B23F9">
        <w:t>2. При организации обособленных хозяйственных проездов для прогона скота площадь селитебной территории увеличивается на 10%.</w:t>
      </w:r>
    </w:p>
    <w:p w:rsidR="00644672" w:rsidRPr="009B23F9" w:rsidRDefault="00644672" w:rsidP="00FB5EFD">
      <w:pPr>
        <w:ind w:firstLine="720"/>
        <w:jc w:val="both"/>
      </w:pPr>
      <w:r w:rsidRPr="009B23F9">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644672" w:rsidRPr="009B23F9" w:rsidRDefault="00644672" w:rsidP="00FB5EFD">
      <w:pPr>
        <w:ind w:firstLine="720"/>
        <w:jc w:val="both"/>
        <w:rPr>
          <w:spacing w:val="-2"/>
          <w:sz w:val="28"/>
          <w:szCs w:val="28"/>
        </w:rPr>
      </w:pPr>
      <w:r w:rsidRPr="009B23F9">
        <w:rPr>
          <w:spacing w:val="-2"/>
          <w:sz w:val="28"/>
          <w:szCs w:val="28"/>
        </w:rPr>
        <w:t>2.16. Минимальную плотность населения территории сельского поселения (чел./га) рекомендуется принимать в соответствии с таблицей 4.</w:t>
      </w:r>
    </w:p>
    <w:bookmarkEnd w:id="5"/>
    <w:p w:rsidR="00644672" w:rsidRPr="009B23F9" w:rsidRDefault="00644672" w:rsidP="00FB5EFD">
      <w:pPr>
        <w:spacing w:before="120" w:after="120"/>
        <w:jc w:val="right"/>
        <w:rPr>
          <w:sz w:val="28"/>
          <w:szCs w:val="28"/>
        </w:rPr>
      </w:pPr>
      <w:r w:rsidRPr="009B23F9">
        <w:rPr>
          <w:sz w:val="28"/>
          <w:szCs w:val="28"/>
        </w:rPr>
        <w:t>Таблица 4</w:t>
      </w:r>
    </w:p>
    <w:tbl>
      <w:tblPr>
        <w:tblW w:w="487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2"/>
        <w:gridCol w:w="1316"/>
        <w:gridCol w:w="1321"/>
        <w:gridCol w:w="1316"/>
        <w:gridCol w:w="1385"/>
      </w:tblGrid>
      <w:tr w:rsidR="00644672" w:rsidRPr="009B23F9">
        <w:trPr>
          <w:tblHeader/>
        </w:trPr>
        <w:tc>
          <w:tcPr>
            <w:tcW w:w="2140" w:type="pct"/>
            <w:vMerge w:val="restart"/>
            <w:tcBorders>
              <w:bottom w:val="nil"/>
            </w:tcBorders>
            <w:vAlign w:val="center"/>
          </w:tcPr>
          <w:p w:rsidR="00644672" w:rsidRPr="009B23F9" w:rsidRDefault="00644672" w:rsidP="00B81CED">
            <w:pPr>
              <w:pStyle w:val="a5"/>
              <w:widowControl w:val="0"/>
              <w:jc w:val="center"/>
              <w:rPr>
                <w:rFonts w:ascii="Times New Roman" w:hAnsi="Times New Roman" w:cs="Times New Roman"/>
              </w:rPr>
            </w:pPr>
            <w:r w:rsidRPr="009B23F9">
              <w:rPr>
                <w:rFonts w:ascii="Times New Roman" w:hAnsi="Times New Roman" w:cs="Times New Roman"/>
              </w:rPr>
              <w:t>Тип дома</w:t>
            </w:r>
          </w:p>
        </w:tc>
        <w:tc>
          <w:tcPr>
            <w:tcW w:w="2860" w:type="pct"/>
            <w:gridSpan w:val="4"/>
          </w:tcPr>
          <w:p w:rsidR="00644672" w:rsidRPr="009B23F9" w:rsidRDefault="00644672" w:rsidP="00B81CED">
            <w:pPr>
              <w:pStyle w:val="a5"/>
              <w:widowControl w:val="0"/>
              <w:jc w:val="center"/>
              <w:rPr>
                <w:rFonts w:ascii="Times New Roman" w:hAnsi="Times New Roman" w:cs="Times New Roman"/>
              </w:rPr>
            </w:pPr>
            <w:r w:rsidRPr="009B23F9">
              <w:rPr>
                <w:rFonts w:ascii="Times New Roman" w:hAnsi="Times New Roman" w:cs="Times New Roman"/>
              </w:rPr>
              <w:t>Плотность населения, чел./га,</w:t>
            </w:r>
          </w:p>
          <w:p w:rsidR="00644672" w:rsidRPr="009B23F9" w:rsidRDefault="00644672" w:rsidP="00B81CED">
            <w:pPr>
              <w:pStyle w:val="a5"/>
              <w:widowControl w:val="0"/>
              <w:jc w:val="center"/>
              <w:rPr>
                <w:rFonts w:ascii="Times New Roman" w:hAnsi="Times New Roman" w:cs="Times New Roman"/>
                <w:b/>
                <w:bCs/>
              </w:rPr>
            </w:pPr>
            <w:r w:rsidRPr="009B23F9">
              <w:rPr>
                <w:rFonts w:ascii="Times New Roman" w:hAnsi="Times New Roman" w:cs="Times New Roman"/>
              </w:rPr>
              <w:t>при среднем размере семьи, чел.</w:t>
            </w:r>
          </w:p>
        </w:tc>
      </w:tr>
      <w:tr w:rsidR="00644672" w:rsidRPr="009B23F9">
        <w:trPr>
          <w:tblHeader/>
        </w:trPr>
        <w:tc>
          <w:tcPr>
            <w:tcW w:w="2140" w:type="pct"/>
            <w:vMerge/>
            <w:tcBorders>
              <w:bottom w:val="nil"/>
            </w:tcBorders>
          </w:tcPr>
          <w:p w:rsidR="00644672" w:rsidRPr="009B23F9" w:rsidRDefault="00644672" w:rsidP="00B81CED">
            <w:pPr>
              <w:jc w:val="center"/>
              <w:rPr>
                <w:b/>
                <w:bCs/>
                <w:spacing w:val="-2"/>
              </w:rPr>
            </w:pPr>
          </w:p>
        </w:tc>
        <w:tc>
          <w:tcPr>
            <w:tcW w:w="705" w:type="pct"/>
            <w:tcBorders>
              <w:bottom w:val="nil"/>
            </w:tcBorders>
          </w:tcPr>
          <w:p w:rsidR="00644672" w:rsidRPr="009B23F9" w:rsidRDefault="00644672" w:rsidP="00B81CED">
            <w:pPr>
              <w:jc w:val="center"/>
              <w:rPr>
                <w:spacing w:val="-2"/>
              </w:rPr>
            </w:pPr>
            <w:r w:rsidRPr="009B23F9">
              <w:rPr>
                <w:spacing w:val="-2"/>
              </w:rPr>
              <w:t>2,5</w:t>
            </w:r>
          </w:p>
        </w:tc>
        <w:tc>
          <w:tcPr>
            <w:tcW w:w="708" w:type="pct"/>
            <w:tcBorders>
              <w:bottom w:val="nil"/>
            </w:tcBorders>
          </w:tcPr>
          <w:p w:rsidR="00644672" w:rsidRPr="009B23F9" w:rsidRDefault="00644672" w:rsidP="00B81CED">
            <w:pPr>
              <w:jc w:val="center"/>
              <w:rPr>
                <w:spacing w:val="-2"/>
              </w:rPr>
            </w:pPr>
            <w:r w:rsidRPr="009B23F9">
              <w:rPr>
                <w:spacing w:val="-2"/>
              </w:rPr>
              <w:t>3,0</w:t>
            </w:r>
          </w:p>
        </w:tc>
        <w:tc>
          <w:tcPr>
            <w:tcW w:w="705" w:type="pct"/>
            <w:tcBorders>
              <w:bottom w:val="nil"/>
            </w:tcBorders>
          </w:tcPr>
          <w:p w:rsidR="00644672" w:rsidRPr="009B23F9" w:rsidRDefault="00644672" w:rsidP="00B81CED">
            <w:pPr>
              <w:jc w:val="center"/>
              <w:rPr>
                <w:spacing w:val="-2"/>
              </w:rPr>
            </w:pPr>
            <w:r w:rsidRPr="009B23F9">
              <w:rPr>
                <w:spacing w:val="-2"/>
              </w:rPr>
              <w:t>3,5</w:t>
            </w:r>
          </w:p>
        </w:tc>
        <w:tc>
          <w:tcPr>
            <w:tcW w:w="743" w:type="pct"/>
            <w:tcBorders>
              <w:bottom w:val="nil"/>
            </w:tcBorders>
          </w:tcPr>
          <w:p w:rsidR="00644672" w:rsidRPr="009B23F9" w:rsidRDefault="00644672" w:rsidP="00B81CED">
            <w:pPr>
              <w:jc w:val="center"/>
              <w:rPr>
                <w:spacing w:val="-2"/>
              </w:rPr>
            </w:pPr>
            <w:r w:rsidRPr="009B23F9">
              <w:rPr>
                <w:spacing w:val="-2"/>
              </w:rPr>
              <w:t>4,0</w:t>
            </w:r>
          </w:p>
        </w:tc>
      </w:tr>
    </w:tbl>
    <w:p w:rsidR="00644672" w:rsidRPr="009B23F9" w:rsidRDefault="00644672" w:rsidP="00FB5EFD">
      <w:pPr>
        <w:spacing w:line="24" w:lineRule="auto"/>
        <w:rPr>
          <w:sz w:val="2"/>
          <w:szCs w:val="2"/>
        </w:rPr>
      </w:pPr>
    </w:p>
    <w:tbl>
      <w:tblPr>
        <w:tblW w:w="487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4"/>
        <w:gridCol w:w="1316"/>
        <w:gridCol w:w="1321"/>
        <w:gridCol w:w="1316"/>
        <w:gridCol w:w="1383"/>
      </w:tblGrid>
      <w:tr w:rsidR="00644672" w:rsidRPr="009B23F9">
        <w:tc>
          <w:tcPr>
            <w:tcW w:w="2141" w:type="pct"/>
          </w:tcPr>
          <w:p w:rsidR="00644672" w:rsidRPr="009B23F9" w:rsidRDefault="00644672" w:rsidP="00B81CED">
            <w:pPr>
              <w:ind w:left="176"/>
              <w:rPr>
                <w:b/>
                <w:bCs/>
              </w:rPr>
            </w:pPr>
            <w:r w:rsidRPr="009B23F9">
              <w:t>Усадебный с приквартирными участками, кв.м</w:t>
            </w:r>
          </w:p>
        </w:tc>
        <w:tc>
          <w:tcPr>
            <w:tcW w:w="705" w:type="pct"/>
          </w:tcPr>
          <w:p w:rsidR="00644672" w:rsidRPr="009B23F9" w:rsidRDefault="00644672" w:rsidP="00B81CED">
            <w:pPr>
              <w:jc w:val="center"/>
              <w:rPr>
                <w:spacing w:val="-2"/>
              </w:rPr>
            </w:pPr>
          </w:p>
        </w:tc>
        <w:tc>
          <w:tcPr>
            <w:tcW w:w="708" w:type="pct"/>
          </w:tcPr>
          <w:p w:rsidR="00644672" w:rsidRPr="009B23F9" w:rsidRDefault="00644672" w:rsidP="00B81CED">
            <w:pPr>
              <w:jc w:val="center"/>
              <w:rPr>
                <w:spacing w:val="-2"/>
              </w:rPr>
            </w:pPr>
          </w:p>
        </w:tc>
        <w:tc>
          <w:tcPr>
            <w:tcW w:w="705" w:type="pct"/>
          </w:tcPr>
          <w:p w:rsidR="00644672" w:rsidRPr="009B23F9" w:rsidRDefault="00644672" w:rsidP="00B81CED">
            <w:pPr>
              <w:jc w:val="center"/>
              <w:rPr>
                <w:spacing w:val="-2"/>
              </w:rPr>
            </w:pPr>
          </w:p>
        </w:tc>
        <w:tc>
          <w:tcPr>
            <w:tcW w:w="742" w:type="pct"/>
          </w:tcPr>
          <w:p w:rsidR="00644672" w:rsidRPr="009B23F9" w:rsidRDefault="00644672" w:rsidP="00B81CED">
            <w:pPr>
              <w:jc w:val="center"/>
              <w:rPr>
                <w:spacing w:val="-2"/>
              </w:rPr>
            </w:pPr>
          </w:p>
        </w:tc>
      </w:tr>
      <w:tr w:rsidR="00644672" w:rsidRPr="009B23F9">
        <w:tc>
          <w:tcPr>
            <w:tcW w:w="2141" w:type="pct"/>
          </w:tcPr>
          <w:p w:rsidR="00644672" w:rsidRPr="009B23F9" w:rsidRDefault="00644672" w:rsidP="00B81CED">
            <w:pPr>
              <w:ind w:left="459"/>
              <w:rPr>
                <w:spacing w:val="-2"/>
              </w:rPr>
            </w:pPr>
            <w:r w:rsidRPr="009B23F9">
              <w:t>2000</w:t>
            </w:r>
          </w:p>
        </w:tc>
        <w:tc>
          <w:tcPr>
            <w:tcW w:w="705" w:type="pct"/>
          </w:tcPr>
          <w:p w:rsidR="00644672" w:rsidRPr="009B23F9" w:rsidRDefault="00644672" w:rsidP="00B81CED">
            <w:pPr>
              <w:jc w:val="center"/>
              <w:rPr>
                <w:spacing w:val="-2"/>
              </w:rPr>
            </w:pPr>
            <w:r w:rsidRPr="009B23F9">
              <w:rPr>
                <w:spacing w:val="-2"/>
              </w:rPr>
              <w:t>10</w:t>
            </w:r>
          </w:p>
        </w:tc>
        <w:tc>
          <w:tcPr>
            <w:tcW w:w="708" w:type="pct"/>
          </w:tcPr>
          <w:p w:rsidR="00644672" w:rsidRPr="009B23F9" w:rsidRDefault="00644672" w:rsidP="00B81CED">
            <w:pPr>
              <w:jc w:val="center"/>
              <w:rPr>
                <w:spacing w:val="-2"/>
              </w:rPr>
            </w:pPr>
            <w:r w:rsidRPr="009B23F9">
              <w:rPr>
                <w:spacing w:val="-2"/>
              </w:rPr>
              <w:t>12</w:t>
            </w:r>
          </w:p>
        </w:tc>
        <w:tc>
          <w:tcPr>
            <w:tcW w:w="705" w:type="pct"/>
          </w:tcPr>
          <w:p w:rsidR="00644672" w:rsidRPr="009B23F9" w:rsidRDefault="00644672" w:rsidP="00B81CED">
            <w:pPr>
              <w:jc w:val="center"/>
              <w:rPr>
                <w:spacing w:val="-2"/>
              </w:rPr>
            </w:pPr>
            <w:r w:rsidRPr="009B23F9">
              <w:rPr>
                <w:spacing w:val="-2"/>
              </w:rPr>
              <w:t>14</w:t>
            </w:r>
          </w:p>
        </w:tc>
        <w:tc>
          <w:tcPr>
            <w:tcW w:w="742" w:type="pct"/>
          </w:tcPr>
          <w:p w:rsidR="00644672" w:rsidRPr="009B23F9" w:rsidRDefault="00644672" w:rsidP="00B81CED">
            <w:pPr>
              <w:jc w:val="center"/>
              <w:rPr>
                <w:spacing w:val="-2"/>
              </w:rPr>
            </w:pPr>
            <w:r w:rsidRPr="009B23F9">
              <w:rPr>
                <w:spacing w:val="-2"/>
              </w:rPr>
              <w:t>16</w:t>
            </w:r>
          </w:p>
        </w:tc>
      </w:tr>
      <w:tr w:rsidR="00644672" w:rsidRPr="009B23F9">
        <w:tc>
          <w:tcPr>
            <w:tcW w:w="2141" w:type="pct"/>
          </w:tcPr>
          <w:p w:rsidR="00644672" w:rsidRPr="009B23F9" w:rsidRDefault="00644672" w:rsidP="00B81CED">
            <w:pPr>
              <w:ind w:left="459"/>
              <w:rPr>
                <w:spacing w:val="-2"/>
              </w:rPr>
            </w:pPr>
            <w:r w:rsidRPr="009B23F9">
              <w:t>1500</w:t>
            </w:r>
          </w:p>
        </w:tc>
        <w:tc>
          <w:tcPr>
            <w:tcW w:w="705" w:type="pct"/>
          </w:tcPr>
          <w:p w:rsidR="00644672" w:rsidRPr="009B23F9" w:rsidRDefault="00644672" w:rsidP="00B81CED">
            <w:pPr>
              <w:jc w:val="center"/>
              <w:rPr>
                <w:spacing w:val="-2"/>
              </w:rPr>
            </w:pPr>
            <w:r w:rsidRPr="009B23F9">
              <w:rPr>
                <w:spacing w:val="-2"/>
              </w:rPr>
              <w:t>13</w:t>
            </w:r>
          </w:p>
        </w:tc>
        <w:tc>
          <w:tcPr>
            <w:tcW w:w="708" w:type="pct"/>
          </w:tcPr>
          <w:p w:rsidR="00644672" w:rsidRPr="009B23F9" w:rsidRDefault="00644672" w:rsidP="00B81CED">
            <w:pPr>
              <w:jc w:val="center"/>
              <w:rPr>
                <w:spacing w:val="-2"/>
              </w:rPr>
            </w:pPr>
            <w:r w:rsidRPr="009B23F9">
              <w:rPr>
                <w:spacing w:val="-2"/>
              </w:rPr>
              <w:t>15</w:t>
            </w:r>
          </w:p>
        </w:tc>
        <w:tc>
          <w:tcPr>
            <w:tcW w:w="705" w:type="pct"/>
          </w:tcPr>
          <w:p w:rsidR="00644672" w:rsidRPr="009B23F9" w:rsidRDefault="00644672" w:rsidP="00B81CED">
            <w:pPr>
              <w:jc w:val="center"/>
              <w:rPr>
                <w:spacing w:val="-2"/>
              </w:rPr>
            </w:pPr>
            <w:r w:rsidRPr="009B23F9">
              <w:rPr>
                <w:spacing w:val="-2"/>
              </w:rPr>
              <w:t>17</w:t>
            </w:r>
          </w:p>
        </w:tc>
        <w:tc>
          <w:tcPr>
            <w:tcW w:w="742" w:type="pct"/>
          </w:tcPr>
          <w:p w:rsidR="00644672" w:rsidRPr="009B23F9" w:rsidRDefault="00644672" w:rsidP="00B81CED">
            <w:pPr>
              <w:jc w:val="center"/>
              <w:rPr>
                <w:spacing w:val="-2"/>
              </w:rPr>
            </w:pPr>
            <w:r w:rsidRPr="009B23F9">
              <w:rPr>
                <w:spacing w:val="-2"/>
              </w:rPr>
              <w:t>20</w:t>
            </w:r>
          </w:p>
        </w:tc>
      </w:tr>
      <w:tr w:rsidR="00644672" w:rsidRPr="009B23F9">
        <w:tc>
          <w:tcPr>
            <w:tcW w:w="2141" w:type="pct"/>
          </w:tcPr>
          <w:p w:rsidR="00644672" w:rsidRPr="009B23F9" w:rsidRDefault="00644672" w:rsidP="00B81CED">
            <w:pPr>
              <w:ind w:left="459"/>
            </w:pPr>
            <w:r w:rsidRPr="009B23F9">
              <w:t>1200</w:t>
            </w:r>
          </w:p>
        </w:tc>
        <w:tc>
          <w:tcPr>
            <w:tcW w:w="705" w:type="pct"/>
          </w:tcPr>
          <w:p w:rsidR="00644672" w:rsidRPr="009B23F9" w:rsidRDefault="00644672" w:rsidP="00B81CED">
            <w:pPr>
              <w:jc w:val="center"/>
              <w:rPr>
                <w:spacing w:val="-2"/>
              </w:rPr>
            </w:pPr>
            <w:r w:rsidRPr="009B23F9">
              <w:rPr>
                <w:spacing w:val="-2"/>
              </w:rPr>
              <w:t>17</w:t>
            </w:r>
          </w:p>
        </w:tc>
        <w:tc>
          <w:tcPr>
            <w:tcW w:w="708" w:type="pct"/>
          </w:tcPr>
          <w:p w:rsidR="00644672" w:rsidRPr="009B23F9" w:rsidRDefault="00644672" w:rsidP="00B81CED">
            <w:pPr>
              <w:jc w:val="center"/>
              <w:rPr>
                <w:spacing w:val="-2"/>
              </w:rPr>
            </w:pPr>
            <w:r w:rsidRPr="009B23F9">
              <w:rPr>
                <w:spacing w:val="-2"/>
              </w:rPr>
              <w:t>21</w:t>
            </w:r>
          </w:p>
        </w:tc>
        <w:tc>
          <w:tcPr>
            <w:tcW w:w="705" w:type="pct"/>
          </w:tcPr>
          <w:p w:rsidR="00644672" w:rsidRPr="009B23F9" w:rsidRDefault="00644672" w:rsidP="00B81CED">
            <w:pPr>
              <w:jc w:val="center"/>
              <w:rPr>
                <w:spacing w:val="-2"/>
              </w:rPr>
            </w:pPr>
            <w:r w:rsidRPr="009B23F9">
              <w:rPr>
                <w:spacing w:val="-2"/>
              </w:rPr>
              <w:t>23</w:t>
            </w:r>
          </w:p>
        </w:tc>
        <w:tc>
          <w:tcPr>
            <w:tcW w:w="742" w:type="pct"/>
          </w:tcPr>
          <w:p w:rsidR="00644672" w:rsidRPr="009B23F9" w:rsidRDefault="00644672" w:rsidP="00B81CED">
            <w:pPr>
              <w:jc w:val="center"/>
              <w:rPr>
                <w:spacing w:val="-2"/>
              </w:rPr>
            </w:pPr>
            <w:r w:rsidRPr="009B23F9">
              <w:rPr>
                <w:spacing w:val="-2"/>
              </w:rPr>
              <w:t>25</w:t>
            </w:r>
          </w:p>
        </w:tc>
      </w:tr>
      <w:tr w:rsidR="00644672" w:rsidRPr="009B23F9">
        <w:tc>
          <w:tcPr>
            <w:tcW w:w="2141" w:type="pct"/>
          </w:tcPr>
          <w:p w:rsidR="00644672" w:rsidRPr="009B23F9" w:rsidRDefault="00644672" w:rsidP="00B81CED">
            <w:pPr>
              <w:pStyle w:val="a5"/>
              <w:widowControl w:val="0"/>
              <w:ind w:left="459"/>
              <w:jc w:val="left"/>
              <w:rPr>
                <w:rFonts w:ascii="Times New Roman" w:hAnsi="Times New Roman" w:cs="Times New Roman"/>
              </w:rPr>
            </w:pPr>
            <w:r w:rsidRPr="009B23F9">
              <w:rPr>
                <w:rFonts w:ascii="Times New Roman" w:hAnsi="Times New Roman" w:cs="Times New Roman"/>
              </w:rPr>
              <w:t>1000</w:t>
            </w:r>
          </w:p>
        </w:tc>
        <w:tc>
          <w:tcPr>
            <w:tcW w:w="705" w:type="pct"/>
          </w:tcPr>
          <w:p w:rsidR="00644672" w:rsidRPr="009B23F9" w:rsidRDefault="00644672" w:rsidP="00B81CED">
            <w:pPr>
              <w:jc w:val="center"/>
              <w:rPr>
                <w:spacing w:val="-2"/>
              </w:rPr>
            </w:pPr>
            <w:r w:rsidRPr="009B23F9">
              <w:rPr>
                <w:spacing w:val="-2"/>
              </w:rPr>
              <w:t>20</w:t>
            </w:r>
          </w:p>
        </w:tc>
        <w:tc>
          <w:tcPr>
            <w:tcW w:w="708" w:type="pct"/>
          </w:tcPr>
          <w:p w:rsidR="00644672" w:rsidRPr="009B23F9" w:rsidRDefault="00644672" w:rsidP="00B81CED">
            <w:pPr>
              <w:jc w:val="center"/>
              <w:rPr>
                <w:spacing w:val="-2"/>
              </w:rPr>
            </w:pPr>
            <w:r w:rsidRPr="009B23F9">
              <w:rPr>
                <w:spacing w:val="-2"/>
              </w:rPr>
              <w:t>24</w:t>
            </w:r>
          </w:p>
        </w:tc>
        <w:tc>
          <w:tcPr>
            <w:tcW w:w="705" w:type="pct"/>
          </w:tcPr>
          <w:p w:rsidR="00644672" w:rsidRPr="009B23F9" w:rsidRDefault="00644672" w:rsidP="00B81CED">
            <w:pPr>
              <w:jc w:val="center"/>
              <w:rPr>
                <w:spacing w:val="-2"/>
              </w:rPr>
            </w:pPr>
            <w:r w:rsidRPr="009B23F9">
              <w:rPr>
                <w:spacing w:val="-2"/>
              </w:rPr>
              <w:t>28</w:t>
            </w:r>
          </w:p>
        </w:tc>
        <w:tc>
          <w:tcPr>
            <w:tcW w:w="742" w:type="pct"/>
          </w:tcPr>
          <w:p w:rsidR="00644672" w:rsidRPr="009B23F9" w:rsidRDefault="00644672" w:rsidP="00B81CED">
            <w:pPr>
              <w:jc w:val="center"/>
              <w:rPr>
                <w:spacing w:val="-2"/>
              </w:rPr>
            </w:pPr>
            <w:r w:rsidRPr="009B23F9">
              <w:rPr>
                <w:spacing w:val="-2"/>
              </w:rPr>
              <w:t>30</w:t>
            </w:r>
          </w:p>
        </w:tc>
      </w:tr>
      <w:tr w:rsidR="00644672" w:rsidRPr="009B23F9">
        <w:tc>
          <w:tcPr>
            <w:tcW w:w="2141" w:type="pct"/>
          </w:tcPr>
          <w:p w:rsidR="00644672" w:rsidRPr="009B23F9" w:rsidRDefault="00644672" w:rsidP="00B81CED">
            <w:pPr>
              <w:pStyle w:val="a5"/>
              <w:widowControl w:val="0"/>
              <w:ind w:left="459"/>
              <w:jc w:val="left"/>
              <w:rPr>
                <w:rFonts w:ascii="Times New Roman" w:hAnsi="Times New Roman" w:cs="Times New Roman"/>
              </w:rPr>
            </w:pPr>
            <w:r w:rsidRPr="009B23F9">
              <w:rPr>
                <w:rFonts w:ascii="Times New Roman" w:hAnsi="Times New Roman" w:cs="Times New Roman"/>
              </w:rPr>
              <w:t>800</w:t>
            </w:r>
          </w:p>
        </w:tc>
        <w:tc>
          <w:tcPr>
            <w:tcW w:w="705" w:type="pct"/>
          </w:tcPr>
          <w:p w:rsidR="00644672" w:rsidRPr="009B23F9" w:rsidRDefault="00644672" w:rsidP="00B81CED">
            <w:pPr>
              <w:jc w:val="center"/>
              <w:rPr>
                <w:spacing w:val="-2"/>
              </w:rPr>
            </w:pPr>
            <w:r w:rsidRPr="009B23F9">
              <w:rPr>
                <w:spacing w:val="-2"/>
              </w:rPr>
              <w:t>25</w:t>
            </w:r>
          </w:p>
        </w:tc>
        <w:tc>
          <w:tcPr>
            <w:tcW w:w="708" w:type="pct"/>
          </w:tcPr>
          <w:p w:rsidR="00644672" w:rsidRPr="009B23F9" w:rsidRDefault="00644672" w:rsidP="00B81CED">
            <w:pPr>
              <w:jc w:val="center"/>
              <w:rPr>
                <w:spacing w:val="-2"/>
              </w:rPr>
            </w:pPr>
            <w:r w:rsidRPr="009B23F9">
              <w:rPr>
                <w:spacing w:val="-2"/>
              </w:rPr>
              <w:t>30</w:t>
            </w:r>
          </w:p>
        </w:tc>
        <w:tc>
          <w:tcPr>
            <w:tcW w:w="705" w:type="pct"/>
          </w:tcPr>
          <w:p w:rsidR="00644672" w:rsidRPr="009B23F9" w:rsidRDefault="00644672" w:rsidP="00B81CED">
            <w:pPr>
              <w:jc w:val="center"/>
              <w:rPr>
                <w:spacing w:val="-2"/>
              </w:rPr>
            </w:pPr>
            <w:r w:rsidRPr="009B23F9">
              <w:rPr>
                <w:spacing w:val="-2"/>
              </w:rPr>
              <w:t>33</w:t>
            </w:r>
          </w:p>
        </w:tc>
        <w:tc>
          <w:tcPr>
            <w:tcW w:w="742" w:type="pct"/>
          </w:tcPr>
          <w:p w:rsidR="00644672" w:rsidRPr="009B23F9" w:rsidRDefault="00644672" w:rsidP="00B81CED">
            <w:pPr>
              <w:jc w:val="center"/>
              <w:rPr>
                <w:spacing w:val="-2"/>
              </w:rPr>
            </w:pPr>
            <w:r w:rsidRPr="009B23F9">
              <w:rPr>
                <w:spacing w:val="-2"/>
              </w:rPr>
              <w:t>35</w:t>
            </w:r>
          </w:p>
        </w:tc>
      </w:tr>
      <w:tr w:rsidR="00644672" w:rsidRPr="009B23F9">
        <w:tc>
          <w:tcPr>
            <w:tcW w:w="2141" w:type="pct"/>
          </w:tcPr>
          <w:p w:rsidR="00644672" w:rsidRPr="009B23F9" w:rsidRDefault="00644672" w:rsidP="00B81CED">
            <w:pPr>
              <w:pStyle w:val="a5"/>
              <w:widowControl w:val="0"/>
              <w:ind w:left="459"/>
              <w:jc w:val="left"/>
              <w:rPr>
                <w:rFonts w:ascii="Times New Roman" w:hAnsi="Times New Roman" w:cs="Times New Roman"/>
              </w:rPr>
            </w:pPr>
            <w:r w:rsidRPr="009B23F9">
              <w:rPr>
                <w:rFonts w:ascii="Times New Roman" w:hAnsi="Times New Roman" w:cs="Times New Roman"/>
              </w:rPr>
              <w:t>600</w:t>
            </w:r>
          </w:p>
        </w:tc>
        <w:tc>
          <w:tcPr>
            <w:tcW w:w="705" w:type="pct"/>
          </w:tcPr>
          <w:p w:rsidR="00644672" w:rsidRPr="009B23F9" w:rsidRDefault="00644672" w:rsidP="00B81CED">
            <w:pPr>
              <w:jc w:val="center"/>
              <w:rPr>
                <w:spacing w:val="-2"/>
              </w:rPr>
            </w:pPr>
            <w:r w:rsidRPr="009B23F9">
              <w:t>30</w:t>
            </w:r>
          </w:p>
        </w:tc>
        <w:tc>
          <w:tcPr>
            <w:tcW w:w="708" w:type="pct"/>
          </w:tcPr>
          <w:p w:rsidR="00644672" w:rsidRPr="009B23F9" w:rsidRDefault="00644672" w:rsidP="00B81CED">
            <w:pPr>
              <w:jc w:val="center"/>
              <w:rPr>
                <w:spacing w:val="-2"/>
              </w:rPr>
            </w:pPr>
            <w:r w:rsidRPr="009B23F9">
              <w:t>33</w:t>
            </w:r>
          </w:p>
        </w:tc>
        <w:tc>
          <w:tcPr>
            <w:tcW w:w="705" w:type="pct"/>
          </w:tcPr>
          <w:p w:rsidR="00644672" w:rsidRPr="009B23F9" w:rsidRDefault="00644672" w:rsidP="00B81CED">
            <w:pPr>
              <w:jc w:val="center"/>
              <w:rPr>
                <w:spacing w:val="-2"/>
              </w:rPr>
            </w:pPr>
            <w:r w:rsidRPr="009B23F9">
              <w:t>40</w:t>
            </w:r>
          </w:p>
        </w:tc>
        <w:tc>
          <w:tcPr>
            <w:tcW w:w="742" w:type="pct"/>
          </w:tcPr>
          <w:p w:rsidR="00644672" w:rsidRPr="009B23F9" w:rsidRDefault="00644672" w:rsidP="00B81CED">
            <w:pPr>
              <w:jc w:val="center"/>
              <w:rPr>
                <w:spacing w:val="-2"/>
              </w:rPr>
            </w:pPr>
            <w:r w:rsidRPr="009B23F9">
              <w:t>41</w:t>
            </w:r>
          </w:p>
        </w:tc>
      </w:tr>
      <w:tr w:rsidR="00644672" w:rsidRPr="009B23F9">
        <w:tc>
          <w:tcPr>
            <w:tcW w:w="2141" w:type="pct"/>
          </w:tcPr>
          <w:p w:rsidR="00644672" w:rsidRPr="009B23F9" w:rsidRDefault="00644672" w:rsidP="00B81CED">
            <w:pPr>
              <w:ind w:left="176"/>
              <w:rPr>
                <w:b/>
                <w:bCs/>
              </w:rPr>
            </w:pPr>
            <w:r w:rsidRPr="009B23F9">
              <w:t>Секционный с числом этажей</w:t>
            </w:r>
          </w:p>
        </w:tc>
        <w:tc>
          <w:tcPr>
            <w:tcW w:w="705" w:type="pct"/>
          </w:tcPr>
          <w:p w:rsidR="00644672" w:rsidRPr="009B23F9" w:rsidRDefault="00644672" w:rsidP="00B81CED">
            <w:pPr>
              <w:jc w:val="center"/>
              <w:rPr>
                <w:spacing w:val="-2"/>
              </w:rPr>
            </w:pPr>
          </w:p>
        </w:tc>
        <w:tc>
          <w:tcPr>
            <w:tcW w:w="708" w:type="pct"/>
          </w:tcPr>
          <w:p w:rsidR="00644672" w:rsidRPr="009B23F9" w:rsidRDefault="00644672" w:rsidP="00B81CED">
            <w:pPr>
              <w:jc w:val="center"/>
              <w:rPr>
                <w:spacing w:val="-2"/>
              </w:rPr>
            </w:pPr>
          </w:p>
        </w:tc>
        <w:tc>
          <w:tcPr>
            <w:tcW w:w="705" w:type="pct"/>
          </w:tcPr>
          <w:p w:rsidR="00644672" w:rsidRPr="009B23F9" w:rsidRDefault="00644672" w:rsidP="00B81CED">
            <w:pPr>
              <w:jc w:val="center"/>
              <w:rPr>
                <w:spacing w:val="-2"/>
              </w:rPr>
            </w:pPr>
          </w:p>
        </w:tc>
        <w:tc>
          <w:tcPr>
            <w:tcW w:w="742" w:type="pct"/>
          </w:tcPr>
          <w:p w:rsidR="00644672" w:rsidRPr="009B23F9" w:rsidRDefault="00644672" w:rsidP="00B81CED">
            <w:pPr>
              <w:jc w:val="center"/>
              <w:rPr>
                <w:spacing w:val="-2"/>
              </w:rPr>
            </w:pPr>
          </w:p>
        </w:tc>
      </w:tr>
      <w:tr w:rsidR="00644672" w:rsidRPr="009B23F9">
        <w:tc>
          <w:tcPr>
            <w:tcW w:w="2141" w:type="pct"/>
          </w:tcPr>
          <w:p w:rsidR="00644672" w:rsidRPr="009B23F9" w:rsidRDefault="00644672" w:rsidP="00B81CED">
            <w:pPr>
              <w:pStyle w:val="a5"/>
              <w:widowControl w:val="0"/>
              <w:ind w:left="459"/>
              <w:jc w:val="left"/>
              <w:rPr>
                <w:rFonts w:ascii="Times New Roman" w:hAnsi="Times New Roman" w:cs="Times New Roman"/>
              </w:rPr>
            </w:pPr>
            <w:r w:rsidRPr="009B23F9">
              <w:rPr>
                <w:rFonts w:ascii="Times New Roman" w:hAnsi="Times New Roman" w:cs="Times New Roman"/>
              </w:rPr>
              <w:t>2</w:t>
            </w:r>
          </w:p>
        </w:tc>
        <w:tc>
          <w:tcPr>
            <w:tcW w:w="705" w:type="pct"/>
          </w:tcPr>
          <w:p w:rsidR="00644672" w:rsidRPr="009B23F9" w:rsidRDefault="00644672" w:rsidP="00B81CED">
            <w:pPr>
              <w:jc w:val="center"/>
              <w:rPr>
                <w:spacing w:val="-2"/>
              </w:rPr>
            </w:pPr>
            <w:r w:rsidRPr="009B23F9">
              <w:rPr>
                <w:spacing w:val="-2"/>
              </w:rPr>
              <w:t>-</w:t>
            </w:r>
          </w:p>
        </w:tc>
        <w:tc>
          <w:tcPr>
            <w:tcW w:w="708" w:type="pct"/>
          </w:tcPr>
          <w:p w:rsidR="00644672" w:rsidRPr="009B23F9" w:rsidRDefault="00644672" w:rsidP="00B81CED">
            <w:pPr>
              <w:jc w:val="center"/>
              <w:rPr>
                <w:spacing w:val="-2"/>
              </w:rPr>
            </w:pPr>
            <w:r w:rsidRPr="009B23F9">
              <w:t>130</w:t>
            </w:r>
          </w:p>
        </w:tc>
        <w:tc>
          <w:tcPr>
            <w:tcW w:w="705" w:type="pct"/>
          </w:tcPr>
          <w:p w:rsidR="00644672" w:rsidRPr="009B23F9" w:rsidRDefault="00644672" w:rsidP="00B81CED">
            <w:pPr>
              <w:jc w:val="center"/>
              <w:rPr>
                <w:spacing w:val="-2"/>
              </w:rPr>
            </w:pPr>
            <w:r w:rsidRPr="009B23F9">
              <w:rPr>
                <w:spacing w:val="-2"/>
              </w:rPr>
              <w:t>-</w:t>
            </w:r>
          </w:p>
        </w:tc>
        <w:tc>
          <w:tcPr>
            <w:tcW w:w="742" w:type="pct"/>
          </w:tcPr>
          <w:p w:rsidR="00644672" w:rsidRPr="009B23F9" w:rsidRDefault="00644672" w:rsidP="00B81CED">
            <w:pPr>
              <w:jc w:val="center"/>
              <w:rPr>
                <w:spacing w:val="-2"/>
              </w:rPr>
            </w:pPr>
            <w:r w:rsidRPr="009B23F9">
              <w:rPr>
                <w:spacing w:val="-2"/>
              </w:rPr>
              <w:t>-</w:t>
            </w:r>
          </w:p>
        </w:tc>
      </w:tr>
      <w:tr w:rsidR="00644672" w:rsidRPr="009B23F9">
        <w:tc>
          <w:tcPr>
            <w:tcW w:w="2141" w:type="pct"/>
          </w:tcPr>
          <w:p w:rsidR="00644672" w:rsidRPr="009B23F9" w:rsidRDefault="00644672" w:rsidP="00B81CED">
            <w:pPr>
              <w:pStyle w:val="a5"/>
              <w:widowControl w:val="0"/>
              <w:ind w:left="459"/>
              <w:jc w:val="left"/>
              <w:rPr>
                <w:rFonts w:ascii="Times New Roman" w:hAnsi="Times New Roman" w:cs="Times New Roman"/>
              </w:rPr>
            </w:pPr>
            <w:r w:rsidRPr="009B23F9">
              <w:rPr>
                <w:rFonts w:ascii="Times New Roman" w:hAnsi="Times New Roman" w:cs="Times New Roman"/>
              </w:rPr>
              <w:t>3</w:t>
            </w:r>
          </w:p>
        </w:tc>
        <w:tc>
          <w:tcPr>
            <w:tcW w:w="705" w:type="pct"/>
          </w:tcPr>
          <w:p w:rsidR="00644672" w:rsidRPr="009B23F9" w:rsidRDefault="00644672" w:rsidP="00B81CED">
            <w:pPr>
              <w:jc w:val="center"/>
              <w:rPr>
                <w:spacing w:val="-2"/>
              </w:rPr>
            </w:pPr>
            <w:r w:rsidRPr="009B23F9">
              <w:rPr>
                <w:spacing w:val="-2"/>
              </w:rPr>
              <w:t>-</w:t>
            </w:r>
          </w:p>
        </w:tc>
        <w:tc>
          <w:tcPr>
            <w:tcW w:w="708" w:type="pct"/>
          </w:tcPr>
          <w:p w:rsidR="00644672" w:rsidRPr="009B23F9" w:rsidRDefault="00644672" w:rsidP="00B81CED">
            <w:pPr>
              <w:jc w:val="center"/>
              <w:rPr>
                <w:spacing w:val="-2"/>
              </w:rPr>
            </w:pPr>
            <w:r w:rsidRPr="009B23F9">
              <w:t>150</w:t>
            </w:r>
          </w:p>
        </w:tc>
        <w:tc>
          <w:tcPr>
            <w:tcW w:w="705" w:type="pct"/>
          </w:tcPr>
          <w:p w:rsidR="00644672" w:rsidRPr="009B23F9" w:rsidRDefault="00644672" w:rsidP="00B81CED">
            <w:pPr>
              <w:jc w:val="center"/>
              <w:rPr>
                <w:spacing w:val="-2"/>
              </w:rPr>
            </w:pPr>
            <w:r w:rsidRPr="009B23F9">
              <w:rPr>
                <w:spacing w:val="-2"/>
              </w:rPr>
              <w:t>-</w:t>
            </w:r>
          </w:p>
        </w:tc>
        <w:tc>
          <w:tcPr>
            <w:tcW w:w="742" w:type="pct"/>
          </w:tcPr>
          <w:p w:rsidR="00644672" w:rsidRPr="009B23F9" w:rsidRDefault="00644672" w:rsidP="00B81CED">
            <w:pPr>
              <w:jc w:val="center"/>
              <w:rPr>
                <w:spacing w:val="-2"/>
              </w:rPr>
            </w:pPr>
            <w:r w:rsidRPr="009B23F9">
              <w:rPr>
                <w:spacing w:val="-2"/>
              </w:rPr>
              <w:t>-</w:t>
            </w:r>
          </w:p>
        </w:tc>
      </w:tr>
      <w:tr w:rsidR="00644672" w:rsidRPr="009B23F9">
        <w:trPr>
          <w:trHeight w:val="286"/>
        </w:trPr>
        <w:tc>
          <w:tcPr>
            <w:tcW w:w="2141" w:type="pct"/>
          </w:tcPr>
          <w:p w:rsidR="00644672" w:rsidRPr="009B23F9" w:rsidRDefault="00644672" w:rsidP="00B81CED">
            <w:pPr>
              <w:pStyle w:val="a5"/>
              <w:widowControl w:val="0"/>
              <w:ind w:left="459"/>
              <w:jc w:val="left"/>
              <w:rPr>
                <w:rFonts w:ascii="Times New Roman" w:hAnsi="Times New Roman" w:cs="Times New Roman"/>
              </w:rPr>
            </w:pPr>
            <w:r w:rsidRPr="009B23F9">
              <w:rPr>
                <w:rFonts w:ascii="Times New Roman" w:hAnsi="Times New Roman" w:cs="Times New Roman"/>
              </w:rPr>
              <w:t>4</w:t>
            </w:r>
          </w:p>
        </w:tc>
        <w:tc>
          <w:tcPr>
            <w:tcW w:w="705" w:type="pct"/>
          </w:tcPr>
          <w:p w:rsidR="00644672" w:rsidRPr="009B23F9" w:rsidRDefault="00644672" w:rsidP="00B81CED">
            <w:pPr>
              <w:jc w:val="center"/>
              <w:rPr>
                <w:spacing w:val="-2"/>
              </w:rPr>
            </w:pPr>
            <w:r w:rsidRPr="009B23F9">
              <w:rPr>
                <w:spacing w:val="-2"/>
              </w:rPr>
              <w:t>-</w:t>
            </w:r>
          </w:p>
        </w:tc>
        <w:tc>
          <w:tcPr>
            <w:tcW w:w="708" w:type="pct"/>
          </w:tcPr>
          <w:p w:rsidR="00644672" w:rsidRPr="009B23F9" w:rsidRDefault="00644672" w:rsidP="00B81CED">
            <w:pPr>
              <w:jc w:val="center"/>
              <w:rPr>
                <w:spacing w:val="-2"/>
              </w:rPr>
            </w:pPr>
            <w:r w:rsidRPr="009B23F9">
              <w:t>170</w:t>
            </w:r>
          </w:p>
        </w:tc>
        <w:tc>
          <w:tcPr>
            <w:tcW w:w="705" w:type="pct"/>
          </w:tcPr>
          <w:p w:rsidR="00644672" w:rsidRPr="009B23F9" w:rsidRDefault="00644672" w:rsidP="00B81CED">
            <w:pPr>
              <w:jc w:val="center"/>
              <w:rPr>
                <w:spacing w:val="-2"/>
              </w:rPr>
            </w:pPr>
            <w:r w:rsidRPr="009B23F9">
              <w:rPr>
                <w:spacing w:val="-2"/>
              </w:rPr>
              <w:t>-</w:t>
            </w:r>
          </w:p>
        </w:tc>
        <w:tc>
          <w:tcPr>
            <w:tcW w:w="742" w:type="pct"/>
          </w:tcPr>
          <w:p w:rsidR="00644672" w:rsidRPr="009B23F9" w:rsidRDefault="00644672" w:rsidP="00B81CED">
            <w:pPr>
              <w:jc w:val="center"/>
              <w:rPr>
                <w:spacing w:val="-2"/>
              </w:rPr>
            </w:pPr>
            <w:r w:rsidRPr="009B23F9">
              <w:rPr>
                <w:spacing w:val="-2"/>
              </w:rPr>
              <w:t>-</w:t>
            </w:r>
          </w:p>
        </w:tc>
      </w:tr>
    </w:tbl>
    <w:p w:rsidR="00644672" w:rsidRPr="009B23F9" w:rsidRDefault="00644672" w:rsidP="00FB5EFD">
      <w:pPr>
        <w:spacing w:before="120"/>
        <w:ind w:firstLine="720"/>
        <w:jc w:val="both"/>
        <w:rPr>
          <w:sz w:val="28"/>
          <w:szCs w:val="28"/>
        </w:rPr>
      </w:pPr>
      <w:r w:rsidRPr="009B23F9">
        <w:rPr>
          <w:sz w:val="28"/>
          <w:szCs w:val="28"/>
        </w:rPr>
        <w:t>2.17. 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Определение соответствующей минимальной величины земельного участка под жилым домом или группой жилых домов в существующей застройке в случае отсутствия ранее утвержденного в установленном порядке проекта границ земельного участка производится в соответствии с СП 30-101.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644672" w:rsidRPr="009B23F9" w:rsidRDefault="00644672" w:rsidP="00FB5EFD">
      <w:pPr>
        <w:ind w:firstLine="720"/>
        <w:jc w:val="both"/>
        <w:rPr>
          <w:sz w:val="28"/>
          <w:szCs w:val="28"/>
        </w:rPr>
      </w:pPr>
      <w:r w:rsidRPr="009B23F9">
        <w:rPr>
          <w:sz w:val="28"/>
          <w:szCs w:val="28"/>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644672" w:rsidRPr="009B23F9" w:rsidRDefault="00644672" w:rsidP="00FB5EFD">
      <w:pPr>
        <w:ind w:firstLine="720"/>
        <w:jc w:val="both"/>
        <w:rPr>
          <w:sz w:val="28"/>
          <w:szCs w:val="28"/>
        </w:rPr>
      </w:pPr>
      <w:r w:rsidRPr="009B23F9">
        <w:rPr>
          <w:sz w:val="28"/>
          <w:szCs w:val="28"/>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644672" w:rsidRPr="009B23F9" w:rsidRDefault="00644672" w:rsidP="00FB5EFD">
      <w:pPr>
        <w:ind w:firstLine="720"/>
        <w:jc w:val="both"/>
        <w:rPr>
          <w:sz w:val="28"/>
          <w:szCs w:val="28"/>
        </w:rPr>
      </w:pPr>
      <w:r w:rsidRPr="009B23F9">
        <w:rPr>
          <w:sz w:val="28"/>
          <w:szCs w:val="28"/>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644672" w:rsidRPr="009B23F9" w:rsidRDefault="00644672" w:rsidP="00FB5EFD">
      <w:pPr>
        <w:ind w:firstLine="720"/>
        <w:jc w:val="both"/>
        <w:rPr>
          <w:sz w:val="28"/>
          <w:szCs w:val="28"/>
        </w:rPr>
      </w:pPr>
      <w:r w:rsidRPr="009B23F9">
        <w:rPr>
          <w:sz w:val="28"/>
          <w:szCs w:val="28"/>
        </w:rPr>
        <w:t>2.21.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644672" w:rsidRPr="009B23F9" w:rsidRDefault="00644672" w:rsidP="00FB5EFD">
      <w:pPr>
        <w:ind w:firstLine="720"/>
        <w:jc w:val="both"/>
        <w:rPr>
          <w:sz w:val="28"/>
          <w:szCs w:val="28"/>
        </w:rPr>
      </w:pPr>
      <w:r w:rsidRPr="009B23F9">
        <w:rPr>
          <w:sz w:val="28"/>
          <w:szCs w:val="28"/>
        </w:rPr>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bookmarkStart w:id="6" w:name="_Toc295148865"/>
      <w:bookmarkStart w:id="7" w:name="_Toc295148866"/>
    </w:p>
    <w:p w:rsidR="00644672" w:rsidRPr="009B23F9" w:rsidRDefault="00644672" w:rsidP="00FB5EFD">
      <w:pPr>
        <w:jc w:val="center"/>
        <w:rPr>
          <w:sz w:val="28"/>
          <w:szCs w:val="28"/>
        </w:rPr>
      </w:pPr>
    </w:p>
    <w:p w:rsidR="00644672" w:rsidRPr="009B23F9" w:rsidRDefault="00644672" w:rsidP="00FB5EFD">
      <w:pPr>
        <w:spacing w:line="240" w:lineRule="exact"/>
        <w:jc w:val="center"/>
        <w:rPr>
          <w:sz w:val="28"/>
          <w:szCs w:val="28"/>
        </w:rPr>
      </w:pPr>
      <w:r w:rsidRPr="009B23F9">
        <w:rPr>
          <w:sz w:val="28"/>
          <w:szCs w:val="28"/>
        </w:rPr>
        <w:t>3. Общественно-деловые зоны</w:t>
      </w:r>
      <w:bookmarkEnd w:id="6"/>
      <w:r w:rsidRPr="009B23F9">
        <w:rPr>
          <w:sz w:val="28"/>
          <w:szCs w:val="28"/>
        </w:rPr>
        <w:t>.</w:t>
      </w:r>
    </w:p>
    <w:p w:rsidR="00644672" w:rsidRPr="009B23F9" w:rsidRDefault="00644672" w:rsidP="00FB5EFD">
      <w:pPr>
        <w:spacing w:line="240" w:lineRule="exact"/>
        <w:jc w:val="center"/>
        <w:rPr>
          <w:sz w:val="28"/>
          <w:szCs w:val="28"/>
        </w:rPr>
      </w:pPr>
      <w:r w:rsidRPr="009B23F9">
        <w:rPr>
          <w:sz w:val="28"/>
          <w:szCs w:val="28"/>
        </w:rPr>
        <w:t>Общие требования и расчетные показатели</w:t>
      </w:r>
    </w:p>
    <w:p w:rsidR="00644672" w:rsidRPr="009B23F9" w:rsidRDefault="00644672" w:rsidP="00FB5EFD">
      <w:pPr>
        <w:jc w:val="center"/>
        <w:rPr>
          <w:sz w:val="28"/>
          <w:szCs w:val="28"/>
        </w:rPr>
      </w:pPr>
    </w:p>
    <w:p w:rsidR="00644672" w:rsidRPr="009B23F9" w:rsidRDefault="00644672" w:rsidP="00FB5EFD">
      <w:pPr>
        <w:ind w:firstLine="720"/>
        <w:jc w:val="both"/>
        <w:rPr>
          <w:sz w:val="28"/>
          <w:szCs w:val="28"/>
        </w:rPr>
      </w:pPr>
      <w:r w:rsidRPr="009B23F9">
        <w:rPr>
          <w:sz w:val="28"/>
          <w:szCs w:val="28"/>
        </w:rPr>
        <w:t>3.1. Общественно-деловые зоны предназначены для размещения объектов, связанных с обеспечением жизнедеятельности граждан, в частности учреждений:</w:t>
      </w:r>
    </w:p>
    <w:p w:rsidR="00644672" w:rsidRPr="009B23F9" w:rsidRDefault="00644672" w:rsidP="00FB5EFD">
      <w:pPr>
        <w:ind w:firstLine="709"/>
        <w:jc w:val="both"/>
        <w:rPr>
          <w:sz w:val="28"/>
          <w:szCs w:val="28"/>
        </w:rPr>
      </w:pPr>
      <w:r w:rsidRPr="009B23F9">
        <w:rPr>
          <w:sz w:val="28"/>
          <w:szCs w:val="28"/>
        </w:rPr>
        <w:t>1) учебно-воспитательного назначения, в том числе начального, среднего, высшего и послевузовского профессионального образования, а также внешкольного образования;</w:t>
      </w:r>
    </w:p>
    <w:p w:rsidR="00644672" w:rsidRPr="009B23F9" w:rsidRDefault="00644672" w:rsidP="00FB5EFD">
      <w:pPr>
        <w:ind w:firstLine="709"/>
        <w:jc w:val="both"/>
        <w:rPr>
          <w:sz w:val="28"/>
          <w:szCs w:val="28"/>
        </w:rPr>
      </w:pPr>
      <w:r w:rsidRPr="009B23F9">
        <w:rPr>
          <w:sz w:val="28"/>
          <w:szCs w:val="28"/>
        </w:rPr>
        <w:t>2) здравоохранения, в том числе медицинских центров, амбулаторно-поликлинических, медикo-оздоровительных, медико-реабилитационных и коррекционных комплексов, станций переливания крови, аптек;</w:t>
      </w:r>
    </w:p>
    <w:p w:rsidR="00644672" w:rsidRPr="009B23F9" w:rsidRDefault="00644672" w:rsidP="00FB5EFD">
      <w:pPr>
        <w:ind w:firstLine="709"/>
        <w:jc w:val="both"/>
        <w:rPr>
          <w:sz w:val="28"/>
          <w:szCs w:val="28"/>
        </w:rPr>
      </w:pPr>
      <w:r w:rsidRPr="009B23F9">
        <w:rPr>
          <w:sz w:val="28"/>
          <w:szCs w:val="28"/>
        </w:rPr>
        <w:t>3)</w:t>
      </w:r>
      <w:r w:rsidRPr="009B23F9">
        <w:rPr>
          <w:b/>
          <w:bCs/>
          <w:sz w:val="28"/>
          <w:szCs w:val="28"/>
        </w:rPr>
        <w:t> </w:t>
      </w:r>
      <w:r w:rsidRPr="009B23F9">
        <w:rPr>
          <w:sz w:val="28"/>
          <w:szCs w:val="28"/>
        </w:rPr>
        <w:t xml:space="preserve">социального обслуживания населения, в том числе домов-интернатов для инвалидов и престарелых, для детей-инвалидов; </w:t>
      </w:r>
    </w:p>
    <w:p w:rsidR="00644672" w:rsidRPr="009B23F9" w:rsidRDefault="00644672" w:rsidP="00FB5EFD">
      <w:pPr>
        <w:ind w:firstLine="709"/>
        <w:jc w:val="both"/>
        <w:rPr>
          <w:sz w:val="28"/>
          <w:szCs w:val="28"/>
        </w:rPr>
      </w:pPr>
      <w:r w:rsidRPr="009B23F9">
        <w:rPr>
          <w:sz w:val="28"/>
          <w:szCs w:val="28"/>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644672" w:rsidRPr="009B23F9" w:rsidRDefault="00644672" w:rsidP="00FB5EFD">
      <w:pPr>
        <w:ind w:firstLine="709"/>
        <w:jc w:val="both"/>
        <w:rPr>
          <w:rStyle w:val="a4"/>
          <w:b w:val="0"/>
          <w:bCs w:val="0"/>
          <w:sz w:val="28"/>
          <w:szCs w:val="28"/>
        </w:rPr>
      </w:pPr>
      <w:r w:rsidRPr="009B23F9">
        <w:rPr>
          <w:sz w:val="28"/>
          <w:szCs w:val="28"/>
        </w:rPr>
        <w:t>5)</w:t>
      </w:r>
      <w:r w:rsidRPr="009B23F9">
        <w:rPr>
          <w:sz w:val="28"/>
          <w:szCs w:val="28"/>
          <w:lang w:val="en-US"/>
        </w:rPr>
        <w:t> </w:t>
      </w:r>
      <w:r w:rsidRPr="009B23F9">
        <w:rPr>
          <w:sz w:val="28"/>
          <w:szCs w:val="28"/>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644672" w:rsidRPr="009B23F9" w:rsidRDefault="00644672" w:rsidP="00FB5EFD">
      <w:pPr>
        <w:ind w:firstLine="709"/>
        <w:jc w:val="both"/>
        <w:rPr>
          <w:rStyle w:val="a4"/>
          <w:b w:val="0"/>
          <w:bCs w:val="0"/>
          <w:sz w:val="28"/>
          <w:szCs w:val="28"/>
        </w:rPr>
      </w:pPr>
      <w:r w:rsidRPr="00130A55">
        <w:rPr>
          <w:rStyle w:val="a4"/>
          <w:b w:val="0"/>
          <w:bCs w:val="0"/>
          <w:color w:val="auto"/>
          <w:sz w:val="28"/>
          <w:szCs w:val="28"/>
        </w:rPr>
        <w:t xml:space="preserve">6) временного проживания, в том числе </w:t>
      </w:r>
      <w:r w:rsidRPr="009B23F9">
        <w:rPr>
          <w:rStyle w:val="a4"/>
          <w:b w:val="0"/>
          <w:bCs w:val="0"/>
          <w:sz w:val="28"/>
          <w:szCs w:val="28"/>
        </w:rPr>
        <w:t>г</w:t>
      </w:r>
      <w:r w:rsidRPr="009B23F9">
        <w:rPr>
          <w:sz w:val="28"/>
          <w:szCs w:val="28"/>
        </w:rPr>
        <w:t>остиниц, мотелей, общежитий учебных заведений, спальных корпусов интернатов;</w:t>
      </w:r>
    </w:p>
    <w:p w:rsidR="00644672" w:rsidRPr="009B23F9" w:rsidRDefault="00644672" w:rsidP="00FB5EFD">
      <w:pPr>
        <w:ind w:firstLine="709"/>
        <w:jc w:val="both"/>
        <w:rPr>
          <w:sz w:val="28"/>
          <w:szCs w:val="28"/>
        </w:rPr>
      </w:pPr>
      <w:r w:rsidRPr="009B23F9">
        <w:rPr>
          <w:sz w:val="28"/>
          <w:szCs w:val="28"/>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644672" w:rsidRPr="009B23F9" w:rsidRDefault="00644672" w:rsidP="00FB5EFD">
      <w:pPr>
        <w:pStyle w:val="BodyTextIndent3"/>
        <w:widowControl w:val="0"/>
        <w:spacing w:after="0"/>
        <w:ind w:left="0" w:firstLine="720"/>
        <w:jc w:val="both"/>
        <w:rPr>
          <w:sz w:val="28"/>
          <w:szCs w:val="28"/>
        </w:rPr>
      </w:pPr>
      <w:r w:rsidRPr="009B23F9">
        <w:rPr>
          <w:sz w:val="28"/>
          <w:szCs w:val="28"/>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644672" w:rsidRPr="009B23F9" w:rsidRDefault="00644672" w:rsidP="00FB5EFD">
      <w:pPr>
        <w:pStyle w:val="8"/>
        <w:keepNext w:val="0"/>
        <w:widowControl w:val="0"/>
        <w:tabs>
          <w:tab w:val="clear" w:pos="0"/>
        </w:tabs>
        <w:spacing w:before="0"/>
        <w:ind w:right="0" w:firstLine="720"/>
        <w:rPr>
          <w:rFonts w:ascii="Times New Roman" w:hAnsi="Times New Roman" w:cs="Times New Roman"/>
          <w:i w:val="0"/>
          <w:iCs w:val="0"/>
          <w:sz w:val="28"/>
          <w:szCs w:val="28"/>
        </w:rPr>
      </w:pPr>
      <w:r w:rsidRPr="009B23F9">
        <w:rPr>
          <w:rFonts w:ascii="Times New Roman" w:hAnsi="Times New Roman" w:cs="Times New Roman"/>
          <w:i w:val="0"/>
          <w:iCs w:val="0"/>
          <w:sz w:val="28"/>
          <w:szCs w:val="28"/>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644672" w:rsidRPr="009B23F9" w:rsidRDefault="00644672" w:rsidP="00FB5EFD">
      <w:pPr>
        <w:ind w:firstLine="720"/>
        <w:jc w:val="both"/>
        <w:rPr>
          <w:sz w:val="28"/>
          <w:szCs w:val="28"/>
        </w:rPr>
      </w:pPr>
      <w:r w:rsidRPr="009B23F9">
        <w:rPr>
          <w:sz w:val="28"/>
          <w:szCs w:val="28"/>
        </w:rPr>
        <w:t>3.4. 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644672" w:rsidRPr="009B23F9" w:rsidRDefault="00644672" w:rsidP="00FB5EFD">
      <w:pPr>
        <w:ind w:firstLine="720"/>
        <w:jc w:val="both"/>
        <w:rPr>
          <w:sz w:val="28"/>
          <w:szCs w:val="28"/>
        </w:rPr>
      </w:pPr>
      <w:r w:rsidRPr="009B23F9">
        <w:rPr>
          <w:sz w:val="28"/>
          <w:szCs w:val="28"/>
        </w:rPr>
        <w:t>3.5. 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644672" w:rsidRPr="009B23F9" w:rsidRDefault="00644672" w:rsidP="00FB5EFD">
      <w:pPr>
        <w:ind w:firstLine="720"/>
        <w:jc w:val="both"/>
        <w:rPr>
          <w:sz w:val="28"/>
          <w:szCs w:val="28"/>
        </w:rPr>
      </w:pPr>
      <w:r w:rsidRPr="009B23F9">
        <w:rPr>
          <w:sz w:val="28"/>
          <w:szCs w:val="28"/>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644672" w:rsidRPr="009B23F9" w:rsidRDefault="00644672" w:rsidP="00FB5EFD">
      <w:pPr>
        <w:ind w:firstLine="720"/>
        <w:jc w:val="both"/>
        <w:rPr>
          <w:sz w:val="28"/>
          <w:szCs w:val="28"/>
        </w:rPr>
      </w:pPr>
      <w:r w:rsidRPr="009B23F9">
        <w:rPr>
          <w:sz w:val="28"/>
          <w:szCs w:val="28"/>
        </w:rPr>
        <w:t>3.7. 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644672" w:rsidRPr="009B23F9" w:rsidRDefault="00644672" w:rsidP="00FB5EFD">
      <w:pPr>
        <w:pStyle w:val="BodyTextIndent3"/>
        <w:widowControl w:val="0"/>
        <w:spacing w:after="0"/>
        <w:ind w:left="0" w:firstLine="720"/>
        <w:jc w:val="both"/>
        <w:rPr>
          <w:spacing w:val="-2"/>
          <w:sz w:val="28"/>
          <w:szCs w:val="28"/>
        </w:rPr>
      </w:pPr>
      <w:r w:rsidRPr="009B23F9">
        <w:rPr>
          <w:spacing w:val="-2"/>
          <w:sz w:val="28"/>
          <w:szCs w:val="28"/>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644672" w:rsidRPr="009B23F9" w:rsidRDefault="00644672" w:rsidP="00FB5EFD">
      <w:pPr>
        <w:ind w:firstLine="720"/>
        <w:jc w:val="both"/>
        <w:rPr>
          <w:sz w:val="28"/>
          <w:szCs w:val="28"/>
        </w:rPr>
      </w:pPr>
      <w:r w:rsidRPr="009B23F9">
        <w:rPr>
          <w:sz w:val="28"/>
          <w:szCs w:val="28"/>
        </w:rPr>
        <w:t>3.9. 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w:t>
      </w:r>
      <w:r>
        <w:rPr>
          <w:sz w:val="28"/>
          <w:szCs w:val="28"/>
        </w:rPr>
        <w:t xml:space="preserve">ого потока грузовых автомобилей (не более </w:t>
      </w:r>
      <w:r w:rsidRPr="009B23F9">
        <w:rPr>
          <w:sz w:val="28"/>
          <w:szCs w:val="28"/>
        </w:rPr>
        <w:t>50 автомобилей в сутки в одном направлении).</w:t>
      </w:r>
    </w:p>
    <w:p w:rsidR="00644672" w:rsidRPr="009B23F9" w:rsidRDefault="00644672" w:rsidP="00FB5EFD">
      <w:pPr>
        <w:ind w:firstLine="720"/>
        <w:jc w:val="both"/>
        <w:rPr>
          <w:sz w:val="28"/>
          <w:szCs w:val="28"/>
        </w:rPr>
      </w:pPr>
      <w:r w:rsidRPr="009B23F9">
        <w:rPr>
          <w:sz w:val="28"/>
          <w:szCs w:val="28"/>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644672" w:rsidRPr="009B23F9" w:rsidRDefault="00644672" w:rsidP="00FB5EFD">
      <w:pPr>
        <w:pStyle w:val="BodyTextIndent3"/>
        <w:widowControl w:val="0"/>
        <w:spacing w:after="0"/>
        <w:ind w:left="0" w:firstLine="720"/>
        <w:jc w:val="both"/>
        <w:rPr>
          <w:sz w:val="28"/>
          <w:szCs w:val="28"/>
        </w:rPr>
      </w:pPr>
      <w:r w:rsidRPr="009B23F9">
        <w:rPr>
          <w:sz w:val="28"/>
          <w:szCs w:val="28"/>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644672" w:rsidRPr="009B23F9" w:rsidRDefault="00644672" w:rsidP="00FB5EFD">
      <w:pPr>
        <w:ind w:firstLine="720"/>
        <w:jc w:val="both"/>
        <w:rPr>
          <w:sz w:val="28"/>
          <w:szCs w:val="28"/>
        </w:rPr>
      </w:pPr>
      <w:r w:rsidRPr="009B23F9">
        <w:rPr>
          <w:sz w:val="28"/>
          <w:szCs w:val="28"/>
        </w:rPr>
        <w:t>3.12. 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644672" w:rsidRPr="009B23F9" w:rsidRDefault="00644672" w:rsidP="00FB5EFD">
      <w:pPr>
        <w:ind w:firstLine="720"/>
        <w:jc w:val="both"/>
        <w:rPr>
          <w:sz w:val="28"/>
          <w:szCs w:val="28"/>
        </w:rPr>
      </w:pPr>
      <w:r w:rsidRPr="009B23F9">
        <w:rPr>
          <w:sz w:val="28"/>
          <w:szCs w:val="28"/>
        </w:rPr>
        <w:t>3.13. 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644672" w:rsidRPr="009B23F9" w:rsidRDefault="00644672" w:rsidP="00FB5EFD">
      <w:pPr>
        <w:ind w:firstLine="720"/>
        <w:jc w:val="both"/>
        <w:rPr>
          <w:sz w:val="28"/>
          <w:szCs w:val="28"/>
        </w:rPr>
      </w:pPr>
    </w:p>
    <w:p w:rsidR="00644672" w:rsidRPr="009B23F9" w:rsidRDefault="00644672" w:rsidP="00FB5EFD">
      <w:pPr>
        <w:spacing w:line="240" w:lineRule="exact"/>
        <w:jc w:val="center"/>
        <w:rPr>
          <w:sz w:val="28"/>
          <w:szCs w:val="28"/>
        </w:rPr>
      </w:pPr>
      <w:r w:rsidRPr="009B23F9">
        <w:rPr>
          <w:sz w:val="28"/>
          <w:szCs w:val="28"/>
        </w:rPr>
        <w:t>4. Нормативные показатели плотности застройки жилых и</w:t>
      </w:r>
    </w:p>
    <w:p w:rsidR="00644672" w:rsidRPr="009B23F9" w:rsidRDefault="00644672" w:rsidP="00FB5EFD">
      <w:pPr>
        <w:spacing w:line="240" w:lineRule="exact"/>
        <w:jc w:val="center"/>
        <w:rPr>
          <w:sz w:val="28"/>
          <w:szCs w:val="28"/>
        </w:rPr>
      </w:pPr>
      <w:r w:rsidRPr="009B23F9">
        <w:rPr>
          <w:sz w:val="28"/>
          <w:szCs w:val="28"/>
        </w:rPr>
        <w:t>общественно-деловых зон</w:t>
      </w:r>
      <w:bookmarkEnd w:id="7"/>
    </w:p>
    <w:p w:rsidR="00644672" w:rsidRPr="009B23F9" w:rsidRDefault="00644672" w:rsidP="00FB5EFD">
      <w:pPr>
        <w:jc w:val="center"/>
        <w:rPr>
          <w:sz w:val="28"/>
          <w:szCs w:val="28"/>
        </w:rPr>
      </w:pPr>
    </w:p>
    <w:p w:rsidR="00644672" w:rsidRPr="009B23F9" w:rsidRDefault="00644672" w:rsidP="00FB5EFD">
      <w:pPr>
        <w:ind w:firstLine="720"/>
        <w:jc w:val="both"/>
        <w:rPr>
          <w:sz w:val="28"/>
          <w:szCs w:val="28"/>
        </w:rPr>
      </w:pPr>
      <w:r w:rsidRPr="009B23F9">
        <w:rPr>
          <w:sz w:val="28"/>
          <w:szCs w:val="28"/>
        </w:rPr>
        <w:t>4.1. Основными показателями плотности застройки являются:</w:t>
      </w:r>
    </w:p>
    <w:p w:rsidR="00644672" w:rsidRPr="009B23F9" w:rsidRDefault="00644672" w:rsidP="00FB5EFD">
      <w:pPr>
        <w:ind w:firstLine="708"/>
        <w:jc w:val="both"/>
        <w:rPr>
          <w:sz w:val="28"/>
          <w:szCs w:val="28"/>
        </w:rPr>
      </w:pPr>
      <w:r w:rsidRPr="009B23F9">
        <w:rPr>
          <w:sz w:val="28"/>
          <w:szCs w:val="28"/>
        </w:rPr>
        <w:t>коэффициент застройки – отношение площади, занятой под зданиями и сооружениями, к площади участка (квартала);</w:t>
      </w:r>
    </w:p>
    <w:p w:rsidR="00644672" w:rsidRPr="009B23F9" w:rsidRDefault="00644672" w:rsidP="00FB5EFD">
      <w:pPr>
        <w:pStyle w:val="BodyTextIndent3"/>
        <w:widowControl w:val="0"/>
        <w:spacing w:after="0"/>
        <w:ind w:left="0" w:firstLine="708"/>
        <w:jc w:val="both"/>
        <w:rPr>
          <w:sz w:val="28"/>
          <w:szCs w:val="28"/>
        </w:rPr>
      </w:pPr>
      <w:r w:rsidRPr="009B23F9">
        <w:rPr>
          <w:sz w:val="28"/>
          <w:szCs w:val="28"/>
        </w:rPr>
        <w:t>коэффициент плотности застройки – отношение площади всех этажей зданий и сооружений к площади участка (квартала).</w:t>
      </w:r>
    </w:p>
    <w:p w:rsidR="00644672" w:rsidRPr="009B23F9" w:rsidRDefault="00644672" w:rsidP="00FB5EFD">
      <w:pPr>
        <w:pStyle w:val="BodyTextIndent3"/>
        <w:widowControl w:val="0"/>
        <w:spacing w:after="0"/>
        <w:ind w:left="0" w:firstLine="720"/>
        <w:jc w:val="both"/>
        <w:rPr>
          <w:sz w:val="28"/>
          <w:szCs w:val="28"/>
        </w:rPr>
      </w:pPr>
      <w:r w:rsidRPr="009B23F9">
        <w:rPr>
          <w:sz w:val="28"/>
          <w:szCs w:val="28"/>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644672" w:rsidRPr="009B23F9" w:rsidRDefault="00644672" w:rsidP="00FB5EFD">
      <w:pPr>
        <w:ind w:firstLine="720"/>
        <w:jc w:val="both"/>
        <w:rPr>
          <w:sz w:val="28"/>
          <w:szCs w:val="28"/>
        </w:rPr>
      </w:pPr>
      <w:r w:rsidRPr="009B23F9">
        <w:rPr>
          <w:sz w:val="28"/>
          <w:szCs w:val="28"/>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644672" w:rsidRPr="009B23F9" w:rsidRDefault="00644672" w:rsidP="00FB5EFD">
      <w:pPr>
        <w:ind w:firstLine="720"/>
        <w:jc w:val="both"/>
        <w:rPr>
          <w:sz w:val="28"/>
          <w:szCs w:val="28"/>
        </w:rPr>
      </w:pPr>
      <w:r w:rsidRPr="009B23F9">
        <w:rPr>
          <w:sz w:val="28"/>
          <w:szCs w:val="28"/>
        </w:rPr>
        <w:t>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СанПиН 2.2.1/2.1.1.1200.</w:t>
      </w:r>
    </w:p>
    <w:p w:rsidR="00644672" w:rsidRPr="009B23F9" w:rsidRDefault="00644672" w:rsidP="00FB5EFD">
      <w:pPr>
        <w:ind w:firstLine="720"/>
        <w:jc w:val="both"/>
        <w:rPr>
          <w:sz w:val="28"/>
          <w:szCs w:val="28"/>
        </w:rPr>
      </w:pPr>
      <w:r w:rsidRPr="009B23F9">
        <w:rPr>
          <w:sz w:val="28"/>
          <w:szCs w:val="28"/>
        </w:rPr>
        <w:t>4.4.</w:t>
      </w:r>
      <w:r w:rsidRPr="009B23F9">
        <w:t> </w:t>
      </w:r>
      <w:r w:rsidRPr="009B23F9">
        <w:rPr>
          <w:sz w:val="28"/>
          <w:szCs w:val="28"/>
        </w:rPr>
        <w:t>При разработке проектов планировки и межевания территорий жилой застройки до</w:t>
      </w:r>
      <w:r w:rsidRPr="009B23F9">
        <w:rPr>
          <w:spacing w:val="-2"/>
          <w:sz w:val="28"/>
          <w:szCs w:val="28"/>
        </w:rPr>
        <w:t>лжно быть обеспечено благоустройство территорий жилых домов (озеленения и размещение площадок различного функционального назначения)</w:t>
      </w:r>
      <w:r w:rsidRPr="009B23F9">
        <w:rPr>
          <w:sz w:val="28"/>
          <w:szCs w:val="28"/>
        </w:rPr>
        <w:t>. Перечень площадок и расстояния от них до жилых и общественных зданий следует принимать не менее приведенных в таблице 5.</w:t>
      </w:r>
    </w:p>
    <w:p w:rsidR="00644672" w:rsidRPr="009B23F9" w:rsidRDefault="00644672" w:rsidP="00FB5EFD">
      <w:pPr>
        <w:spacing w:after="120"/>
        <w:jc w:val="right"/>
        <w:rPr>
          <w:sz w:val="28"/>
          <w:szCs w:val="28"/>
        </w:rPr>
      </w:pPr>
      <w:r w:rsidRPr="009B23F9">
        <w:rPr>
          <w:sz w:val="28"/>
          <w:szCs w:val="28"/>
        </w:rPr>
        <w:t>Таблица 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589"/>
        <w:gridCol w:w="1503"/>
        <w:gridCol w:w="3255"/>
      </w:tblGrid>
      <w:tr w:rsidR="00644672" w:rsidRPr="009B23F9">
        <w:trPr>
          <w:jc w:val="center"/>
        </w:trPr>
        <w:tc>
          <w:tcPr>
            <w:tcW w:w="2455" w:type="pct"/>
          </w:tcPr>
          <w:p w:rsidR="00644672" w:rsidRPr="009B23F9" w:rsidRDefault="00644672" w:rsidP="00B81CED">
            <w:pPr>
              <w:jc w:val="center"/>
            </w:pPr>
            <w:r w:rsidRPr="009B23F9">
              <w:t>Площадки</w:t>
            </w:r>
          </w:p>
        </w:tc>
        <w:tc>
          <w:tcPr>
            <w:tcW w:w="804" w:type="pct"/>
          </w:tcPr>
          <w:p w:rsidR="00644672" w:rsidRPr="009B23F9" w:rsidRDefault="00644672" w:rsidP="00B81CED">
            <w:pPr>
              <w:jc w:val="center"/>
            </w:pPr>
            <w:r w:rsidRPr="009B23F9">
              <w:t>Удельные размеры площадок, кв.м/чел.</w:t>
            </w:r>
          </w:p>
        </w:tc>
        <w:tc>
          <w:tcPr>
            <w:tcW w:w="1741" w:type="pct"/>
          </w:tcPr>
          <w:p w:rsidR="00644672" w:rsidRPr="009B23F9" w:rsidRDefault="00644672" w:rsidP="00B81CED">
            <w:pPr>
              <w:jc w:val="center"/>
            </w:pPr>
            <w:r w:rsidRPr="009B23F9">
              <w:t>Расстояния от площадок до окон жилых и общественных зданий, м</w:t>
            </w:r>
          </w:p>
        </w:tc>
      </w:tr>
      <w:tr w:rsidR="00644672" w:rsidRPr="009B23F9">
        <w:trPr>
          <w:jc w:val="center"/>
        </w:trPr>
        <w:tc>
          <w:tcPr>
            <w:tcW w:w="2455" w:type="pct"/>
          </w:tcPr>
          <w:p w:rsidR="00644672" w:rsidRPr="009B23F9" w:rsidRDefault="00644672" w:rsidP="00B81CED">
            <w:pPr>
              <w:ind w:left="97"/>
              <w:jc w:val="both"/>
            </w:pPr>
            <w:r w:rsidRPr="009B23F9">
              <w:t>Для игр детей дошкольного и младшего школьного возраста</w:t>
            </w:r>
          </w:p>
        </w:tc>
        <w:tc>
          <w:tcPr>
            <w:tcW w:w="804" w:type="pct"/>
          </w:tcPr>
          <w:p w:rsidR="00644672" w:rsidRPr="009B23F9" w:rsidRDefault="00644672" w:rsidP="00B81CED">
            <w:pPr>
              <w:ind w:left="97"/>
              <w:jc w:val="center"/>
            </w:pPr>
            <w:r w:rsidRPr="009B23F9">
              <w:t>0,7</w:t>
            </w:r>
          </w:p>
          <w:p w:rsidR="00644672" w:rsidRPr="009B23F9" w:rsidRDefault="00644672" w:rsidP="00B81CED">
            <w:pPr>
              <w:ind w:left="97"/>
              <w:jc w:val="center"/>
            </w:pPr>
          </w:p>
        </w:tc>
        <w:tc>
          <w:tcPr>
            <w:tcW w:w="1741" w:type="pct"/>
          </w:tcPr>
          <w:p w:rsidR="00644672" w:rsidRPr="009B23F9" w:rsidRDefault="00644672" w:rsidP="00B81CED">
            <w:pPr>
              <w:ind w:left="96"/>
              <w:jc w:val="center"/>
            </w:pPr>
            <w:r w:rsidRPr="009B23F9">
              <w:t>12</w:t>
            </w:r>
          </w:p>
        </w:tc>
      </w:tr>
      <w:tr w:rsidR="00644672" w:rsidRPr="009B23F9">
        <w:trPr>
          <w:jc w:val="center"/>
        </w:trPr>
        <w:tc>
          <w:tcPr>
            <w:tcW w:w="2455" w:type="pct"/>
          </w:tcPr>
          <w:p w:rsidR="00644672" w:rsidRPr="009B23F9" w:rsidRDefault="00644672" w:rsidP="00B81CED">
            <w:pPr>
              <w:ind w:left="97"/>
              <w:jc w:val="both"/>
            </w:pPr>
            <w:r w:rsidRPr="009B23F9">
              <w:t xml:space="preserve">Для отдыха взрослого населения </w:t>
            </w:r>
          </w:p>
        </w:tc>
        <w:tc>
          <w:tcPr>
            <w:tcW w:w="804" w:type="pct"/>
          </w:tcPr>
          <w:p w:rsidR="00644672" w:rsidRPr="009B23F9" w:rsidRDefault="00644672" w:rsidP="00B81CED">
            <w:pPr>
              <w:ind w:left="97"/>
              <w:jc w:val="center"/>
            </w:pPr>
            <w:r w:rsidRPr="009B23F9">
              <w:t>0,1</w:t>
            </w:r>
          </w:p>
        </w:tc>
        <w:tc>
          <w:tcPr>
            <w:tcW w:w="1741" w:type="pct"/>
          </w:tcPr>
          <w:p w:rsidR="00644672" w:rsidRPr="009B23F9" w:rsidRDefault="00644672" w:rsidP="00B81CED">
            <w:pPr>
              <w:ind w:left="96"/>
              <w:jc w:val="center"/>
            </w:pPr>
            <w:r w:rsidRPr="009B23F9">
              <w:t>10</w:t>
            </w:r>
          </w:p>
        </w:tc>
      </w:tr>
      <w:tr w:rsidR="00644672" w:rsidRPr="009B23F9">
        <w:trPr>
          <w:jc w:val="center"/>
        </w:trPr>
        <w:tc>
          <w:tcPr>
            <w:tcW w:w="2455" w:type="pct"/>
          </w:tcPr>
          <w:p w:rsidR="00644672" w:rsidRPr="009B23F9" w:rsidRDefault="00644672" w:rsidP="00B81CED">
            <w:pPr>
              <w:ind w:left="97"/>
              <w:jc w:val="both"/>
            </w:pPr>
            <w:r w:rsidRPr="009B23F9">
              <w:t xml:space="preserve">Для занятий физкультурой </w:t>
            </w:r>
          </w:p>
        </w:tc>
        <w:tc>
          <w:tcPr>
            <w:tcW w:w="804" w:type="pct"/>
          </w:tcPr>
          <w:p w:rsidR="00644672" w:rsidRPr="009B23F9" w:rsidRDefault="00644672" w:rsidP="00B81CED">
            <w:pPr>
              <w:ind w:left="97"/>
              <w:jc w:val="center"/>
            </w:pPr>
            <w:r w:rsidRPr="009B23F9">
              <w:t>2,0</w:t>
            </w:r>
          </w:p>
        </w:tc>
        <w:tc>
          <w:tcPr>
            <w:tcW w:w="1741" w:type="pct"/>
          </w:tcPr>
          <w:p w:rsidR="00644672" w:rsidRPr="009B23F9" w:rsidRDefault="00644672" w:rsidP="00B81CED">
            <w:pPr>
              <w:ind w:left="96"/>
              <w:jc w:val="center"/>
            </w:pPr>
            <w:r w:rsidRPr="009B23F9">
              <w:t>10-40</w:t>
            </w:r>
          </w:p>
        </w:tc>
      </w:tr>
      <w:tr w:rsidR="00644672" w:rsidRPr="009B23F9">
        <w:trPr>
          <w:jc w:val="center"/>
        </w:trPr>
        <w:tc>
          <w:tcPr>
            <w:tcW w:w="2455" w:type="pct"/>
          </w:tcPr>
          <w:p w:rsidR="00644672" w:rsidRPr="009B23F9" w:rsidRDefault="00644672" w:rsidP="00B81CED">
            <w:pPr>
              <w:ind w:left="97"/>
              <w:jc w:val="both"/>
            </w:pPr>
            <w:r w:rsidRPr="009B23F9">
              <w:t xml:space="preserve">Для хозяйственных целей и выгула собак </w:t>
            </w:r>
          </w:p>
        </w:tc>
        <w:tc>
          <w:tcPr>
            <w:tcW w:w="804" w:type="pct"/>
          </w:tcPr>
          <w:p w:rsidR="00644672" w:rsidRPr="009B23F9" w:rsidRDefault="00644672" w:rsidP="00B81CED">
            <w:pPr>
              <w:ind w:left="97"/>
              <w:jc w:val="center"/>
            </w:pPr>
            <w:r w:rsidRPr="009B23F9">
              <w:t>0,3</w:t>
            </w:r>
          </w:p>
        </w:tc>
        <w:tc>
          <w:tcPr>
            <w:tcW w:w="1741" w:type="pct"/>
          </w:tcPr>
          <w:p w:rsidR="00644672" w:rsidRPr="009B23F9" w:rsidRDefault="00644672" w:rsidP="00B81CED">
            <w:pPr>
              <w:ind w:left="96"/>
              <w:jc w:val="center"/>
            </w:pPr>
            <w:r w:rsidRPr="009B23F9">
              <w:t>20 (для хозяйственных целей)</w:t>
            </w:r>
          </w:p>
          <w:p w:rsidR="00644672" w:rsidRPr="009B23F9" w:rsidRDefault="00644672" w:rsidP="00B81CED">
            <w:pPr>
              <w:ind w:left="96"/>
              <w:jc w:val="center"/>
            </w:pPr>
            <w:r w:rsidRPr="009B23F9">
              <w:t>40 (для выгула собак)</w:t>
            </w:r>
          </w:p>
        </w:tc>
      </w:tr>
      <w:tr w:rsidR="00644672" w:rsidRPr="009B23F9">
        <w:trPr>
          <w:jc w:val="center"/>
        </w:trPr>
        <w:tc>
          <w:tcPr>
            <w:tcW w:w="2455" w:type="pct"/>
          </w:tcPr>
          <w:p w:rsidR="00644672" w:rsidRPr="009B23F9" w:rsidRDefault="00644672" w:rsidP="00B81CED">
            <w:pPr>
              <w:ind w:left="97"/>
              <w:jc w:val="both"/>
            </w:pPr>
            <w:r w:rsidRPr="009B23F9">
              <w:t xml:space="preserve">Для стоянки автомашин </w:t>
            </w:r>
          </w:p>
        </w:tc>
        <w:tc>
          <w:tcPr>
            <w:tcW w:w="804" w:type="pct"/>
          </w:tcPr>
          <w:p w:rsidR="00644672" w:rsidRPr="009B23F9" w:rsidRDefault="00644672" w:rsidP="00B81CED">
            <w:pPr>
              <w:ind w:left="97"/>
              <w:jc w:val="center"/>
            </w:pPr>
            <w:r w:rsidRPr="009B23F9">
              <w:t>0,8</w:t>
            </w:r>
          </w:p>
        </w:tc>
        <w:tc>
          <w:tcPr>
            <w:tcW w:w="1741" w:type="pct"/>
          </w:tcPr>
          <w:p w:rsidR="00644672" w:rsidRPr="009B23F9" w:rsidRDefault="00644672" w:rsidP="00B81CED">
            <w:pPr>
              <w:ind w:left="96"/>
              <w:jc w:val="center"/>
            </w:pPr>
            <w:r w:rsidRPr="009B23F9">
              <w:t>по таблице10</w:t>
            </w:r>
          </w:p>
        </w:tc>
      </w:tr>
    </w:tbl>
    <w:p w:rsidR="00644672" w:rsidRPr="009B23F9" w:rsidRDefault="00644672" w:rsidP="00FB5EFD">
      <w:pPr>
        <w:spacing w:before="120"/>
        <w:ind w:firstLine="720"/>
        <w:jc w:val="both"/>
      </w:pPr>
      <w:r w:rsidRPr="009B23F9">
        <w:t>Примечания:</w:t>
      </w:r>
    </w:p>
    <w:p w:rsidR="00644672" w:rsidRPr="009B23F9" w:rsidRDefault="00644672" w:rsidP="00FB5EFD">
      <w:pPr>
        <w:ind w:firstLine="720"/>
        <w:jc w:val="both"/>
      </w:pPr>
      <w:r w:rsidRPr="009B23F9">
        <w:t xml:space="preserve">1. Расстояния от площадок для занятий физкультурой  устанавливаются в зависимости от их шумовых характеристик </w:t>
      </w:r>
      <w:r w:rsidRPr="009B23F9">
        <w:rPr>
          <w:spacing w:val="-2"/>
        </w:rPr>
        <w:t>(наибольшие значения принимаются для хоккейных и футбольных площадок, наименьшие – для площадок для настольного тенниса)</w:t>
      </w:r>
      <w:r w:rsidRPr="009B23F9">
        <w:t>;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w:t>
      </w:r>
    </w:p>
    <w:p w:rsidR="00644672" w:rsidRPr="009B23F9" w:rsidRDefault="00644672" w:rsidP="00FB5EFD">
      <w:pPr>
        <w:ind w:firstLine="720"/>
        <w:jc w:val="both"/>
      </w:pPr>
      <w:r w:rsidRPr="009B23F9">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644672" w:rsidRPr="009B23F9" w:rsidRDefault="00644672" w:rsidP="00FB5EFD">
      <w:pPr>
        <w:ind w:firstLine="720"/>
        <w:jc w:val="both"/>
      </w:pPr>
    </w:p>
    <w:p w:rsidR="00644672" w:rsidRPr="009B23F9" w:rsidRDefault="00644672" w:rsidP="00FB5EFD">
      <w:pPr>
        <w:ind w:firstLine="720"/>
        <w:jc w:val="both"/>
        <w:rPr>
          <w:sz w:val="28"/>
          <w:szCs w:val="28"/>
        </w:rPr>
      </w:pPr>
      <w:r w:rsidRPr="009B23F9">
        <w:rPr>
          <w:sz w:val="28"/>
          <w:szCs w:val="28"/>
        </w:rPr>
        <w:t>4.5. Въезды на территорию микрорайонов и кварталов, а также сквозные проезды в зданиях следует предусматривать на расстоянии не более</w:t>
      </w:r>
      <w:r w:rsidRPr="009B23F9">
        <w:rPr>
          <w:sz w:val="28"/>
          <w:szCs w:val="28"/>
        </w:rPr>
        <w:br/>
        <w:t>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644672" w:rsidRPr="009B23F9" w:rsidRDefault="00644672" w:rsidP="00FB5EFD">
      <w:pPr>
        <w:ind w:firstLine="720"/>
        <w:jc w:val="both"/>
        <w:rPr>
          <w:sz w:val="28"/>
          <w:szCs w:val="28"/>
        </w:rPr>
      </w:pPr>
      <w:r w:rsidRPr="009B23F9">
        <w:rPr>
          <w:sz w:val="28"/>
          <w:szCs w:val="28"/>
        </w:rPr>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644672" w:rsidRPr="009B23F9" w:rsidRDefault="00644672" w:rsidP="00FB5EFD">
      <w:pPr>
        <w:ind w:firstLine="720"/>
        <w:jc w:val="both"/>
        <w:rPr>
          <w:sz w:val="28"/>
          <w:szCs w:val="28"/>
        </w:rPr>
      </w:pPr>
      <w:r w:rsidRPr="009B23F9">
        <w:rPr>
          <w:sz w:val="28"/>
          <w:szCs w:val="28"/>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644672" w:rsidRPr="009B23F9" w:rsidRDefault="00644672" w:rsidP="00FB5EFD">
      <w:pPr>
        <w:ind w:firstLine="720"/>
        <w:jc w:val="both"/>
        <w:rPr>
          <w:sz w:val="28"/>
          <w:szCs w:val="28"/>
        </w:rPr>
      </w:pPr>
      <w:r w:rsidRPr="009B23F9">
        <w:rPr>
          <w:sz w:val="28"/>
          <w:szCs w:val="28"/>
        </w:rPr>
        <w:t>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p>
    <w:p w:rsidR="00644672" w:rsidRPr="009B23F9" w:rsidRDefault="00644672" w:rsidP="00FB5EFD">
      <w:pPr>
        <w:ind w:firstLine="709"/>
        <w:jc w:val="both"/>
        <w:rPr>
          <w:spacing w:val="-2"/>
          <w:sz w:val="28"/>
          <w:szCs w:val="28"/>
        </w:rPr>
      </w:pPr>
      <w:r w:rsidRPr="009B23F9">
        <w:rPr>
          <w:spacing w:val="-2"/>
          <w:sz w:val="28"/>
          <w:szCs w:val="28"/>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r w:rsidRPr="009B23F9">
        <w:rPr>
          <w:sz w:val="28"/>
          <w:szCs w:val="28"/>
        </w:rPr>
        <w:t xml:space="preserve">СанПиН 2.1.2.2645.На придомовой территории многоквартирных жилых зданий </w:t>
      </w:r>
      <w:r w:rsidRPr="009B23F9">
        <w:rPr>
          <w:spacing w:val="-2"/>
          <w:sz w:val="28"/>
          <w:szCs w:val="28"/>
        </w:rPr>
        <w:t>не допускается устройство транзитных проездов,</w:t>
      </w:r>
      <w:r w:rsidRPr="009B23F9">
        <w:rPr>
          <w:sz w:val="28"/>
          <w:szCs w:val="28"/>
        </w:rPr>
        <w:t xml:space="preserve">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r w:rsidRPr="009B23F9">
        <w:rPr>
          <w:spacing w:val="-2"/>
          <w:sz w:val="28"/>
          <w:szCs w:val="28"/>
        </w:rPr>
        <w:t>.</w:t>
      </w:r>
    </w:p>
    <w:p w:rsidR="00644672" w:rsidRPr="009B23F9" w:rsidRDefault="00644672" w:rsidP="00FB5EFD">
      <w:pPr>
        <w:ind w:firstLine="720"/>
        <w:jc w:val="both"/>
        <w:rPr>
          <w:sz w:val="28"/>
          <w:szCs w:val="28"/>
        </w:rPr>
      </w:pPr>
      <w:r w:rsidRPr="009B23F9">
        <w:rPr>
          <w:spacing w:val="-2"/>
          <w:sz w:val="28"/>
          <w:szCs w:val="28"/>
        </w:rPr>
        <w:t>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644672" w:rsidRPr="009B23F9" w:rsidRDefault="00644672" w:rsidP="00FB5EFD">
      <w:pPr>
        <w:ind w:firstLine="720"/>
        <w:jc w:val="both"/>
        <w:rPr>
          <w:sz w:val="28"/>
          <w:szCs w:val="28"/>
        </w:rPr>
      </w:pPr>
      <w:r w:rsidRPr="009B23F9">
        <w:rPr>
          <w:sz w:val="28"/>
          <w:szCs w:val="28"/>
        </w:rPr>
        <w:t>4.12. Площадь озелененной территории микрорайона (квартала) следует принимать не менее 6 кв.м/чел.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644672" w:rsidRPr="009B23F9" w:rsidRDefault="00644672" w:rsidP="00FB5EFD">
      <w:pPr>
        <w:ind w:firstLine="720"/>
        <w:jc w:val="both"/>
        <w:rPr>
          <w:sz w:val="28"/>
          <w:szCs w:val="28"/>
        </w:rPr>
      </w:pPr>
      <w:r w:rsidRPr="009B23F9">
        <w:rPr>
          <w:sz w:val="28"/>
          <w:szCs w:val="28"/>
        </w:rPr>
        <w:t>4.13. Многоквартирные ж</w:t>
      </w:r>
      <w:r w:rsidRPr="009B23F9">
        <w:rPr>
          <w:spacing w:val="-2"/>
          <w:sz w:val="28"/>
          <w:szCs w:val="28"/>
        </w:rPr>
        <w:t xml:space="preserve">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w:t>
      </w:r>
      <w:r w:rsidRPr="009B23F9">
        <w:rPr>
          <w:sz w:val="28"/>
          <w:szCs w:val="28"/>
        </w:rPr>
        <w:t>расстояние между красной линией (границей земельного участка) и стеной здания, строения, сооружения</w:t>
      </w:r>
      <w:r w:rsidRPr="009B23F9">
        <w:rPr>
          <w:spacing w:val="-2"/>
          <w:sz w:val="28"/>
          <w:szCs w:val="28"/>
        </w:rPr>
        <w:t xml:space="preserve">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9B23F9">
        <w:rPr>
          <w:sz w:val="28"/>
          <w:szCs w:val="28"/>
        </w:rPr>
        <w:t>Расстояние от стены здания до границы смежного участка должно быть не менее 1 м.</w:t>
      </w:r>
    </w:p>
    <w:p w:rsidR="00644672" w:rsidRPr="009B23F9" w:rsidRDefault="00644672" w:rsidP="00FB5EFD">
      <w:pPr>
        <w:ind w:firstLine="720"/>
        <w:jc w:val="both"/>
        <w:rPr>
          <w:sz w:val="28"/>
          <w:szCs w:val="28"/>
        </w:rPr>
      </w:pPr>
      <w:r w:rsidRPr="009B23F9">
        <w:rPr>
          <w:sz w:val="28"/>
          <w:szCs w:val="28"/>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644672" w:rsidRPr="009B23F9" w:rsidRDefault="00644672" w:rsidP="00FB5EFD">
      <w:pPr>
        <w:ind w:firstLine="720"/>
        <w:jc w:val="both"/>
        <w:rPr>
          <w:sz w:val="28"/>
          <w:szCs w:val="28"/>
        </w:rPr>
      </w:pPr>
      <w:r w:rsidRPr="009B23F9">
        <w:rPr>
          <w:sz w:val="28"/>
          <w:szCs w:val="28"/>
        </w:rPr>
        <w:t>4.15. 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644672" w:rsidRPr="009B23F9" w:rsidRDefault="00644672" w:rsidP="00FB5EFD">
      <w:pPr>
        <w:ind w:firstLine="720"/>
        <w:jc w:val="both"/>
        <w:rPr>
          <w:sz w:val="28"/>
          <w:szCs w:val="28"/>
        </w:rPr>
      </w:pPr>
      <w:r w:rsidRPr="009B23F9">
        <w:rPr>
          <w:sz w:val="28"/>
          <w:szCs w:val="28"/>
        </w:rPr>
        <w:t xml:space="preserve">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 </w:t>
      </w:r>
    </w:p>
    <w:p w:rsidR="00644672" w:rsidRPr="009B23F9" w:rsidRDefault="00644672" w:rsidP="00FB5EFD">
      <w:pPr>
        <w:ind w:firstLine="720"/>
        <w:jc w:val="both"/>
        <w:rPr>
          <w:sz w:val="28"/>
          <w:szCs w:val="28"/>
        </w:rPr>
      </w:pPr>
      <w:r w:rsidRPr="009B23F9">
        <w:rPr>
          <w:sz w:val="28"/>
          <w:szCs w:val="28"/>
        </w:rPr>
        <w:t>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644672" w:rsidRPr="009B23F9" w:rsidRDefault="00644672" w:rsidP="00FB5EFD">
      <w:pPr>
        <w:ind w:firstLine="720"/>
        <w:jc w:val="both"/>
        <w:rPr>
          <w:sz w:val="28"/>
          <w:szCs w:val="28"/>
        </w:rPr>
      </w:pPr>
      <w:r w:rsidRPr="009B23F9">
        <w:rPr>
          <w:sz w:val="28"/>
          <w:szCs w:val="28"/>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644672" w:rsidRPr="009B23F9" w:rsidRDefault="00644672" w:rsidP="00FB5EFD">
      <w:pPr>
        <w:ind w:firstLine="720"/>
        <w:jc w:val="both"/>
        <w:rPr>
          <w:sz w:val="28"/>
          <w:szCs w:val="28"/>
        </w:rPr>
      </w:pPr>
      <w:r w:rsidRPr="009B23F9">
        <w:rPr>
          <w:sz w:val="28"/>
          <w:szCs w:val="28"/>
        </w:rPr>
        <w:t>4.19. В сельских поселениях района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w:t>
      </w:r>
      <w:r w:rsidRPr="009B23F9">
        <w:rPr>
          <w:sz w:val="28"/>
          <w:szCs w:val="28"/>
        </w:rPr>
        <w:br/>
        <w:t>30 блоков – 50 м.</w:t>
      </w:r>
    </w:p>
    <w:p w:rsidR="00644672" w:rsidRPr="009B23F9" w:rsidRDefault="00644672" w:rsidP="00FB5EFD">
      <w:pPr>
        <w:pStyle w:val="BodyTextIndent3"/>
        <w:widowControl w:val="0"/>
        <w:spacing w:after="0"/>
        <w:ind w:left="0" w:firstLine="720"/>
        <w:jc w:val="both"/>
        <w:rPr>
          <w:sz w:val="28"/>
          <w:szCs w:val="28"/>
        </w:rPr>
      </w:pPr>
      <w:r w:rsidRPr="009B23F9">
        <w:rPr>
          <w:sz w:val="28"/>
          <w:szCs w:val="28"/>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644672" w:rsidRPr="009B23F9" w:rsidRDefault="00644672" w:rsidP="00FB5EFD">
      <w:pPr>
        <w:pStyle w:val="BodyTextIndent3"/>
        <w:widowControl w:val="0"/>
        <w:spacing w:after="0"/>
        <w:ind w:left="0" w:firstLine="720"/>
        <w:jc w:val="both"/>
        <w:rPr>
          <w:sz w:val="28"/>
          <w:szCs w:val="28"/>
        </w:rPr>
      </w:pPr>
      <w:r w:rsidRPr="009B23F9">
        <w:rPr>
          <w:sz w:val="28"/>
          <w:szCs w:val="28"/>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644672" w:rsidRPr="009B23F9" w:rsidRDefault="00644672" w:rsidP="00FB5EFD">
      <w:pPr>
        <w:ind w:firstLine="720"/>
        <w:jc w:val="both"/>
        <w:rPr>
          <w:sz w:val="28"/>
          <w:szCs w:val="28"/>
        </w:rPr>
      </w:pPr>
      <w:r w:rsidRPr="009B23F9">
        <w:rPr>
          <w:sz w:val="28"/>
          <w:szCs w:val="28"/>
        </w:rPr>
        <w:t xml:space="preserve">4.22. При отсутствии централизованной канализации дворовые 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 </w:t>
      </w:r>
    </w:p>
    <w:p w:rsidR="00644672" w:rsidRPr="009B23F9" w:rsidRDefault="00644672" w:rsidP="00FB5EFD">
      <w:pPr>
        <w:ind w:firstLine="720"/>
        <w:jc w:val="both"/>
        <w:rPr>
          <w:sz w:val="28"/>
          <w:szCs w:val="28"/>
        </w:rPr>
      </w:pPr>
      <w:r w:rsidRPr="009B23F9">
        <w:rPr>
          <w:sz w:val="28"/>
          <w:szCs w:val="28"/>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644672" w:rsidRPr="009B23F9" w:rsidRDefault="00644672" w:rsidP="00FB5EFD">
      <w:pPr>
        <w:ind w:firstLine="720"/>
        <w:jc w:val="both"/>
        <w:rPr>
          <w:spacing w:val="-4"/>
          <w:sz w:val="28"/>
          <w:szCs w:val="28"/>
        </w:rPr>
      </w:pPr>
      <w:r w:rsidRPr="009B23F9">
        <w:rPr>
          <w:spacing w:val="-4"/>
          <w:sz w:val="28"/>
          <w:szCs w:val="28"/>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644672" w:rsidRPr="009B23F9" w:rsidRDefault="00644672" w:rsidP="00FB5EFD">
      <w:pPr>
        <w:ind w:firstLine="720"/>
        <w:jc w:val="both"/>
        <w:rPr>
          <w:sz w:val="28"/>
          <w:szCs w:val="28"/>
        </w:rPr>
      </w:pPr>
      <w:r w:rsidRPr="009B23F9">
        <w:rPr>
          <w:sz w:val="28"/>
          <w:szCs w:val="28"/>
        </w:rPr>
        <w:t>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644672" w:rsidRPr="009B23F9" w:rsidRDefault="00644672" w:rsidP="00FB5EFD">
      <w:pPr>
        <w:ind w:firstLine="720"/>
        <w:jc w:val="both"/>
        <w:rPr>
          <w:sz w:val="28"/>
          <w:szCs w:val="28"/>
        </w:rPr>
      </w:pPr>
      <w:r w:rsidRPr="009B23F9">
        <w:rPr>
          <w:sz w:val="28"/>
          <w:szCs w:val="28"/>
        </w:rPr>
        <w:t>4.26. Размещение жилых и хозяйственных строений определяется схемой планировочной организации земельного участка. Противопожарные расстояния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644672" w:rsidRPr="009B23F9" w:rsidRDefault="00644672" w:rsidP="00FB5EFD">
      <w:pPr>
        <w:ind w:firstLine="720"/>
        <w:jc w:val="both"/>
        <w:rPr>
          <w:sz w:val="28"/>
          <w:szCs w:val="28"/>
        </w:rPr>
      </w:pPr>
      <w:r w:rsidRPr="009B23F9">
        <w:rPr>
          <w:sz w:val="28"/>
          <w:szCs w:val="28"/>
        </w:rPr>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w:t>
      </w:r>
      <w:r w:rsidRPr="009B23F9">
        <w:rPr>
          <w:sz w:val="28"/>
          <w:szCs w:val="28"/>
        </w:rPr>
        <w:br/>
        <w:t xml:space="preserve">№ 381-ФЗ «Об основах государственного регулирования торговой деятельности в Российской Федерации». </w:t>
      </w:r>
    </w:p>
    <w:p w:rsidR="00644672" w:rsidRPr="009B23F9" w:rsidRDefault="00644672" w:rsidP="00FB5EFD">
      <w:pPr>
        <w:ind w:firstLine="720"/>
        <w:jc w:val="both"/>
        <w:rPr>
          <w:spacing w:val="6"/>
          <w:sz w:val="28"/>
          <w:szCs w:val="28"/>
        </w:rPr>
      </w:pPr>
      <w:r w:rsidRPr="009B23F9">
        <w:rPr>
          <w:spacing w:val="6"/>
          <w:sz w:val="28"/>
          <w:szCs w:val="28"/>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w:t>
      </w:r>
      <w:r>
        <w:rPr>
          <w:spacing w:val="6"/>
          <w:sz w:val="28"/>
          <w:szCs w:val="28"/>
        </w:rPr>
        <w:t>.</w:t>
      </w:r>
      <w:r w:rsidRPr="009B23F9">
        <w:rPr>
          <w:spacing w:val="6"/>
          <w:sz w:val="28"/>
          <w:szCs w:val="28"/>
        </w:rPr>
        <w:t xml:space="preserve"> к настоящим нормативам. Загрузка товаров должна осуществляться с учетом требований пункта 4.12</w:t>
      </w:r>
      <w:r w:rsidRPr="009B23F9">
        <w:rPr>
          <w:spacing w:val="6"/>
          <w:sz w:val="28"/>
          <w:szCs w:val="28"/>
        </w:rPr>
        <w:br/>
        <w:t>СП 54.13330.</w:t>
      </w:r>
    </w:p>
    <w:p w:rsidR="00644672" w:rsidRPr="009B23F9" w:rsidRDefault="00644672" w:rsidP="00FB5EFD">
      <w:pPr>
        <w:jc w:val="center"/>
        <w:rPr>
          <w:sz w:val="28"/>
          <w:szCs w:val="28"/>
        </w:rPr>
      </w:pPr>
    </w:p>
    <w:p w:rsidR="00644672" w:rsidRPr="009B23F9" w:rsidRDefault="00644672" w:rsidP="00FB5EFD">
      <w:pPr>
        <w:spacing w:line="240" w:lineRule="exact"/>
        <w:jc w:val="center"/>
        <w:rPr>
          <w:spacing w:val="-2"/>
          <w:sz w:val="28"/>
          <w:szCs w:val="28"/>
        </w:rPr>
      </w:pPr>
      <w:r w:rsidRPr="009B23F9">
        <w:rPr>
          <w:spacing w:val="-2"/>
          <w:sz w:val="28"/>
          <w:szCs w:val="28"/>
        </w:rPr>
        <w:t>5. Производственные зоны, зоны транспортной и инженерной инфраструктур.</w:t>
      </w:r>
    </w:p>
    <w:p w:rsidR="00644672" w:rsidRPr="009B23F9" w:rsidRDefault="00644672" w:rsidP="00FB5EFD">
      <w:pPr>
        <w:spacing w:line="240" w:lineRule="exact"/>
        <w:jc w:val="center"/>
        <w:rPr>
          <w:sz w:val="28"/>
          <w:szCs w:val="28"/>
        </w:rPr>
      </w:pPr>
      <w:r w:rsidRPr="009B23F9">
        <w:rPr>
          <w:sz w:val="28"/>
          <w:szCs w:val="28"/>
        </w:rPr>
        <w:t>Общие требования и расчетные показатели</w:t>
      </w:r>
    </w:p>
    <w:p w:rsidR="00644672" w:rsidRPr="009B23F9" w:rsidRDefault="00644672" w:rsidP="00FB5EFD">
      <w:pPr>
        <w:jc w:val="center"/>
        <w:rPr>
          <w:sz w:val="28"/>
          <w:szCs w:val="28"/>
        </w:rPr>
      </w:pPr>
    </w:p>
    <w:p w:rsidR="00644672" w:rsidRPr="009B23F9" w:rsidRDefault="00644672" w:rsidP="00FB5EFD">
      <w:pPr>
        <w:ind w:firstLine="720"/>
        <w:jc w:val="both"/>
        <w:rPr>
          <w:sz w:val="28"/>
          <w:szCs w:val="28"/>
        </w:rPr>
      </w:pPr>
      <w:bookmarkStart w:id="8" w:name="sub_3507"/>
      <w:r w:rsidRPr="009B23F9">
        <w:rPr>
          <w:sz w:val="28"/>
          <w:szCs w:val="28"/>
        </w:rPr>
        <w:t>5.1. В состав производственных зон, зон инженерной и транспортной инфраструктур могут включаться:</w:t>
      </w:r>
    </w:p>
    <w:p w:rsidR="00644672" w:rsidRPr="009B23F9" w:rsidRDefault="00644672" w:rsidP="00FB5EFD">
      <w:pPr>
        <w:ind w:firstLine="720"/>
        <w:jc w:val="both"/>
        <w:rPr>
          <w:sz w:val="28"/>
          <w:szCs w:val="28"/>
        </w:rPr>
      </w:pPr>
      <w:bookmarkStart w:id="9" w:name="sub_35071"/>
      <w:bookmarkEnd w:id="8"/>
      <w:r w:rsidRPr="009B23F9">
        <w:rPr>
          <w:sz w:val="28"/>
          <w:szCs w:val="28"/>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644672" w:rsidRPr="009B23F9" w:rsidRDefault="00644672" w:rsidP="00FB5EFD">
      <w:pPr>
        <w:ind w:firstLine="720"/>
        <w:jc w:val="both"/>
        <w:rPr>
          <w:sz w:val="28"/>
          <w:szCs w:val="28"/>
        </w:rPr>
      </w:pPr>
      <w:r w:rsidRPr="009B23F9">
        <w:rPr>
          <w:sz w:val="28"/>
          <w:szCs w:val="28"/>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44672" w:rsidRPr="009B23F9" w:rsidRDefault="00644672" w:rsidP="00FB5EFD">
      <w:pPr>
        <w:ind w:firstLine="720"/>
        <w:jc w:val="both"/>
        <w:rPr>
          <w:sz w:val="28"/>
          <w:szCs w:val="28"/>
        </w:rPr>
      </w:pPr>
      <w:bookmarkStart w:id="10" w:name="sub_35073"/>
      <w:bookmarkEnd w:id="9"/>
      <w:r w:rsidRPr="009B23F9">
        <w:rPr>
          <w:sz w:val="28"/>
          <w:szCs w:val="28"/>
        </w:rPr>
        <w:t>3) иные виды производственной (научно-производственной), инженерной и транспортной инфраструктур.</w:t>
      </w:r>
    </w:p>
    <w:bookmarkEnd w:id="10"/>
    <w:p w:rsidR="00644672" w:rsidRPr="009B23F9" w:rsidRDefault="00644672" w:rsidP="00FB5EFD">
      <w:pPr>
        <w:ind w:firstLine="720"/>
        <w:jc w:val="both"/>
        <w:rPr>
          <w:sz w:val="28"/>
          <w:szCs w:val="28"/>
        </w:rPr>
      </w:pPr>
      <w:r w:rsidRPr="009B23F9">
        <w:rPr>
          <w:sz w:val="28"/>
          <w:szCs w:val="28"/>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644672" w:rsidRPr="009B23F9" w:rsidRDefault="00644672" w:rsidP="00FB5EFD">
      <w:pPr>
        <w:ind w:firstLine="720"/>
        <w:jc w:val="both"/>
        <w:rPr>
          <w:sz w:val="28"/>
          <w:szCs w:val="28"/>
        </w:rPr>
      </w:pPr>
      <w:r w:rsidRPr="009B23F9">
        <w:rPr>
          <w:sz w:val="28"/>
          <w:szCs w:val="28"/>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644672" w:rsidRPr="009B23F9" w:rsidRDefault="00644672" w:rsidP="00FB5EFD">
      <w:pPr>
        <w:ind w:firstLine="720"/>
        <w:jc w:val="both"/>
        <w:rPr>
          <w:sz w:val="28"/>
          <w:szCs w:val="28"/>
        </w:rPr>
      </w:pPr>
      <w:r w:rsidRPr="009B23F9">
        <w:rPr>
          <w:sz w:val="28"/>
          <w:szCs w:val="28"/>
        </w:rPr>
        <w:t>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644672" w:rsidRPr="009B23F9" w:rsidRDefault="00644672" w:rsidP="00FB5EFD">
      <w:pPr>
        <w:ind w:firstLine="720"/>
        <w:jc w:val="both"/>
        <w:rPr>
          <w:sz w:val="28"/>
          <w:szCs w:val="28"/>
        </w:rPr>
      </w:pPr>
      <w:r w:rsidRPr="009B23F9">
        <w:rPr>
          <w:sz w:val="28"/>
          <w:szCs w:val="28"/>
        </w:rPr>
        <w:t>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644672" w:rsidRPr="009B23F9" w:rsidRDefault="00644672" w:rsidP="00FB5EFD">
      <w:pPr>
        <w:ind w:firstLine="720"/>
        <w:jc w:val="both"/>
        <w:rPr>
          <w:sz w:val="28"/>
          <w:szCs w:val="28"/>
        </w:rPr>
      </w:pPr>
      <w:r w:rsidRPr="009B23F9">
        <w:rPr>
          <w:sz w:val="28"/>
          <w:szCs w:val="28"/>
        </w:rPr>
        <w:t>5.6. 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644672" w:rsidRPr="009B23F9" w:rsidRDefault="00644672" w:rsidP="00FB5EFD">
      <w:pPr>
        <w:ind w:firstLine="720"/>
        <w:jc w:val="both"/>
        <w:rPr>
          <w:sz w:val="28"/>
          <w:szCs w:val="28"/>
        </w:rPr>
      </w:pPr>
      <w:r w:rsidRPr="009B23F9">
        <w:rPr>
          <w:sz w:val="28"/>
          <w:szCs w:val="28"/>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 </w:t>
      </w:r>
    </w:p>
    <w:p w:rsidR="00644672" w:rsidRPr="009B23F9" w:rsidRDefault="00644672" w:rsidP="00FB5EFD">
      <w:pPr>
        <w:ind w:firstLine="720"/>
        <w:jc w:val="both"/>
        <w:rPr>
          <w:sz w:val="28"/>
          <w:szCs w:val="28"/>
        </w:rPr>
      </w:pPr>
      <w:r w:rsidRPr="009B23F9">
        <w:rPr>
          <w:sz w:val="28"/>
          <w:szCs w:val="28"/>
        </w:rPr>
        <w:t>5.8. Минимальную площадь озеленения санитарно-защитных зон следует принимать в зависимости от ширины зоны: до 300 м – 60%; от</w:t>
      </w:r>
      <w:r w:rsidRPr="009B23F9">
        <w:rPr>
          <w:sz w:val="28"/>
          <w:szCs w:val="28"/>
        </w:rPr>
        <w:br/>
        <w:t>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644672" w:rsidRPr="009B23F9" w:rsidRDefault="00644672" w:rsidP="00FB5EFD">
      <w:pPr>
        <w:ind w:firstLine="720"/>
        <w:jc w:val="both"/>
        <w:rPr>
          <w:sz w:val="28"/>
          <w:szCs w:val="28"/>
        </w:rPr>
      </w:pPr>
      <w:r w:rsidRPr="009B23F9">
        <w:rPr>
          <w:sz w:val="28"/>
          <w:szCs w:val="28"/>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644672" w:rsidRPr="009B23F9" w:rsidRDefault="00644672" w:rsidP="00FB5EFD">
      <w:pPr>
        <w:ind w:firstLine="720"/>
        <w:jc w:val="both"/>
        <w:rPr>
          <w:sz w:val="28"/>
          <w:szCs w:val="28"/>
        </w:rPr>
      </w:pPr>
      <w:r w:rsidRPr="009B23F9">
        <w:rPr>
          <w:sz w:val="28"/>
          <w:szCs w:val="28"/>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644672" w:rsidRPr="009B23F9" w:rsidRDefault="00644672" w:rsidP="00FB5EFD">
      <w:pPr>
        <w:ind w:firstLine="720"/>
        <w:jc w:val="both"/>
        <w:rPr>
          <w:sz w:val="28"/>
          <w:szCs w:val="28"/>
        </w:rPr>
      </w:pPr>
      <w:r w:rsidRPr="009B23F9">
        <w:rPr>
          <w:sz w:val="28"/>
          <w:szCs w:val="28"/>
        </w:rPr>
        <w:t>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644672" w:rsidRPr="009B23F9" w:rsidRDefault="00644672" w:rsidP="00FB5EFD">
      <w:pPr>
        <w:ind w:firstLine="720"/>
        <w:jc w:val="both"/>
        <w:rPr>
          <w:sz w:val="28"/>
          <w:szCs w:val="28"/>
        </w:rPr>
      </w:pPr>
      <w:r w:rsidRPr="009B23F9">
        <w:rPr>
          <w:sz w:val="28"/>
          <w:szCs w:val="28"/>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644672" w:rsidRPr="009B23F9" w:rsidRDefault="00644672" w:rsidP="00FB5EFD">
      <w:pPr>
        <w:ind w:firstLine="720"/>
        <w:jc w:val="both"/>
        <w:rPr>
          <w:sz w:val="28"/>
          <w:szCs w:val="28"/>
        </w:rPr>
      </w:pPr>
      <w:r w:rsidRPr="009B23F9">
        <w:rPr>
          <w:sz w:val="28"/>
          <w:szCs w:val="28"/>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644672" w:rsidRPr="009B23F9" w:rsidRDefault="00644672" w:rsidP="00FB5EFD">
      <w:pPr>
        <w:ind w:firstLine="720"/>
        <w:jc w:val="both"/>
        <w:rPr>
          <w:sz w:val="28"/>
          <w:szCs w:val="28"/>
        </w:rPr>
      </w:pPr>
      <w:r w:rsidRPr="009B23F9">
        <w:rPr>
          <w:sz w:val="28"/>
          <w:szCs w:val="28"/>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 </w:t>
      </w:r>
    </w:p>
    <w:p w:rsidR="00644672" w:rsidRPr="009B23F9" w:rsidRDefault="00644672" w:rsidP="00FB5EFD">
      <w:pPr>
        <w:ind w:firstLine="720"/>
        <w:jc w:val="both"/>
        <w:rPr>
          <w:sz w:val="28"/>
          <w:szCs w:val="28"/>
        </w:rPr>
      </w:pPr>
      <w:r w:rsidRPr="009B23F9">
        <w:rPr>
          <w:sz w:val="28"/>
          <w:szCs w:val="28"/>
        </w:rPr>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644672" w:rsidRPr="009B23F9" w:rsidRDefault="00644672" w:rsidP="00FB5EFD">
      <w:pPr>
        <w:ind w:firstLine="720"/>
        <w:jc w:val="both"/>
        <w:rPr>
          <w:sz w:val="28"/>
          <w:szCs w:val="28"/>
        </w:rPr>
      </w:pPr>
      <w:r w:rsidRPr="009B23F9">
        <w:rPr>
          <w:sz w:val="28"/>
          <w:szCs w:val="28"/>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644672" w:rsidRPr="009B23F9" w:rsidRDefault="00644672" w:rsidP="00FB5EFD">
      <w:pPr>
        <w:ind w:firstLine="720"/>
        <w:jc w:val="both"/>
        <w:rPr>
          <w:sz w:val="28"/>
          <w:szCs w:val="28"/>
        </w:rPr>
      </w:pPr>
      <w:r w:rsidRPr="009B23F9">
        <w:rPr>
          <w:sz w:val="28"/>
          <w:szCs w:val="28"/>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644672" w:rsidRPr="009B23F9" w:rsidRDefault="00644672" w:rsidP="00FB5EFD">
      <w:pPr>
        <w:ind w:firstLine="720"/>
        <w:jc w:val="both"/>
        <w:rPr>
          <w:sz w:val="28"/>
          <w:szCs w:val="28"/>
        </w:rPr>
      </w:pPr>
      <w:r w:rsidRPr="009B23F9">
        <w:rPr>
          <w:sz w:val="28"/>
          <w:szCs w:val="28"/>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644672" w:rsidRPr="009B23F9" w:rsidRDefault="00644672" w:rsidP="00FB5EFD">
      <w:pPr>
        <w:ind w:firstLine="720"/>
        <w:jc w:val="both"/>
        <w:rPr>
          <w:sz w:val="28"/>
          <w:szCs w:val="28"/>
        </w:rPr>
      </w:pPr>
      <w:r w:rsidRPr="009B23F9">
        <w:rPr>
          <w:sz w:val="28"/>
          <w:szCs w:val="28"/>
        </w:rPr>
        <w:t>5.19. В зоны транспортной инфраструктуры включаются территории и земельные участки в границах населенного пункта:</w:t>
      </w:r>
    </w:p>
    <w:p w:rsidR="00644672" w:rsidRPr="009B23F9" w:rsidRDefault="00644672" w:rsidP="00FB5EFD">
      <w:pPr>
        <w:ind w:firstLine="720"/>
        <w:jc w:val="both"/>
        <w:rPr>
          <w:sz w:val="28"/>
          <w:szCs w:val="28"/>
        </w:rPr>
      </w:pPr>
      <w:r w:rsidRPr="009B23F9">
        <w:rPr>
          <w:sz w:val="28"/>
          <w:szCs w:val="28"/>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644672" w:rsidRPr="009B23F9" w:rsidRDefault="00644672" w:rsidP="00FB5EFD">
      <w:pPr>
        <w:ind w:firstLine="720"/>
        <w:jc w:val="both"/>
        <w:rPr>
          <w:sz w:val="28"/>
          <w:szCs w:val="28"/>
        </w:rPr>
      </w:pPr>
      <w:r w:rsidRPr="009B23F9">
        <w:rPr>
          <w:sz w:val="28"/>
          <w:szCs w:val="28"/>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644672" w:rsidRPr="009B23F9" w:rsidRDefault="00644672" w:rsidP="00FB5EFD">
      <w:pPr>
        <w:spacing w:line="239" w:lineRule="auto"/>
        <w:ind w:firstLine="709"/>
        <w:jc w:val="both"/>
        <w:rPr>
          <w:sz w:val="28"/>
          <w:szCs w:val="28"/>
        </w:rPr>
      </w:pPr>
      <w:r w:rsidRPr="009B23F9">
        <w:rPr>
          <w:sz w:val="28"/>
          <w:szCs w:val="28"/>
        </w:rPr>
        <w:t xml:space="preserve">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9B23F9">
        <w:rPr>
          <w:spacing w:val="-2"/>
          <w:sz w:val="28"/>
          <w:szCs w:val="28"/>
        </w:rPr>
        <w:t>значений гигиенических нормативов (далее – «санитарный разрыв»). Величина санитарного разрыва</w:t>
      </w:r>
      <w:r w:rsidRPr="009B23F9">
        <w:rPr>
          <w:sz w:val="28"/>
          <w:szCs w:val="28"/>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644672" w:rsidRPr="009B23F9" w:rsidRDefault="00644672" w:rsidP="00FB5EFD">
      <w:pPr>
        <w:pStyle w:val="NormalWeb"/>
        <w:widowControl w:val="0"/>
        <w:spacing w:before="0" w:beforeAutospacing="0" w:after="0" w:afterAutospacing="0" w:line="239" w:lineRule="auto"/>
        <w:ind w:firstLine="709"/>
        <w:jc w:val="both"/>
        <w:rPr>
          <w:sz w:val="28"/>
          <w:szCs w:val="28"/>
        </w:rPr>
      </w:pPr>
      <w:r w:rsidRPr="009B23F9">
        <w:rPr>
          <w:sz w:val="28"/>
          <w:szCs w:val="28"/>
        </w:rPr>
        <w:t xml:space="preserve">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644672" w:rsidRPr="009B23F9" w:rsidRDefault="00644672" w:rsidP="00FB5EFD">
      <w:pPr>
        <w:pStyle w:val="NormalWeb"/>
        <w:widowControl w:val="0"/>
        <w:spacing w:before="0" w:beforeAutospacing="0" w:after="0" w:afterAutospacing="0" w:line="239" w:lineRule="auto"/>
        <w:ind w:firstLine="709"/>
        <w:jc w:val="both"/>
        <w:rPr>
          <w:sz w:val="28"/>
          <w:szCs w:val="28"/>
        </w:rPr>
      </w:pPr>
      <w:r w:rsidRPr="009B23F9">
        <w:rPr>
          <w:sz w:val="28"/>
          <w:szCs w:val="28"/>
        </w:rPr>
        <w:t>5.22. 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644672" w:rsidRPr="009B23F9" w:rsidRDefault="00644672" w:rsidP="00FB5EFD">
      <w:pPr>
        <w:pStyle w:val="NormalWeb"/>
        <w:widowControl w:val="0"/>
        <w:spacing w:before="0" w:beforeAutospacing="0" w:after="0" w:afterAutospacing="0" w:line="239" w:lineRule="auto"/>
        <w:ind w:firstLine="709"/>
        <w:jc w:val="both"/>
        <w:rPr>
          <w:spacing w:val="-4"/>
          <w:sz w:val="28"/>
          <w:szCs w:val="28"/>
        </w:rPr>
      </w:pPr>
      <w:r w:rsidRPr="009B23F9">
        <w:rPr>
          <w:spacing w:val="-4"/>
          <w:sz w:val="28"/>
          <w:szCs w:val="28"/>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644672" w:rsidRPr="009B23F9" w:rsidRDefault="00644672" w:rsidP="00FB5EFD">
      <w:pPr>
        <w:pStyle w:val="List2"/>
        <w:widowControl w:val="0"/>
        <w:spacing w:line="239" w:lineRule="auto"/>
        <w:ind w:left="0" w:firstLine="720"/>
        <w:jc w:val="both"/>
        <w:rPr>
          <w:rFonts w:ascii="Times New Roman" w:hAnsi="Times New Roman" w:cs="Times New Roman"/>
          <w:sz w:val="28"/>
          <w:szCs w:val="28"/>
        </w:rPr>
      </w:pPr>
      <w:r w:rsidRPr="009B23F9">
        <w:rPr>
          <w:rFonts w:ascii="Times New Roman" w:hAnsi="Times New Roman" w:cs="Times New Roman"/>
          <w:sz w:val="28"/>
          <w:szCs w:val="28"/>
        </w:rPr>
        <w:t>5.24. </w:t>
      </w:r>
      <w:r w:rsidRPr="009B23F9">
        <w:rPr>
          <w:rFonts w:ascii="Times New Roman" w:hAnsi="Times New Roman" w:cs="Times New Roman"/>
          <w:spacing w:val="-2"/>
          <w:sz w:val="28"/>
          <w:szCs w:val="28"/>
        </w:rPr>
        <w:t>Проектирование инженерных систем водоснабжения, водоотведения, теплоснабжения,</w:t>
      </w:r>
      <w:r w:rsidRPr="009B23F9">
        <w:rPr>
          <w:rFonts w:ascii="Times New Roman" w:hAnsi="Times New Roman" w:cs="Times New Roman"/>
          <w:sz w:val="28"/>
          <w:szCs w:val="28"/>
        </w:rPr>
        <w:t xml:space="preserve"> газоснабжения, электроснабжения и связи следует осуществлять на основе </w:t>
      </w:r>
      <w:r w:rsidRPr="009B23F9">
        <w:rPr>
          <w:rFonts w:ascii="Times New Roman" w:hAnsi="Times New Roman" w:cs="Times New Roman"/>
          <w:spacing w:val="-3"/>
          <w:sz w:val="28"/>
          <w:szCs w:val="28"/>
        </w:rPr>
        <w:t xml:space="preserve">схем водоснабжения, водоотведения, теплоснабжения, </w:t>
      </w:r>
      <w:r w:rsidRPr="009B23F9">
        <w:rPr>
          <w:rFonts w:ascii="Times New Roman" w:hAnsi="Times New Roman" w:cs="Times New Roman"/>
          <w:sz w:val="28"/>
          <w:szCs w:val="28"/>
        </w:rPr>
        <w:t>газоснабжения</w:t>
      </w:r>
      <w:r w:rsidRPr="009B23F9">
        <w:rPr>
          <w:rFonts w:ascii="Times New Roman" w:hAnsi="Times New Roman" w:cs="Times New Roman"/>
          <w:spacing w:val="-3"/>
          <w:sz w:val="28"/>
          <w:szCs w:val="28"/>
        </w:rPr>
        <w:t xml:space="preserve"> и энергоснабжения, разработанных и утвержденных</w:t>
      </w:r>
      <w:r w:rsidRPr="009B23F9">
        <w:rPr>
          <w:rFonts w:ascii="Times New Roman" w:hAnsi="Times New Roman" w:cs="Times New Roman"/>
          <w:sz w:val="28"/>
          <w:szCs w:val="28"/>
        </w:rPr>
        <w:t xml:space="preserve"> в установленном порядке.</w:t>
      </w:r>
    </w:p>
    <w:p w:rsidR="00644672" w:rsidRPr="009B23F9" w:rsidRDefault="00644672" w:rsidP="00FB5EFD">
      <w:pPr>
        <w:pStyle w:val="List2"/>
        <w:widowControl w:val="0"/>
        <w:spacing w:line="239" w:lineRule="auto"/>
        <w:ind w:left="0" w:firstLine="720"/>
        <w:jc w:val="both"/>
        <w:rPr>
          <w:rFonts w:ascii="Times New Roman" w:hAnsi="Times New Roman" w:cs="Times New Roman"/>
          <w:sz w:val="28"/>
          <w:szCs w:val="28"/>
        </w:rPr>
      </w:pPr>
      <w:r w:rsidRPr="009B23F9">
        <w:rPr>
          <w:rFonts w:ascii="Times New Roman" w:hAnsi="Times New Roman" w:cs="Times New Roman"/>
          <w:sz w:val="28"/>
          <w:szCs w:val="28"/>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644672" w:rsidRPr="009B23F9" w:rsidRDefault="00644672" w:rsidP="00FB5EFD">
      <w:pPr>
        <w:jc w:val="center"/>
        <w:rPr>
          <w:sz w:val="28"/>
          <w:szCs w:val="28"/>
        </w:rPr>
      </w:pPr>
      <w:bookmarkStart w:id="11" w:name="_Toc295148868"/>
    </w:p>
    <w:p w:rsidR="00644672" w:rsidRPr="009B23F9" w:rsidRDefault="00644672" w:rsidP="00FB5EFD">
      <w:pPr>
        <w:spacing w:line="240" w:lineRule="exact"/>
        <w:jc w:val="center"/>
        <w:rPr>
          <w:sz w:val="28"/>
          <w:szCs w:val="28"/>
        </w:rPr>
      </w:pPr>
      <w:r w:rsidRPr="009B23F9">
        <w:rPr>
          <w:sz w:val="28"/>
          <w:szCs w:val="28"/>
        </w:rPr>
        <w:t xml:space="preserve">6. Зоны рекреационного назначения. </w:t>
      </w:r>
    </w:p>
    <w:p w:rsidR="00644672" w:rsidRPr="009B23F9" w:rsidRDefault="00644672" w:rsidP="00FB5EFD">
      <w:pPr>
        <w:spacing w:line="240" w:lineRule="exact"/>
        <w:jc w:val="center"/>
        <w:rPr>
          <w:sz w:val="28"/>
          <w:szCs w:val="28"/>
        </w:rPr>
      </w:pPr>
      <w:r w:rsidRPr="009B23F9">
        <w:rPr>
          <w:sz w:val="28"/>
          <w:szCs w:val="28"/>
        </w:rPr>
        <w:t>Зоны особо охраняемых территорий. Зоны отдыха.</w:t>
      </w:r>
    </w:p>
    <w:p w:rsidR="00644672" w:rsidRPr="009B23F9" w:rsidRDefault="00644672" w:rsidP="00FB5EFD">
      <w:pPr>
        <w:spacing w:line="240" w:lineRule="exact"/>
        <w:jc w:val="center"/>
        <w:rPr>
          <w:sz w:val="28"/>
          <w:szCs w:val="28"/>
        </w:rPr>
      </w:pPr>
      <w:r w:rsidRPr="009B23F9">
        <w:rPr>
          <w:sz w:val="28"/>
          <w:szCs w:val="28"/>
        </w:rPr>
        <w:t>Общие требования и расчетные показатели</w:t>
      </w:r>
    </w:p>
    <w:p w:rsidR="00644672" w:rsidRPr="009B23F9" w:rsidRDefault="00644672" w:rsidP="00FB5EFD">
      <w:pPr>
        <w:jc w:val="center"/>
        <w:rPr>
          <w:sz w:val="28"/>
          <w:szCs w:val="28"/>
        </w:rPr>
      </w:pPr>
    </w:p>
    <w:bookmarkEnd w:id="11"/>
    <w:p w:rsidR="00644672" w:rsidRPr="009B23F9" w:rsidRDefault="00644672" w:rsidP="00FB5EFD">
      <w:pPr>
        <w:ind w:firstLine="720"/>
        <w:jc w:val="both"/>
        <w:rPr>
          <w:sz w:val="28"/>
          <w:szCs w:val="28"/>
        </w:rPr>
      </w:pPr>
      <w:r w:rsidRPr="009B23F9">
        <w:rPr>
          <w:sz w:val="28"/>
          <w:szCs w:val="28"/>
        </w:rPr>
        <w:t xml:space="preserve">6.1. 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644672" w:rsidRPr="009B23F9" w:rsidRDefault="00644672" w:rsidP="00FB5EFD">
      <w:pPr>
        <w:ind w:firstLine="720"/>
        <w:jc w:val="both"/>
        <w:rPr>
          <w:spacing w:val="-2"/>
          <w:sz w:val="28"/>
          <w:szCs w:val="28"/>
        </w:rPr>
      </w:pPr>
      <w:r w:rsidRPr="009B23F9">
        <w:rPr>
          <w:spacing w:val="-2"/>
          <w:sz w:val="28"/>
          <w:szCs w:val="28"/>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644672" w:rsidRPr="009B23F9" w:rsidRDefault="00644672" w:rsidP="00FB5EFD">
      <w:pPr>
        <w:ind w:firstLine="720"/>
        <w:jc w:val="both"/>
        <w:rPr>
          <w:sz w:val="28"/>
          <w:szCs w:val="28"/>
        </w:rPr>
      </w:pPr>
      <w:r w:rsidRPr="009B23F9">
        <w:rPr>
          <w:sz w:val="28"/>
          <w:szCs w:val="28"/>
        </w:rPr>
        <w:t xml:space="preserve">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 </w:t>
      </w:r>
    </w:p>
    <w:p w:rsidR="00644672" w:rsidRPr="009B23F9" w:rsidRDefault="00644672" w:rsidP="00FB5EFD">
      <w:pPr>
        <w:ind w:firstLine="720"/>
        <w:jc w:val="both"/>
        <w:rPr>
          <w:sz w:val="28"/>
          <w:szCs w:val="28"/>
        </w:rPr>
      </w:pPr>
      <w:r w:rsidRPr="009B23F9">
        <w:rPr>
          <w:sz w:val="28"/>
          <w:szCs w:val="28"/>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 </w:t>
      </w:r>
    </w:p>
    <w:p w:rsidR="00644672" w:rsidRPr="009B23F9" w:rsidRDefault="00644672" w:rsidP="00FB5EFD">
      <w:pPr>
        <w:ind w:firstLine="720"/>
        <w:jc w:val="both"/>
        <w:rPr>
          <w:sz w:val="28"/>
          <w:szCs w:val="28"/>
        </w:rPr>
      </w:pPr>
      <w:r w:rsidRPr="009B23F9">
        <w:rPr>
          <w:sz w:val="28"/>
          <w:szCs w:val="28"/>
        </w:rPr>
        <w:t xml:space="preserve">6.5. 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644672" w:rsidRPr="009B23F9" w:rsidRDefault="00644672" w:rsidP="00FB5EFD">
      <w:pPr>
        <w:ind w:firstLine="720"/>
        <w:jc w:val="both"/>
        <w:rPr>
          <w:sz w:val="28"/>
          <w:szCs w:val="28"/>
        </w:rPr>
      </w:pPr>
      <w:r w:rsidRPr="009B23F9">
        <w:rPr>
          <w:sz w:val="28"/>
          <w:szCs w:val="28"/>
        </w:rPr>
        <w:t xml:space="preserve">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rsidR="00644672" w:rsidRPr="009B23F9" w:rsidRDefault="00644672" w:rsidP="00FB5EFD">
      <w:pPr>
        <w:ind w:firstLine="720"/>
        <w:jc w:val="both"/>
        <w:rPr>
          <w:sz w:val="28"/>
          <w:szCs w:val="28"/>
        </w:rPr>
      </w:pPr>
      <w:r w:rsidRPr="009B23F9">
        <w:rPr>
          <w:sz w:val="28"/>
          <w:szCs w:val="28"/>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644672" w:rsidRPr="009B23F9" w:rsidRDefault="00644672" w:rsidP="00FB5EFD">
      <w:pPr>
        <w:ind w:firstLine="720"/>
        <w:jc w:val="both"/>
        <w:rPr>
          <w:sz w:val="28"/>
          <w:szCs w:val="28"/>
        </w:rPr>
      </w:pPr>
      <w:r w:rsidRPr="009B23F9">
        <w:rPr>
          <w:sz w:val="28"/>
          <w:szCs w:val="28"/>
        </w:rPr>
        <w:t>6.8. 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Администрацией Алтайского края.</w:t>
      </w:r>
    </w:p>
    <w:p w:rsidR="00644672" w:rsidRPr="009B23F9" w:rsidRDefault="00644672" w:rsidP="00FB5EFD">
      <w:pPr>
        <w:ind w:firstLine="720"/>
        <w:jc w:val="both"/>
        <w:rPr>
          <w:spacing w:val="-2"/>
          <w:sz w:val="28"/>
          <w:szCs w:val="28"/>
        </w:rPr>
      </w:pPr>
      <w:r w:rsidRPr="009B23F9">
        <w:rPr>
          <w:spacing w:val="-2"/>
          <w:sz w:val="28"/>
          <w:szCs w:val="28"/>
        </w:rPr>
        <w:t>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644672" w:rsidRPr="009B23F9" w:rsidRDefault="00644672" w:rsidP="00FB5EFD">
      <w:pPr>
        <w:ind w:firstLine="720"/>
        <w:jc w:val="both"/>
        <w:rPr>
          <w:sz w:val="28"/>
          <w:szCs w:val="28"/>
        </w:rPr>
      </w:pPr>
      <w:r w:rsidRPr="009B23F9">
        <w:rPr>
          <w:sz w:val="28"/>
          <w:szCs w:val="28"/>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644672" w:rsidRPr="009B23F9" w:rsidRDefault="00644672" w:rsidP="00FB5EFD">
      <w:pPr>
        <w:ind w:firstLine="720"/>
        <w:jc w:val="both"/>
        <w:rPr>
          <w:sz w:val="28"/>
          <w:szCs w:val="28"/>
        </w:rPr>
      </w:pPr>
      <w:r w:rsidRPr="009B23F9">
        <w:rPr>
          <w:sz w:val="28"/>
          <w:szCs w:val="28"/>
        </w:rPr>
        <w:t xml:space="preserve">6.11. Размеры территорий общего пользования курортных зон следует устанавливать из расчета в санаторно-курортных и оздоровительных </w:t>
      </w:r>
      <w:r w:rsidRPr="009B23F9">
        <w:rPr>
          <w:spacing w:val="-2"/>
          <w:sz w:val="28"/>
          <w:szCs w:val="28"/>
        </w:rPr>
        <w:t>учреждениях (кв.м на одно место): общекурортных центров – 10, озелененных – 100.</w:t>
      </w:r>
      <w:r w:rsidRPr="009B23F9">
        <w:rPr>
          <w:sz w:val="28"/>
          <w:szCs w:val="28"/>
        </w:rPr>
        <w:t xml:space="preserve"> В курортных зонах степных и районов размеры озелененных территорий общего пользования допускается  уменьшать, но не более чем на 50 %.</w:t>
      </w:r>
    </w:p>
    <w:p w:rsidR="00644672" w:rsidRPr="009B23F9" w:rsidRDefault="00644672" w:rsidP="00FB5EFD">
      <w:pPr>
        <w:ind w:firstLine="720"/>
        <w:jc w:val="both"/>
        <w:rPr>
          <w:sz w:val="28"/>
          <w:szCs w:val="28"/>
        </w:rPr>
      </w:pPr>
      <w:r w:rsidRPr="009B23F9">
        <w:rPr>
          <w:sz w:val="28"/>
          <w:szCs w:val="28"/>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644672" w:rsidRPr="009B23F9" w:rsidRDefault="00644672" w:rsidP="00FB5EFD">
      <w:pPr>
        <w:ind w:firstLine="720"/>
        <w:jc w:val="both"/>
        <w:rPr>
          <w:spacing w:val="-6"/>
          <w:sz w:val="28"/>
          <w:szCs w:val="28"/>
        </w:rPr>
      </w:pPr>
      <w:r w:rsidRPr="009B23F9">
        <w:rPr>
          <w:spacing w:val="-6"/>
          <w:sz w:val="28"/>
          <w:szCs w:val="28"/>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644672" w:rsidRPr="009B23F9" w:rsidRDefault="00644672" w:rsidP="00FB5EFD">
      <w:pPr>
        <w:ind w:firstLine="720"/>
        <w:jc w:val="both"/>
        <w:rPr>
          <w:sz w:val="28"/>
          <w:szCs w:val="28"/>
        </w:rPr>
      </w:pPr>
      <w:r w:rsidRPr="009B23F9">
        <w:rPr>
          <w:sz w:val="28"/>
          <w:szCs w:val="28"/>
        </w:rPr>
        <w:t>до жилой застройки, учреждений коммунального хозяйства и складов – 500 м (в условиях реконструкции не менее 100 м);</w:t>
      </w:r>
    </w:p>
    <w:p w:rsidR="00644672" w:rsidRPr="009B23F9" w:rsidRDefault="00644672" w:rsidP="00FB5EFD">
      <w:pPr>
        <w:ind w:firstLine="720"/>
        <w:jc w:val="both"/>
        <w:rPr>
          <w:sz w:val="28"/>
          <w:szCs w:val="28"/>
        </w:rPr>
      </w:pPr>
      <w:r w:rsidRPr="009B23F9">
        <w:rPr>
          <w:sz w:val="28"/>
          <w:szCs w:val="28"/>
        </w:rPr>
        <w:t>до автомобильных дорог категорий I, II, III – 500 м;</w:t>
      </w:r>
    </w:p>
    <w:p w:rsidR="00644672" w:rsidRPr="009B23F9" w:rsidRDefault="00644672" w:rsidP="00FB5EFD">
      <w:pPr>
        <w:ind w:firstLine="720"/>
        <w:jc w:val="both"/>
        <w:rPr>
          <w:sz w:val="28"/>
          <w:szCs w:val="28"/>
        </w:rPr>
      </w:pPr>
      <w:r w:rsidRPr="009B23F9">
        <w:rPr>
          <w:sz w:val="28"/>
          <w:szCs w:val="28"/>
        </w:rPr>
        <w:t>до автомобильных дорог категории IV – 200 м;</w:t>
      </w:r>
    </w:p>
    <w:p w:rsidR="00644672" w:rsidRPr="009B23F9" w:rsidRDefault="00644672" w:rsidP="00FB5EFD">
      <w:pPr>
        <w:ind w:firstLine="720"/>
        <w:jc w:val="both"/>
        <w:rPr>
          <w:sz w:val="28"/>
          <w:szCs w:val="28"/>
        </w:rPr>
      </w:pPr>
      <w:r w:rsidRPr="009B23F9">
        <w:rPr>
          <w:sz w:val="28"/>
          <w:szCs w:val="28"/>
        </w:rPr>
        <w:t>до садоводческих товариществ – 300 м.</w:t>
      </w:r>
    </w:p>
    <w:p w:rsidR="00644672" w:rsidRPr="009B23F9" w:rsidRDefault="00644672" w:rsidP="00FB5EFD">
      <w:pPr>
        <w:ind w:firstLine="720"/>
        <w:jc w:val="both"/>
        <w:rPr>
          <w:sz w:val="28"/>
          <w:szCs w:val="28"/>
        </w:rPr>
      </w:pPr>
      <w:r w:rsidRPr="009B23F9">
        <w:rPr>
          <w:sz w:val="28"/>
          <w:szCs w:val="28"/>
        </w:rPr>
        <w:t>6.14.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w:t>
      </w:r>
      <w:r w:rsidRPr="009B23F9">
        <w:rPr>
          <w:sz w:val="28"/>
          <w:szCs w:val="28"/>
        </w:rPr>
        <w:br/>
        <w:t>«Об особо охраняемых природных территориях».</w:t>
      </w:r>
    </w:p>
    <w:p w:rsidR="00644672" w:rsidRPr="009B23F9" w:rsidRDefault="00644672" w:rsidP="00FB5EFD">
      <w:pPr>
        <w:ind w:firstLine="720"/>
        <w:jc w:val="both"/>
        <w:rPr>
          <w:sz w:val="28"/>
          <w:szCs w:val="28"/>
        </w:rPr>
      </w:pPr>
      <w:r w:rsidRPr="009B23F9">
        <w:rPr>
          <w:sz w:val="28"/>
          <w:szCs w:val="28"/>
        </w:rPr>
        <w:t>6.15. Расчетную численность единовременных посетителей территории парков, лесопарков, лесов, зеленых зон следует принимать не более: для</w:t>
      </w:r>
      <w:r w:rsidRPr="009B23F9">
        <w:rPr>
          <w:sz w:val="28"/>
          <w:szCs w:val="28"/>
        </w:rPr>
        <w:br/>
        <w:t>городских парков – 100 чел./га, парков зон отдыха – 70 чел./га, парков курортов – 50 чел./га, лесопарков (лугопарков, гидропарков) – 10 чел./га, лесов –</w:t>
      </w:r>
      <w:r w:rsidRPr="009B23F9">
        <w:rPr>
          <w:sz w:val="28"/>
          <w:szCs w:val="28"/>
        </w:rPr>
        <w:br/>
        <w:t>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644672" w:rsidRPr="009B23F9" w:rsidRDefault="00644672" w:rsidP="00FB5EFD">
      <w:pPr>
        <w:ind w:firstLine="720"/>
        <w:jc w:val="both"/>
        <w:rPr>
          <w:sz w:val="28"/>
          <w:szCs w:val="28"/>
        </w:rPr>
      </w:pPr>
      <w:r w:rsidRPr="009B23F9">
        <w:rPr>
          <w:sz w:val="28"/>
          <w:szCs w:val="28"/>
        </w:rPr>
        <w:t>6.16. Размеры территорий зон отдыха следует принимать из расчета 500 кв.м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644672" w:rsidRPr="009B23F9" w:rsidRDefault="00644672" w:rsidP="00FB5EFD">
      <w:pPr>
        <w:ind w:firstLine="720"/>
        <w:jc w:val="both"/>
        <w:rPr>
          <w:sz w:val="28"/>
          <w:szCs w:val="28"/>
        </w:rPr>
      </w:pPr>
      <w:r w:rsidRPr="009B23F9">
        <w:rPr>
          <w:sz w:val="28"/>
          <w:szCs w:val="28"/>
        </w:rPr>
        <w:t>6.17.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644672" w:rsidRPr="009B23F9" w:rsidRDefault="00644672" w:rsidP="00FB5EFD">
      <w:pPr>
        <w:ind w:firstLine="720"/>
        <w:jc w:val="both"/>
        <w:rPr>
          <w:spacing w:val="-2"/>
          <w:sz w:val="28"/>
          <w:szCs w:val="28"/>
        </w:rPr>
      </w:pPr>
      <w:r w:rsidRPr="009B23F9">
        <w:rPr>
          <w:spacing w:val="-2"/>
          <w:sz w:val="28"/>
          <w:szCs w:val="28"/>
        </w:rPr>
        <w:t>6.18.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ПриложениюИ к настоящим нормативам.</w:t>
      </w:r>
    </w:p>
    <w:p w:rsidR="00644672" w:rsidRPr="009B23F9" w:rsidRDefault="00644672" w:rsidP="00FB5EFD">
      <w:pPr>
        <w:ind w:firstLine="720"/>
        <w:jc w:val="both"/>
        <w:rPr>
          <w:sz w:val="28"/>
          <w:szCs w:val="28"/>
        </w:rPr>
      </w:pPr>
      <w:r w:rsidRPr="009B23F9">
        <w:rPr>
          <w:sz w:val="28"/>
          <w:szCs w:val="28"/>
        </w:rPr>
        <w:t>6.19. 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644672" w:rsidRPr="009B23F9" w:rsidRDefault="00644672" w:rsidP="00FB5EFD">
      <w:pPr>
        <w:spacing w:before="120" w:after="120"/>
        <w:ind w:firstLine="720"/>
        <w:jc w:val="right"/>
        <w:rPr>
          <w:sz w:val="28"/>
          <w:szCs w:val="28"/>
        </w:rPr>
      </w:pPr>
      <w:r w:rsidRPr="009B23F9">
        <w:rPr>
          <w:sz w:val="28"/>
          <w:szCs w:val="28"/>
        </w:rPr>
        <w:t>Таблица 6</w:t>
      </w:r>
    </w:p>
    <w:tbl>
      <w:tblPr>
        <w:tblW w:w="495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2526"/>
        <w:gridCol w:w="1707"/>
        <w:gridCol w:w="1708"/>
        <w:gridCol w:w="1707"/>
        <w:gridCol w:w="1708"/>
      </w:tblGrid>
      <w:tr w:rsidR="00644672" w:rsidRPr="009B23F9">
        <w:trPr>
          <w:trHeight w:val="402"/>
        </w:trPr>
        <w:tc>
          <w:tcPr>
            <w:tcW w:w="1350" w:type="pct"/>
            <w:vMerge w:val="restart"/>
          </w:tcPr>
          <w:p w:rsidR="00644672" w:rsidRPr="009B23F9" w:rsidRDefault="00644672" w:rsidP="00B81CED">
            <w:pPr>
              <w:jc w:val="center"/>
            </w:pPr>
            <w:r w:rsidRPr="009B23F9">
              <w:t>Озелененные территории общего пользования</w:t>
            </w:r>
          </w:p>
        </w:tc>
        <w:tc>
          <w:tcPr>
            <w:tcW w:w="3650" w:type="pct"/>
            <w:gridSpan w:val="4"/>
          </w:tcPr>
          <w:p w:rsidR="00644672" w:rsidRPr="009B23F9" w:rsidRDefault="00644672" w:rsidP="00B81CED">
            <w:pPr>
              <w:jc w:val="center"/>
            </w:pPr>
            <w:r w:rsidRPr="009B23F9">
              <w:t>Площадь озелененных территорий, кв.м/чел.</w:t>
            </w:r>
          </w:p>
        </w:tc>
      </w:tr>
      <w:tr w:rsidR="00644672" w:rsidRPr="009B23F9">
        <w:tc>
          <w:tcPr>
            <w:tcW w:w="1350" w:type="pct"/>
            <w:vMerge/>
          </w:tcPr>
          <w:p w:rsidR="00644672" w:rsidRPr="009B23F9" w:rsidRDefault="00644672" w:rsidP="00B81CED">
            <w:pPr>
              <w:jc w:val="center"/>
            </w:pPr>
          </w:p>
        </w:tc>
        <w:tc>
          <w:tcPr>
            <w:tcW w:w="912" w:type="pct"/>
          </w:tcPr>
          <w:p w:rsidR="00644672" w:rsidRPr="009B23F9" w:rsidRDefault="00644672" w:rsidP="00B81CED">
            <w:pPr>
              <w:jc w:val="center"/>
            </w:pPr>
            <w:r w:rsidRPr="009B23F9">
              <w:t>крупных и больших городов</w:t>
            </w:r>
          </w:p>
        </w:tc>
        <w:tc>
          <w:tcPr>
            <w:tcW w:w="913" w:type="pct"/>
          </w:tcPr>
          <w:p w:rsidR="00644672" w:rsidRPr="009B23F9" w:rsidRDefault="00644672" w:rsidP="00B81CED">
            <w:pPr>
              <w:jc w:val="center"/>
            </w:pPr>
            <w:r w:rsidRPr="009B23F9">
              <w:t>средних городов</w:t>
            </w:r>
          </w:p>
        </w:tc>
        <w:tc>
          <w:tcPr>
            <w:tcW w:w="912" w:type="pct"/>
          </w:tcPr>
          <w:p w:rsidR="00644672" w:rsidRPr="009B23F9" w:rsidRDefault="00644672" w:rsidP="00B81CED">
            <w:pPr>
              <w:jc w:val="center"/>
            </w:pPr>
            <w:r w:rsidRPr="009B23F9">
              <w:t>малых</w:t>
            </w:r>
          </w:p>
          <w:p w:rsidR="00644672" w:rsidRPr="009B23F9" w:rsidRDefault="00644672" w:rsidP="00B81CED">
            <w:pPr>
              <w:jc w:val="center"/>
            </w:pPr>
            <w:r w:rsidRPr="009B23F9">
              <w:t>городов</w:t>
            </w:r>
          </w:p>
        </w:tc>
        <w:tc>
          <w:tcPr>
            <w:tcW w:w="913" w:type="pct"/>
          </w:tcPr>
          <w:p w:rsidR="00644672" w:rsidRPr="009B23F9" w:rsidRDefault="00644672" w:rsidP="00B81CED">
            <w:pPr>
              <w:jc w:val="center"/>
            </w:pPr>
            <w:r w:rsidRPr="009B23F9">
              <w:t>сельских</w:t>
            </w:r>
          </w:p>
          <w:p w:rsidR="00644672" w:rsidRPr="009B23F9" w:rsidRDefault="00644672" w:rsidP="00B81CED">
            <w:pPr>
              <w:jc w:val="center"/>
            </w:pPr>
            <w:r w:rsidRPr="009B23F9">
              <w:t>поселений</w:t>
            </w:r>
          </w:p>
        </w:tc>
      </w:tr>
      <w:tr w:rsidR="00644672" w:rsidRPr="009B23F9">
        <w:trPr>
          <w:trHeight w:val="213"/>
        </w:trPr>
        <w:tc>
          <w:tcPr>
            <w:tcW w:w="1350" w:type="pct"/>
          </w:tcPr>
          <w:p w:rsidR="00644672" w:rsidRPr="009B23F9" w:rsidRDefault="00644672" w:rsidP="00B81CED">
            <w:pPr>
              <w:ind w:left="97"/>
            </w:pPr>
            <w:r w:rsidRPr="009B23F9">
              <w:t>Общегородские</w:t>
            </w:r>
          </w:p>
        </w:tc>
        <w:tc>
          <w:tcPr>
            <w:tcW w:w="912" w:type="pct"/>
          </w:tcPr>
          <w:p w:rsidR="00644672" w:rsidRPr="009B23F9" w:rsidRDefault="00644672" w:rsidP="00B81CED">
            <w:pPr>
              <w:jc w:val="center"/>
            </w:pPr>
            <w:r w:rsidRPr="009B23F9">
              <w:t>10</w:t>
            </w:r>
          </w:p>
        </w:tc>
        <w:tc>
          <w:tcPr>
            <w:tcW w:w="913" w:type="pct"/>
          </w:tcPr>
          <w:p w:rsidR="00644672" w:rsidRPr="009B23F9" w:rsidRDefault="00644672" w:rsidP="00B81CED">
            <w:pPr>
              <w:jc w:val="center"/>
            </w:pPr>
            <w:r w:rsidRPr="009B23F9">
              <w:t>7</w:t>
            </w:r>
          </w:p>
        </w:tc>
        <w:tc>
          <w:tcPr>
            <w:tcW w:w="912" w:type="pct"/>
          </w:tcPr>
          <w:p w:rsidR="00644672" w:rsidRPr="009B23F9" w:rsidRDefault="00644672" w:rsidP="00B81CED">
            <w:pPr>
              <w:jc w:val="center"/>
            </w:pPr>
            <w:r w:rsidRPr="009B23F9">
              <w:t xml:space="preserve">8 </w:t>
            </w:r>
          </w:p>
        </w:tc>
        <w:tc>
          <w:tcPr>
            <w:tcW w:w="913" w:type="pct"/>
          </w:tcPr>
          <w:p w:rsidR="00644672" w:rsidRPr="009B23F9" w:rsidRDefault="00644672" w:rsidP="00B81CED">
            <w:pPr>
              <w:jc w:val="center"/>
            </w:pPr>
            <w:r w:rsidRPr="009B23F9">
              <w:t>12</w:t>
            </w:r>
          </w:p>
        </w:tc>
      </w:tr>
      <w:tr w:rsidR="00644672" w:rsidRPr="009B23F9">
        <w:trPr>
          <w:trHeight w:val="368"/>
        </w:trPr>
        <w:tc>
          <w:tcPr>
            <w:tcW w:w="1350" w:type="pct"/>
          </w:tcPr>
          <w:p w:rsidR="00644672" w:rsidRPr="009B23F9" w:rsidRDefault="00644672" w:rsidP="00B81CED">
            <w:pPr>
              <w:ind w:left="97"/>
            </w:pPr>
            <w:r w:rsidRPr="009B23F9">
              <w:t>Жилых районов</w:t>
            </w:r>
          </w:p>
        </w:tc>
        <w:tc>
          <w:tcPr>
            <w:tcW w:w="912" w:type="pct"/>
          </w:tcPr>
          <w:p w:rsidR="00644672" w:rsidRPr="009B23F9" w:rsidRDefault="00644672" w:rsidP="00B81CED">
            <w:pPr>
              <w:jc w:val="center"/>
            </w:pPr>
            <w:r w:rsidRPr="009B23F9">
              <w:t>6</w:t>
            </w:r>
          </w:p>
        </w:tc>
        <w:tc>
          <w:tcPr>
            <w:tcW w:w="913" w:type="pct"/>
          </w:tcPr>
          <w:p w:rsidR="00644672" w:rsidRPr="009B23F9" w:rsidRDefault="00644672" w:rsidP="00B81CED">
            <w:pPr>
              <w:jc w:val="center"/>
            </w:pPr>
            <w:r w:rsidRPr="009B23F9">
              <w:t>6</w:t>
            </w:r>
          </w:p>
        </w:tc>
        <w:tc>
          <w:tcPr>
            <w:tcW w:w="912" w:type="pct"/>
          </w:tcPr>
          <w:p w:rsidR="00644672" w:rsidRPr="009B23F9" w:rsidRDefault="00644672" w:rsidP="00B81CED">
            <w:pPr>
              <w:jc w:val="center"/>
            </w:pPr>
            <w:r w:rsidRPr="009B23F9">
              <w:t>-</w:t>
            </w:r>
          </w:p>
        </w:tc>
        <w:tc>
          <w:tcPr>
            <w:tcW w:w="913" w:type="pct"/>
          </w:tcPr>
          <w:p w:rsidR="00644672" w:rsidRPr="009B23F9" w:rsidRDefault="00644672" w:rsidP="00B81CED">
            <w:pPr>
              <w:jc w:val="center"/>
            </w:pPr>
            <w:r w:rsidRPr="009B23F9">
              <w:t>-</w:t>
            </w:r>
          </w:p>
        </w:tc>
      </w:tr>
    </w:tbl>
    <w:p w:rsidR="00644672" w:rsidRPr="009B23F9" w:rsidRDefault="00644672" w:rsidP="00FB5EFD">
      <w:pPr>
        <w:ind w:firstLine="720"/>
        <w:jc w:val="both"/>
      </w:pPr>
      <w:r w:rsidRPr="009B23F9">
        <w:t>Примечания:</w:t>
      </w:r>
    </w:p>
    <w:p w:rsidR="00644672" w:rsidRPr="009B23F9" w:rsidRDefault="00644672" w:rsidP="00FB5EFD">
      <w:pPr>
        <w:ind w:firstLine="720"/>
        <w:jc w:val="both"/>
      </w:pPr>
      <w:r w:rsidRPr="009B23F9">
        <w:t>1. Площадь озелененных территорий общего пользования в поселениях, расположенных в степи и лесостепи, допускается увеличивать на 10-20%.</w:t>
      </w:r>
    </w:p>
    <w:p w:rsidR="00644672" w:rsidRPr="009B23F9" w:rsidRDefault="00644672" w:rsidP="00FB5EFD">
      <w:pPr>
        <w:ind w:firstLine="720"/>
        <w:jc w:val="both"/>
      </w:pPr>
      <w:r w:rsidRPr="009B23F9">
        <w:t>2.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644672" w:rsidRPr="009B23F9" w:rsidRDefault="00644672" w:rsidP="00FB5EFD">
      <w:pPr>
        <w:spacing w:before="120"/>
        <w:ind w:firstLine="720"/>
        <w:jc w:val="both"/>
        <w:rPr>
          <w:sz w:val="28"/>
          <w:szCs w:val="28"/>
        </w:rPr>
      </w:pPr>
      <w:r w:rsidRPr="009B23F9">
        <w:rPr>
          <w:sz w:val="28"/>
          <w:szCs w:val="28"/>
        </w:rPr>
        <w:t>6.20.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644672" w:rsidRPr="009B23F9" w:rsidRDefault="00644672" w:rsidP="00FB5EFD">
      <w:pPr>
        <w:ind w:firstLine="720"/>
        <w:jc w:val="both"/>
        <w:rPr>
          <w:spacing w:val="-2"/>
          <w:sz w:val="28"/>
          <w:szCs w:val="28"/>
        </w:rPr>
      </w:pPr>
      <w:r w:rsidRPr="009B23F9">
        <w:rPr>
          <w:spacing w:val="-2"/>
          <w:sz w:val="28"/>
          <w:szCs w:val="28"/>
        </w:rPr>
        <w:t>6.21.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644672" w:rsidRPr="009B23F9" w:rsidRDefault="00644672" w:rsidP="00FB5EFD">
      <w:pPr>
        <w:ind w:firstLine="720"/>
        <w:jc w:val="both"/>
        <w:rPr>
          <w:sz w:val="28"/>
          <w:szCs w:val="28"/>
        </w:rPr>
      </w:pPr>
      <w:r w:rsidRPr="009B23F9">
        <w:rPr>
          <w:sz w:val="28"/>
          <w:szCs w:val="28"/>
        </w:rPr>
        <w:t xml:space="preserve">6.22. Ориентировочные размеры детских парков допускается принимать из расчета 0,5 кв.м/чел., включая площадки и спортивные сооружения, нормы расчета которых приведены в рекомендуемом ПриложенииЖ к настоящим нормативам. </w:t>
      </w:r>
    </w:p>
    <w:p w:rsidR="00644672" w:rsidRPr="009B23F9" w:rsidRDefault="00644672" w:rsidP="00FB5EFD">
      <w:pPr>
        <w:ind w:firstLine="720"/>
        <w:jc w:val="both"/>
        <w:rPr>
          <w:sz w:val="28"/>
          <w:szCs w:val="28"/>
        </w:rPr>
      </w:pPr>
      <w:r w:rsidRPr="009B23F9">
        <w:rPr>
          <w:sz w:val="28"/>
          <w:szCs w:val="28"/>
        </w:rPr>
        <w:t>6.23.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644672" w:rsidRPr="009B23F9" w:rsidRDefault="00644672" w:rsidP="00FB5EFD">
      <w:pPr>
        <w:ind w:firstLine="720"/>
        <w:jc w:val="both"/>
        <w:rPr>
          <w:sz w:val="28"/>
          <w:szCs w:val="28"/>
        </w:rPr>
      </w:pPr>
      <w:r w:rsidRPr="009B23F9">
        <w:rPr>
          <w:sz w:val="28"/>
          <w:szCs w:val="28"/>
        </w:rPr>
        <w:t>6.24.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644672" w:rsidRPr="009B23F9" w:rsidRDefault="00644672" w:rsidP="00FB5EFD">
      <w:pPr>
        <w:ind w:firstLine="720"/>
        <w:jc w:val="both"/>
        <w:rPr>
          <w:sz w:val="28"/>
          <w:szCs w:val="28"/>
        </w:rPr>
      </w:pPr>
      <w:r w:rsidRPr="009B23F9">
        <w:rPr>
          <w:sz w:val="28"/>
          <w:szCs w:val="28"/>
        </w:rPr>
        <w:t>6.25.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644672" w:rsidRPr="009B23F9" w:rsidRDefault="00644672" w:rsidP="00FB5EFD">
      <w:pPr>
        <w:ind w:firstLine="720"/>
        <w:jc w:val="both"/>
        <w:rPr>
          <w:sz w:val="28"/>
          <w:szCs w:val="28"/>
        </w:rPr>
      </w:pPr>
      <w:r w:rsidRPr="009B23F9">
        <w:rPr>
          <w:sz w:val="28"/>
          <w:szCs w:val="28"/>
        </w:rPr>
        <w:t>6.26. Озелененные территории общего пользования должны быть освещены, благоустроены и оборудованы малыми архитектурными формами.</w:t>
      </w:r>
    </w:p>
    <w:p w:rsidR="00644672" w:rsidRPr="009B23F9" w:rsidRDefault="00644672" w:rsidP="00FB5EFD">
      <w:pPr>
        <w:ind w:firstLine="720"/>
        <w:jc w:val="both"/>
        <w:rPr>
          <w:sz w:val="28"/>
          <w:szCs w:val="28"/>
        </w:rPr>
      </w:pPr>
      <w:r w:rsidRPr="009B23F9">
        <w:rPr>
          <w:sz w:val="28"/>
          <w:szCs w:val="28"/>
        </w:rPr>
        <w:t>6.27. 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644672" w:rsidRPr="009B23F9" w:rsidRDefault="00644672" w:rsidP="00FB5EFD">
      <w:pPr>
        <w:spacing w:before="120" w:after="120"/>
        <w:ind w:firstLine="720"/>
        <w:jc w:val="right"/>
        <w:rPr>
          <w:sz w:val="28"/>
          <w:szCs w:val="28"/>
        </w:rPr>
      </w:pPr>
      <w:r w:rsidRPr="009B23F9">
        <w:rPr>
          <w:sz w:val="28"/>
          <w:szCs w:val="28"/>
        </w:rPr>
        <w:t>Таблица 7</w:t>
      </w:r>
    </w:p>
    <w:tbl>
      <w:tblPr>
        <w:tblW w:w="489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1841"/>
        <w:gridCol w:w="1765"/>
      </w:tblGrid>
      <w:tr w:rsidR="00644672" w:rsidRPr="009B23F9">
        <w:tc>
          <w:tcPr>
            <w:tcW w:w="3075" w:type="pct"/>
            <w:vMerge w:val="restart"/>
            <w:tcBorders>
              <w:bottom w:val="nil"/>
            </w:tcBorders>
          </w:tcPr>
          <w:p w:rsidR="00644672" w:rsidRPr="009B23F9" w:rsidRDefault="00644672" w:rsidP="00B81CED">
            <w:pPr>
              <w:jc w:val="center"/>
            </w:pPr>
            <w:r w:rsidRPr="009B23F9">
              <w:t>Здание, сооружение, объект инженерного</w:t>
            </w:r>
          </w:p>
          <w:p w:rsidR="00644672" w:rsidRPr="009B23F9" w:rsidRDefault="00644672" w:rsidP="00B81CED">
            <w:pPr>
              <w:jc w:val="center"/>
            </w:pPr>
            <w:r w:rsidRPr="009B23F9">
              <w:t>благоустройства</w:t>
            </w:r>
          </w:p>
        </w:tc>
        <w:tc>
          <w:tcPr>
            <w:tcW w:w="1925" w:type="pct"/>
            <w:gridSpan w:val="2"/>
          </w:tcPr>
          <w:p w:rsidR="00644672" w:rsidRPr="009B23F9" w:rsidRDefault="00644672" w:rsidP="00B81CED">
            <w:pPr>
              <w:jc w:val="center"/>
            </w:pPr>
            <w:r w:rsidRPr="009B23F9">
              <w:t>Расстояния от здания, сооружения, объекта до оси, м</w:t>
            </w:r>
          </w:p>
        </w:tc>
      </w:tr>
      <w:tr w:rsidR="00644672" w:rsidRPr="009B23F9">
        <w:tc>
          <w:tcPr>
            <w:tcW w:w="3075" w:type="pct"/>
            <w:vMerge/>
            <w:tcBorders>
              <w:bottom w:val="nil"/>
            </w:tcBorders>
          </w:tcPr>
          <w:p w:rsidR="00644672" w:rsidRPr="009B23F9" w:rsidRDefault="00644672" w:rsidP="00B81CED">
            <w:pPr>
              <w:spacing w:line="240" w:lineRule="exact"/>
              <w:jc w:val="center"/>
            </w:pPr>
          </w:p>
        </w:tc>
        <w:tc>
          <w:tcPr>
            <w:tcW w:w="983" w:type="pct"/>
            <w:tcBorders>
              <w:bottom w:val="nil"/>
            </w:tcBorders>
          </w:tcPr>
          <w:p w:rsidR="00644672" w:rsidRPr="009B23F9" w:rsidRDefault="00644672" w:rsidP="00B81CED">
            <w:pPr>
              <w:spacing w:line="240" w:lineRule="exact"/>
              <w:jc w:val="center"/>
            </w:pPr>
            <w:r w:rsidRPr="009B23F9">
              <w:t>ствола дерева</w:t>
            </w:r>
          </w:p>
        </w:tc>
        <w:tc>
          <w:tcPr>
            <w:tcW w:w="942" w:type="pct"/>
            <w:tcBorders>
              <w:bottom w:val="nil"/>
            </w:tcBorders>
          </w:tcPr>
          <w:p w:rsidR="00644672" w:rsidRPr="009B23F9" w:rsidRDefault="00644672" w:rsidP="00B81CED">
            <w:pPr>
              <w:spacing w:line="240" w:lineRule="exact"/>
              <w:jc w:val="center"/>
            </w:pPr>
            <w:r w:rsidRPr="009B23F9">
              <w:t>кустарника</w:t>
            </w:r>
          </w:p>
        </w:tc>
      </w:tr>
    </w:tbl>
    <w:p w:rsidR="00644672" w:rsidRPr="009B23F9" w:rsidRDefault="00644672" w:rsidP="00FB5EFD">
      <w:pPr>
        <w:spacing w:line="24" w:lineRule="auto"/>
        <w:rPr>
          <w:sz w:val="2"/>
          <w:szCs w:val="2"/>
        </w:rPr>
      </w:pPr>
    </w:p>
    <w:p w:rsidR="00644672" w:rsidRPr="009B23F9" w:rsidRDefault="00644672" w:rsidP="00FB5EFD">
      <w:pPr>
        <w:spacing w:line="24" w:lineRule="auto"/>
        <w:rPr>
          <w:sz w:val="2"/>
          <w:szCs w:val="2"/>
        </w:rPr>
      </w:pPr>
    </w:p>
    <w:tbl>
      <w:tblPr>
        <w:tblW w:w="489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1841"/>
        <w:gridCol w:w="1765"/>
      </w:tblGrid>
      <w:tr w:rsidR="00644672" w:rsidRPr="009B23F9">
        <w:trPr>
          <w:tblHeader/>
        </w:trPr>
        <w:tc>
          <w:tcPr>
            <w:tcW w:w="3075" w:type="pct"/>
          </w:tcPr>
          <w:p w:rsidR="00644672" w:rsidRPr="009B23F9" w:rsidRDefault="00644672" w:rsidP="00B81CED">
            <w:pPr>
              <w:spacing w:line="240" w:lineRule="exact"/>
              <w:jc w:val="center"/>
            </w:pPr>
            <w:r w:rsidRPr="009B23F9">
              <w:t>1</w:t>
            </w:r>
          </w:p>
        </w:tc>
        <w:tc>
          <w:tcPr>
            <w:tcW w:w="983" w:type="pct"/>
          </w:tcPr>
          <w:p w:rsidR="00644672" w:rsidRPr="009B23F9" w:rsidRDefault="00644672" w:rsidP="00B81CED">
            <w:pPr>
              <w:spacing w:line="240" w:lineRule="exact"/>
              <w:jc w:val="center"/>
            </w:pPr>
            <w:r w:rsidRPr="009B23F9">
              <w:t>2</w:t>
            </w:r>
          </w:p>
        </w:tc>
        <w:tc>
          <w:tcPr>
            <w:tcW w:w="942" w:type="pct"/>
          </w:tcPr>
          <w:p w:rsidR="00644672" w:rsidRPr="009B23F9" w:rsidRDefault="00644672" w:rsidP="00B81CED">
            <w:pPr>
              <w:spacing w:line="240" w:lineRule="exact"/>
              <w:jc w:val="center"/>
            </w:pPr>
            <w:r w:rsidRPr="009B23F9">
              <w:t>3</w:t>
            </w:r>
          </w:p>
        </w:tc>
      </w:tr>
      <w:tr w:rsidR="00644672" w:rsidRPr="009B23F9">
        <w:tc>
          <w:tcPr>
            <w:tcW w:w="3075" w:type="pct"/>
          </w:tcPr>
          <w:p w:rsidR="00644672" w:rsidRPr="009B23F9" w:rsidRDefault="00644672" w:rsidP="00B81CED">
            <w:pPr>
              <w:jc w:val="both"/>
            </w:pPr>
            <w:r w:rsidRPr="009B23F9">
              <w:t>Наружная стена здания и сооружения</w:t>
            </w:r>
          </w:p>
        </w:tc>
        <w:tc>
          <w:tcPr>
            <w:tcW w:w="983" w:type="pct"/>
            <w:vAlign w:val="center"/>
          </w:tcPr>
          <w:p w:rsidR="00644672" w:rsidRPr="009B23F9" w:rsidRDefault="00644672" w:rsidP="00B81CED">
            <w:pPr>
              <w:jc w:val="center"/>
            </w:pPr>
            <w:r w:rsidRPr="009B23F9">
              <w:t>5,0</w:t>
            </w:r>
          </w:p>
        </w:tc>
        <w:tc>
          <w:tcPr>
            <w:tcW w:w="942" w:type="pct"/>
            <w:vAlign w:val="center"/>
          </w:tcPr>
          <w:p w:rsidR="00644672" w:rsidRPr="009B23F9" w:rsidRDefault="00644672" w:rsidP="00B81CED">
            <w:pPr>
              <w:jc w:val="center"/>
            </w:pPr>
            <w:r w:rsidRPr="009B23F9">
              <w:t>1,5</w:t>
            </w:r>
          </w:p>
        </w:tc>
      </w:tr>
      <w:tr w:rsidR="00644672" w:rsidRPr="009B23F9">
        <w:tc>
          <w:tcPr>
            <w:tcW w:w="3075" w:type="pct"/>
          </w:tcPr>
          <w:p w:rsidR="00644672" w:rsidRPr="009B23F9" w:rsidRDefault="00644672" w:rsidP="00B81CED">
            <w:pPr>
              <w:jc w:val="both"/>
            </w:pPr>
            <w:r w:rsidRPr="009B23F9">
              <w:t>Край трамвайного полотна</w:t>
            </w:r>
          </w:p>
        </w:tc>
        <w:tc>
          <w:tcPr>
            <w:tcW w:w="983" w:type="pct"/>
            <w:vAlign w:val="center"/>
          </w:tcPr>
          <w:p w:rsidR="00644672" w:rsidRPr="009B23F9" w:rsidRDefault="00644672" w:rsidP="00B81CED">
            <w:pPr>
              <w:jc w:val="center"/>
            </w:pPr>
            <w:r w:rsidRPr="009B23F9">
              <w:t>5,0</w:t>
            </w:r>
          </w:p>
        </w:tc>
        <w:tc>
          <w:tcPr>
            <w:tcW w:w="942" w:type="pct"/>
            <w:vAlign w:val="center"/>
          </w:tcPr>
          <w:p w:rsidR="00644672" w:rsidRPr="009B23F9" w:rsidRDefault="00644672" w:rsidP="00B81CED">
            <w:pPr>
              <w:jc w:val="center"/>
            </w:pPr>
            <w:r w:rsidRPr="009B23F9">
              <w:t>3,0</w:t>
            </w:r>
          </w:p>
        </w:tc>
      </w:tr>
      <w:tr w:rsidR="00644672" w:rsidRPr="009B23F9">
        <w:tc>
          <w:tcPr>
            <w:tcW w:w="3075" w:type="pct"/>
          </w:tcPr>
          <w:p w:rsidR="00644672" w:rsidRPr="009B23F9" w:rsidRDefault="00644672" w:rsidP="00B81CED">
            <w:pPr>
              <w:jc w:val="both"/>
            </w:pPr>
            <w:r w:rsidRPr="009B23F9">
              <w:t>Край тротуара и садовой дорожки</w:t>
            </w:r>
          </w:p>
        </w:tc>
        <w:tc>
          <w:tcPr>
            <w:tcW w:w="983" w:type="pct"/>
            <w:vAlign w:val="center"/>
          </w:tcPr>
          <w:p w:rsidR="00644672" w:rsidRPr="009B23F9" w:rsidRDefault="00644672" w:rsidP="00B81CED">
            <w:pPr>
              <w:jc w:val="center"/>
            </w:pPr>
            <w:r w:rsidRPr="009B23F9">
              <w:t>0,7</w:t>
            </w:r>
          </w:p>
        </w:tc>
        <w:tc>
          <w:tcPr>
            <w:tcW w:w="942" w:type="pct"/>
            <w:vAlign w:val="center"/>
          </w:tcPr>
          <w:p w:rsidR="00644672" w:rsidRPr="009B23F9" w:rsidRDefault="00644672" w:rsidP="00B81CED">
            <w:pPr>
              <w:jc w:val="center"/>
            </w:pPr>
            <w:r w:rsidRPr="009B23F9">
              <w:t>0,5</w:t>
            </w:r>
          </w:p>
        </w:tc>
      </w:tr>
      <w:tr w:rsidR="00644672" w:rsidRPr="009B23F9">
        <w:tc>
          <w:tcPr>
            <w:tcW w:w="3075" w:type="pct"/>
          </w:tcPr>
          <w:p w:rsidR="00644672" w:rsidRPr="009B23F9" w:rsidRDefault="00644672" w:rsidP="00B81CED">
            <w:pPr>
              <w:jc w:val="both"/>
            </w:pPr>
            <w:r w:rsidRPr="009B23F9">
              <w:t>Край проезжей части улиц, кромка укрепленной полосы обочины дороги или бровка канавы</w:t>
            </w:r>
          </w:p>
        </w:tc>
        <w:tc>
          <w:tcPr>
            <w:tcW w:w="983" w:type="pct"/>
            <w:vAlign w:val="center"/>
          </w:tcPr>
          <w:p w:rsidR="00644672" w:rsidRPr="009B23F9" w:rsidRDefault="00644672" w:rsidP="00B81CED">
            <w:pPr>
              <w:jc w:val="center"/>
            </w:pPr>
            <w:r w:rsidRPr="009B23F9">
              <w:t>2,0</w:t>
            </w:r>
          </w:p>
        </w:tc>
        <w:tc>
          <w:tcPr>
            <w:tcW w:w="942" w:type="pct"/>
            <w:vAlign w:val="center"/>
          </w:tcPr>
          <w:p w:rsidR="00644672" w:rsidRPr="009B23F9" w:rsidRDefault="00644672" w:rsidP="00B81CED">
            <w:pPr>
              <w:jc w:val="center"/>
            </w:pPr>
            <w:r w:rsidRPr="009B23F9">
              <w:t>1,0</w:t>
            </w:r>
          </w:p>
        </w:tc>
      </w:tr>
      <w:tr w:rsidR="00644672" w:rsidRPr="009B23F9">
        <w:tc>
          <w:tcPr>
            <w:tcW w:w="3075" w:type="pct"/>
          </w:tcPr>
          <w:p w:rsidR="00644672" w:rsidRPr="009B23F9" w:rsidRDefault="00644672" w:rsidP="00B81CED">
            <w:pPr>
              <w:jc w:val="both"/>
            </w:pPr>
            <w:r w:rsidRPr="009B23F9">
              <w:t>Мачта и опора осветительной сети, трамвая, мостовая опора и эстакада</w:t>
            </w:r>
          </w:p>
        </w:tc>
        <w:tc>
          <w:tcPr>
            <w:tcW w:w="983" w:type="pct"/>
            <w:vAlign w:val="center"/>
          </w:tcPr>
          <w:p w:rsidR="00644672" w:rsidRPr="009B23F9" w:rsidRDefault="00644672" w:rsidP="00B81CED">
            <w:pPr>
              <w:jc w:val="center"/>
            </w:pPr>
            <w:r w:rsidRPr="009B23F9">
              <w:t>4,0</w:t>
            </w:r>
          </w:p>
        </w:tc>
        <w:tc>
          <w:tcPr>
            <w:tcW w:w="942" w:type="pct"/>
            <w:vAlign w:val="center"/>
          </w:tcPr>
          <w:p w:rsidR="00644672" w:rsidRPr="009B23F9" w:rsidRDefault="00644672" w:rsidP="00B81CED">
            <w:pPr>
              <w:jc w:val="center"/>
            </w:pPr>
            <w:r w:rsidRPr="009B23F9">
              <w:t>-</w:t>
            </w:r>
          </w:p>
        </w:tc>
      </w:tr>
      <w:tr w:rsidR="00644672" w:rsidRPr="009B23F9">
        <w:tc>
          <w:tcPr>
            <w:tcW w:w="3075" w:type="pct"/>
          </w:tcPr>
          <w:p w:rsidR="00644672" w:rsidRPr="009B23F9" w:rsidRDefault="00644672" w:rsidP="00B81CED">
            <w:pPr>
              <w:jc w:val="both"/>
            </w:pPr>
            <w:r w:rsidRPr="009B23F9">
              <w:t>Подошва откоса, террасы и др.</w:t>
            </w:r>
          </w:p>
        </w:tc>
        <w:tc>
          <w:tcPr>
            <w:tcW w:w="983" w:type="pct"/>
            <w:vAlign w:val="center"/>
          </w:tcPr>
          <w:p w:rsidR="00644672" w:rsidRPr="009B23F9" w:rsidRDefault="00644672" w:rsidP="00B81CED">
            <w:pPr>
              <w:jc w:val="center"/>
            </w:pPr>
            <w:r w:rsidRPr="009B23F9">
              <w:t>1,0</w:t>
            </w:r>
          </w:p>
        </w:tc>
        <w:tc>
          <w:tcPr>
            <w:tcW w:w="942" w:type="pct"/>
            <w:vAlign w:val="center"/>
          </w:tcPr>
          <w:p w:rsidR="00644672" w:rsidRPr="009B23F9" w:rsidRDefault="00644672" w:rsidP="00B81CED">
            <w:pPr>
              <w:jc w:val="center"/>
            </w:pPr>
            <w:r w:rsidRPr="009B23F9">
              <w:t>0,5</w:t>
            </w:r>
          </w:p>
        </w:tc>
      </w:tr>
      <w:tr w:rsidR="00644672" w:rsidRPr="009B23F9">
        <w:tc>
          <w:tcPr>
            <w:tcW w:w="3075" w:type="pct"/>
          </w:tcPr>
          <w:p w:rsidR="00644672" w:rsidRPr="009B23F9" w:rsidRDefault="00644672" w:rsidP="00B81CED">
            <w:pPr>
              <w:jc w:val="both"/>
            </w:pPr>
            <w:r w:rsidRPr="009B23F9">
              <w:t>Подошва или внутренняя грань подпорной стенки</w:t>
            </w:r>
          </w:p>
        </w:tc>
        <w:tc>
          <w:tcPr>
            <w:tcW w:w="983" w:type="pct"/>
            <w:vAlign w:val="center"/>
          </w:tcPr>
          <w:p w:rsidR="00644672" w:rsidRPr="009B23F9" w:rsidRDefault="00644672" w:rsidP="00B81CED">
            <w:pPr>
              <w:jc w:val="center"/>
            </w:pPr>
            <w:r w:rsidRPr="009B23F9">
              <w:t>3,0</w:t>
            </w:r>
          </w:p>
        </w:tc>
        <w:tc>
          <w:tcPr>
            <w:tcW w:w="942" w:type="pct"/>
            <w:vAlign w:val="center"/>
          </w:tcPr>
          <w:p w:rsidR="00644672" w:rsidRPr="009B23F9" w:rsidRDefault="00644672" w:rsidP="00B81CED">
            <w:pPr>
              <w:jc w:val="center"/>
            </w:pPr>
            <w:r w:rsidRPr="009B23F9">
              <w:t>1,0</w:t>
            </w:r>
          </w:p>
        </w:tc>
      </w:tr>
      <w:tr w:rsidR="00644672" w:rsidRPr="009B23F9">
        <w:trPr>
          <w:trHeight w:val="340"/>
        </w:trPr>
        <w:tc>
          <w:tcPr>
            <w:tcW w:w="3075" w:type="pct"/>
          </w:tcPr>
          <w:p w:rsidR="00644672" w:rsidRPr="009B23F9" w:rsidRDefault="00644672" w:rsidP="00B81CED">
            <w:pPr>
              <w:jc w:val="both"/>
            </w:pPr>
            <w:r w:rsidRPr="009B23F9">
              <w:t>Подземные сети</w:t>
            </w:r>
          </w:p>
        </w:tc>
        <w:tc>
          <w:tcPr>
            <w:tcW w:w="983" w:type="pct"/>
            <w:vAlign w:val="center"/>
          </w:tcPr>
          <w:p w:rsidR="00644672" w:rsidRPr="009B23F9" w:rsidRDefault="00644672" w:rsidP="00B81CED">
            <w:pPr>
              <w:jc w:val="center"/>
            </w:pPr>
          </w:p>
        </w:tc>
        <w:tc>
          <w:tcPr>
            <w:tcW w:w="942" w:type="pct"/>
            <w:vAlign w:val="center"/>
          </w:tcPr>
          <w:p w:rsidR="00644672" w:rsidRPr="009B23F9" w:rsidRDefault="00644672" w:rsidP="00B81CED">
            <w:pPr>
              <w:jc w:val="center"/>
            </w:pPr>
          </w:p>
        </w:tc>
      </w:tr>
      <w:tr w:rsidR="00644672" w:rsidRPr="009B23F9">
        <w:trPr>
          <w:trHeight w:val="353"/>
        </w:trPr>
        <w:tc>
          <w:tcPr>
            <w:tcW w:w="3075" w:type="pct"/>
          </w:tcPr>
          <w:p w:rsidR="00644672" w:rsidRPr="009B23F9" w:rsidRDefault="00644672" w:rsidP="00B81CED">
            <w:pPr>
              <w:jc w:val="both"/>
            </w:pPr>
            <w:r w:rsidRPr="009B23F9">
              <w:t>Газопровод, канализация</w:t>
            </w:r>
          </w:p>
        </w:tc>
        <w:tc>
          <w:tcPr>
            <w:tcW w:w="983" w:type="pct"/>
            <w:vAlign w:val="center"/>
          </w:tcPr>
          <w:p w:rsidR="00644672" w:rsidRPr="009B23F9" w:rsidRDefault="00644672" w:rsidP="00B81CED">
            <w:pPr>
              <w:jc w:val="center"/>
            </w:pPr>
            <w:r w:rsidRPr="009B23F9">
              <w:t>1,5</w:t>
            </w:r>
          </w:p>
        </w:tc>
        <w:tc>
          <w:tcPr>
            <w:tcW w:w="942" w:type="pct"/>
            <w:vAlign w:val="center"/>
          </w:tcPr>
          <w:p w:rsidR="00644672" w:rsidRPr="009B23F9" w:rsidRDefault="00644672" w:rsidP="00B81CED">
            <w:pPr>
              <w:jc w:val="center"/>
            </w:pPr>
            <w:r w:rsidRPr="009B23F9">
              <w:t>-</w:t>
            </w:r>
          </w:p>
        </w:tc>
      </w:tr>
      <w:tr w:rsidR="00644672" w:rsidRPr="009B23F9">
        <w:trPr>
          <w:trHeight w:val="502"/>
        </w:trPr>
        <w:tc>
          <w:tcPr>
            <w:tcW w:w="3075" w:type="pct"/>
          </w:tcPr>
          <w:p w:rsidR="00644672" w:rsidRPr="009B23F9" w:rsidRDefault="00644672" w:rsidP="00B81CED">
            <w:pPr>
              <w:jc w:val="both"/>
            </w:pPr>
            <w:r w:rsidRPr="009B23F9">
              <w:t>Тепловая сеть (стенка канала, тоннеля или оболочка при бесканальной прокладке)</w:t>
            </w:r>
          </w:p>
        </w:tc>
        <w:tc>
          <w:tcPr>
            <w:tcW w:w="983" w:type="pct"/>
            <w:vAlign w:val="center"/>
          </w:tcPr>
          <w:p w:rsidR="00644672" w:rsidRPr="009B23F9" w:rsidRDefault="00644672" w:rsidP="00B81CED">
            <w:pPr>
              <w:jc w:val="center"/>
            </w:pPr>
            <w:r w:rsidRPr="009B23F9">
              <w:t>2,0</w:t>
            </w:r>
          </w:p>
          <w:p w:rsidR="00644672" w:rsidRPr="009B23F9" w:rsidRDefault="00644672" w:rsidP="00B81CED">
            <w:pPr>
              <w:jc w:val="center"/>
            </w:pPr>
          </w:p>
        </w:tc>
        <w:tc>
          <w:tcPr>
            <w:tcW w:w="942" w:type="pct"/>
            <w:vAlign w:val="center"/>
          </w:tcPr>
          <w:p w:rsidR="00644672" w:rsidRPr="009B23F9" w:rsidRDefault="00644672" w:rsidP="00B81CED">
            <w:pPr>
              <w:jc w:val="center"/>
            </w:pPr>
            <w:r w:rsidRPr="009B23F9">
              <w:t>1,0</w:t>
            </w:r>
          </w:p>
          <w:p w:rsidR="00644672" w:rsidRPr="009B23F9" w:rsidRDefault="00644672" w:rsidP="00B81CED">
            <w:pPr>
              <w:jc w:val="center"/>
            </w:pPr>
          </w:p>
        </w:tc>
      </w:tr>
      <w:tr w:rsidR="00644672" w:rsidRPr="009B23F9">
        <w:trPr>
          <w:trHeight w:val="312"/>
        </w:trPr>
        <w:tc>
          <w:tcPr>
            <w:tcW w:w="3075" w:type="pct"/>
          </w:tcPr>
          <w:p w:rsidR="00644672" w:rsidRPr="009B23F9" w:rsidRDefault="00644672" w:rsidP="00B81CED">
            <w:pPr>
              <w:jc w:val="both"/>
            </w:pPr>
            <w:r w:rsidRPr="009B23F9">
              <w:t>Водопровод, дренаж</w:t>
            </w:r>
          </w:p>
        </w:tc>
        <w:tc>
          <w:tcPr>
            <w:tcW w:w="983" w:type="pct"/>
            <w:vAlign w:val="center"/>
          </w:tcPr>
          <w:p w:rsidR="00644672" w:rsidRPr="009B23F9" w:rsidRDefault="00644672" w:rsidP="00B81CED">
            <w:pPr>
              <w:jc w:val="center"/>
            </w:pPr>
            <w:r w:rsidRPr="009B23F9">
              <w:t>2,0</w:t>
            </w:r>
          </w:p>
        </w:tc>
        <w:tc>
          <w:tcPr>
            <w:tcW w:w="942" w:type="pct"/>
            <w:vAlign w:val="center"/>
          </w:tcPr>
          <w:p w:rsidR="00644672" w:rsidRPr="009B23F9" w:rsidRDefault="00644672" w:rsidP="00B81CED">
            <w:pPr>
              <w:jc w:val="center"/>
            </w:pPr>
            <w:r w:rsidRPr="009B23F9">
              <w:t>-</w:t>
            </w:r>
          </w:p>
        </w:tc>
      </w:tr>
      <w:tr w:rsidR="00644672" w:rsidRPr="009B23F9">
        <w:trPr>
          <w:trHeight w:val="258"/>
        </w:trPr>
        <w:tc>
          <w:tcPr>
            <w:tcW w:w="3075" w:type="pct"/>
          </w:tcPr>
          <w:p w:rsidR="00644672" w:rsidRPr="009B23F9" w:rsidRDefault="00644672" w:rsidP="00B81CED">
            <w:pPr>
              <w:jc w:val="both"/>
            </w:pPr>
            <w:r w:rsidRPr="009B23F9">
              <w:t>Силовой кабель и кабель связи</w:t>
            </w:r>
          </w:p>
        </w:tc>
        <w:tc>
          <w:tcPr>
            <w:tcW w:w="983" w:type="pct"/>
            <w:vAlign w:val="center"/>
          </w:tcPr>
          <w:p w:rsidR="00644672" w:rsidRPr="009B23F9" w:rsidRDefault="00644672" w:rsidP="00B81CED">
            <w:pPr>
              <w:jc w:val="center"/>
            </w:pPr>
            <w:r w:rsidRPr="009B23F9">
              <w:t>2,0</w:t>
            </w:r>
          </w:p>
        </w:tc>
        <w:tc>
          <w:tcPr>
            <w:tcW w:w="942" w:type="pct"/>
            <w:vAlign w:val="center"/>
          </w:tcPr>
          <w:p w:rsidR="00644672" w:rsidRPr="009B23F9" w:rsidRDefault="00644672" w:rsidP="00B81CED">
            <w:pPr>
              <w:jc w:val="center"/>
            </w:pPr>
            <w:r w:rsidRPr="009B23F9">
              <w:t>0,7</w:t>
            </w:r>
          </w:p>
        </w:tc>
      </w:tr>
    </w:tbl>
    <w:p w:rsidR="00644672" w:rsidRPr="009B23F9" w:rsidRDefault="00644672" w:rsidP="00FB5EFD">
      <w:pPr>
        <w:spacing w:before="120"/>
        <w:ind w:firstLine="720"/>
        <w:jc w:val="both"/>
      </w:pPr>
      <w:r w:rsidRPr="009B23F9">
        <w:t>Примечания:</w:t>
      </w:r>
    </w:p>
    <w:p w:rsidR="00644672" w:rsidRPr="009B23F9" w:rsidRDefault="00644672" w:rsidP="00FB5EFD">
      <w:pPr>
        <w:ind w:firstLine="720"/>
        <w:jc w:val="both"/>
      </w:pPr>
      <w:r w:rsidRPr="009B23F9">
        <w:t>1. Приведенные нормы относятся к деревьям с диаметром кроны не более 5 м и должны быть увеличены для деревьев с кроной большего диаметра.</w:t>
      </w:r>
    </w:p>
    <w:p w:rsidR="00644672" w:rsidRPr="009B23F9" w:rsidRDefault="00644672" w:rsidP="00FB5EFD">
      <w:pPr>
        <w:ind w:firstLine="720"/>
        <w:jc w:val="both"/>
      </w:pPr>
      <w:r w:rsidRPr="009B23F9">
        <w:t>2. Расстояния от воздушных линий электропередачи до деревьев следует принимать по Правилам устройства электроустановок (ПУЭ).</w:t>
      </w:r>
    </w:p>
    <w:p w:rsidR="00644672" w:rsidRPr="009B23F9" w:rsidRDefault="00644672" w:rsidP="00FB5EFD">
      <w:pPr>
        <w:ind w:firstLine="720"/>
        <w:jc w:val="both"/>
      </w:pPr>
      <w:r w:rsidRPr="009B23F9">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644672" w:rsidRPr="009B23F9" w:rsidRDefault="00644672" w:rsidP="00FB5EFD">
      <w:pPr>
        <w:spacing w:before="120"/>
        <w:ind w:firstLine="720"/>
        <w:jc w:val="both"/>
        <w:rPr>
          <w:sz w:val="28"/>
          <w:szCs w:val="28"/>
        </w:rPr>
      </w:pPr>
      <w:r w:rsidRPr="009B23F9">
        <w:rPr>
          <w:sz w:val="28"/>
          <w:szCs w:val="28"/>
        </w:rPr>
        <w:t>6.28.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644672" w:rsidRPr="009B23F9" w:rsidRDefault="00644672" w:rsidP="00FB5EFD">
      <w:pPr>
        <w:ind w:firstLine="720"/>
        <w:jc w:val="both"/>
        <w:rPr>
          <w:sz w:val="28"/>
          <w:szCs w:val="28"/>
        </w:rPr>
      </w:pPr>
      <w:r w:rsidRPr="009B23F9">
        <w:rPr>
          <w:sz w:val="28"/>
          <w:szCs w:val="28"/>
        </w:rPr>
        <w:t>6.29.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33-ФЗ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w:t>
      </w:r>
      <w:hyperlink w:anchor="sub_0" w:history="1">
        <w:r w:rsidRPr="009B23F9">
          <w:rPr>
            <w:sz w:val="28"/>
            <w:szCs w:val="28"/>
          </w:rPr>
          <w:t>постановлением</w:t>
        </w:r>
      </w:hyperlink>
      <w:r w:rsidRPr="009B23F9">
        <w:rPr>
          <w:sz w:val="28"/>
          <w:szCs w:val="28"/>
        </w:rPr>
        <w:t xml:space="preserve"> Правительства Российской Федерации от 14.12.2009 № 1007.</w:t>
      </w:r>
    </w:p>
    <w:p w:rsidR="00644672" w:rsidRPr="009B23F9" w:rsidRDefault="00644672" w:rsidP="00FB5EFD">
      <w:pPr>
        <w:jc w:val="center"/>
        <w:rPr>
          <w:sz w:val="28"/>
          <w:szCs w:val="28"/>
        </w:rPr>
      </w:pPr>
    </w:p>
    <w:p w:rsidR="00644672" w:rsidRPr="009B23F9" w:rsidRDefault="00644672" w:rsidP="00FB5EFD">
      <w:pPr>
        <w:spacing w:line="240" w:lineRule="exact"/>
        <w:jc w:val="center"/>
        <w:rPr>
          <w:sz w:val="28"/>
          <w:szCs w:val="28"/>
        </w:rPr>
      </w:pPr>
      <w:r w:rsidRPr="009B23F9">
        <w:rPr>
          <w:sz w:val="28"/>
          <w:szCs w:val="28"/>
        </w:rPr>
        <w:t>7. Зоны сельскохозяйственного использования</w:t>
      </w:r>
    </w:p>
    <w:p w:rsidR="00644672" w:rsidRPr="009B23F9" w:rsidRDefault="00644672" w:rsidP="00FB5EFD">
      <w:pPr>
        <w:spacing w:line="240" w:lineRule="exact"/>
        <w:jc w:val="center"/>
        <w:rPr>
          <w:sz w:val="28"/>
          <w:szCs w:val="28"/>
        </w:rPr>
      </w:pPr>
      <w:r w:rsidRPr="009B23F9">
        <w:rPr>
          <w:sz w:val="28"/>
          <w:szCs w:val="28"/>
        </w:rPr>
        <w:t>Общие требования</w:t>
      </w:r>
    </w:p>
    <w:p w:rsidR="00644672" w:rsidRPr="009B23F9" w:rsidRDefault="00644672" w:rsidP="00FB5EFD">
      <w:pPr>
        <w:jc w:val="center"/>
        <w:rPr>
          <w:sz w:val="28"/>
          <w:szCs w:val="28"/>
        </w:rPr>
      </w:pPr>
    </w:p>
    <w:p w:rsidR="00644672" w:rsidRPr="009B23F9" w:rsidRDefault="00644672" w:rsidP="00FB5EFD">
      <w:pPr>
        <w:ind w:firstLine="720"/>
        <w:jc w:val="both"/>
        <w:rPr>
          <w:sz w:val="28"/>
          <w:szCs w:val="28"/>
        </w:rPr>
      </w:pPr>
      <w:r w:rsidRPr="009B23F9">
        <w:rPr>
          <w:sz w:val="28"/>
          <w:szCs w:val="28"/>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644672" w:rsidRPr="009B23F9" w:rsidRDefault="00644672" w:rsidP="00FB5EFD">
      <w:pPr>
        <w:ind w:firstLine="720"/>
        <w:jc w:val="both"/>
        <w:rPr>
          <w:sz w:val="28"/>
          <w:szCs w:val="28"/>
        </w:rPr>
      </w:pPr>
      <w:r w:rsidRPr="009B23F9">
        <w:rPr>
          <w:sz w:val="28"/>
          <w:szCs w:val="28"/>
        </w:rPr>
        <w:t>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644672" w:rsidRPr="009B23F9" w:rsidRDefault="00644672" w:rsidP="00FB5EFD">
      <w:pPr>
        <w:spacing w:line="239" w:lineRule="auto"/>
        <w:ind w:firstLine="709"/>
        <w:jc w:val="both"/>
        <w:rPr>
          <w:sz w:val="28"/>
          <w:szCs w:val="28"/>
        </w:rPr>
      </w:pPr>
      <w:r w:rsidRPr="009B23F9">
        <w:rPr>
          <w:sz w:val="28"/>
          <w:szCs w:val="28"/>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644672" w:rsidRPr="009B23F9" w:rsidRDefault="00644672" w:rsidP="00FB5EFD">
      <w:pPr>
        <w:ind w:firstLine="720"/>
        <w:jc w:val="both"/>
        <w:rPr>
          <w:sz w:val="28"/>
          <w:szCs w:val="28"/>
        </w:rPr>
      </w:pPr>
      <w:r w:rsidRPr="009B23F9">
        <w:rPr>
          <w:sz w:val="28"/>
          <w:szCs w:val="28"/>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644672" w:rsidRPr="009B23F9" w:rsidRDefault="00644672" w:rsidP="00FB5EFD">
      <w:pPr>
        <w:jc w:val="center"/>
        <w:rPr>
          <w:sz w:val="28"/>
          <w:szCs w:val="28"/>
        </w:rPr>
      </w:pPr>
    </w:p>
    <w:p w:rsidR="00644672" w:rsidRPr="009B23F9" w:rsidRDefault="00644672" w:rsidP="00FB5EFD">
      <w:pPr>
        <w:spacing w:line="240" w:lineRule="exact"/>
        <w:jc w:val="center"/>
        <w:rPr>
          <w:sz w:val="28"/>
          <w:szCs w:val="28"/>
        </w:rPr>
      </w:pPr>
      <w:r w:rsidRPr="009B23F9">
        <w:rPr>
          <w:sz w:val="28"/>
          <w:szCs w:val="28"/>
        </w:rPr>
        <w:t>8.</w:t>
      </w:r>
      <w:r w:rsidRPr="009B23F9">
        <w:rPr>
          <w:b/>
          <w:bCs/>
          <w:sz w:val="28"/>
          <w:szCs w:val="28"/>
        </w:rPr>
        <w:t> </w:t>
      </w:r>
      <w:r w:rsidRPr="009B23F9">
        <w:rPr>
          <w:sz w:val="28"/>
          <w:szCs w:val="28"/>
        </w:rPr>
        <w:t>Зоны специального назначения</w:t>
      </w:r>
    </w:p>
    <w:p w:rsidR="00644672" w:rsidRPr="009B23F9" w:rsidRDefault="00644672" w:rsidP="00FB5EFD">
      <w:pPr>
        <w:spacing w:line="240" w:lineRule="exact"/>
        <w:jc w:val="center"/>
        <w:rPr>
          <w:sz w:val="28"/>
          <w:szCs w:val="28"/>
        </w:rPr>
      </w:pPr>
      <w:r w:rsidRPr="009B23F9">
        <w:rPr>
          <w:sz w:val="28"/>
          <w:szCs w:val="28"/>
        </w:rPr>
        <w:t>Общие требования и расчетные показатели</w:t>
      </w:r>
    </w:p>
    <w:p w:rsidR="00644672" w:rsidRPr="009B23F9" w:rsidRDefault="00644672" w:rsidP="00FB5EFD">
      <w:pPr>
        <w:jc w:val="center"/>
        <w:rPr>
          <w:sz w:val="28"/>
          <w:szCs w:val="28"/>
        </w:rPr>
      </w:pPr>
    </w:p>
    <w:p w:rsidR="00644672" w:rsidRPr="009B23F9" w:rsidRDefault="00644672" w:rsidP="00FB5EFD">
      <w:pPr>
        <w:ind w:firstLine="720"/>
        <w:jc w:val="both"/>
        <w:rPr>
          <w:sz w:val="28"/>
          <w:szCs w:val="28"/>
        </w:rPr>
      </w:pPr>
      <w:r w:rsidRPr="009B23F9">
        <w:rPr>
          <w:sz w:val="28"/>
          <w:szCs w:val="28"/>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644672" w:rsidRPr="009B23F9" w:rsidRDefault="00644672" w:rsidP="00FB5EFD">
      <w:pPr>
        <w:spacing w:line="239" w:lineRule="auto"/>
        <w:ind w:firstLine="709"/>
        <w:jc w:val="both"/>
        <w:rPr>
          <w:sz w:val="28"/>
          <w:szCs w:val="28"/>
        </w:rPr>
      </w:pPr>
      <w:r w:rsidRPr="009B23F9">
        <w:rPr>
          <w:sz w:val="28"/>
          <w:szCs w:val="28"/>
        </w:rPr>
        <w:t>8.2.</w:t>
      </w:r>
      <w:r w:rsidRPr="009B23F9">
        <w:rPr>
          <w:sz w:val="28"/>
          <w:szCs w:val="28"/>
          <w:lang w:val="en-US"/>
        </w:rPr>
        <w:t> </w:t>
      </w:r>
      <w:r w:rsidRPr="009B23F9">
        <w:rPr>
          <w:sz w:val="28"/>
          <w:szCs w:val="28"/>
        </w:rPr>
        <w:t>Для предприятий, производств и объектов, расположенных в зоне специального назначения, в зависимости от мощности, характера и кол</w:t>
      </w:r>
      <w:r>
        <w:rPr>
          <w:sz w:val="28"/>
          <w:szCs w:val="28"/>
        </w:rPr>
        <w:t>л</w:t>
      </w:r>
      <w:r w:rsidRPr="009B23F9">
        <w:rPr>
          <w:sz w:val="28"/>
          <w:szCs w:val="28"/>
        </w:rPr>
        <w:t xml:space="preserve">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Pr="009B23F9">
        <w:rPr>
          <w:sz w:val="28"/>
          <w:szCs w:val="28"/>
        </w:rPr>
        <w:br/>
        <w:t xml:space="preserve">СанПиН 2.2.1/2.1.1.1200. </w:t>
      </w:r>
    </w:p>
    <w:p w:rsidR="00644672" w:rsidRPr="009B23F9" w:rsidRDefault="00644672" w:rsidP="00FB5EFD">
      <w:pPr>
        <w:spacing w:line="239" w:lineRule="auto"/>
        <w:ind w:firstLine="709"/>
        <w:jc w:val="both"/>
        <w:rPr>
          <w:sz w:val="28"/>
          <w:szCs w:val="28"/>
        </w:rPr>
      </w:pPr>
      <w:r w:rsidRPr="009B23F9">
        <w:rPr>
          <w:sz w:val="28"/>
          <w:szCs w:val="28"/>
        </w:rPr>
        <w:t>8.3.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 Кладбища с погребением путем предания тела (останков) умершего земле (захоронение в могилу, склеп) размещают на расстоянии:</w:t>
      </w:r>
    </w:p>
    <w:p w:rsidR="00644672" w:rsidRPr="009B23F9" w:rsidRDefault="00644672" w:rsidP="00FB5EFD">
      <w:pPr>
        <w:spacing w:line="239" w:lineRule="auto"/>
        <w:ind w:firstLine="709"/>
        <w:jc w:val="both"/>
        <w:rPr>
          <w:spacing w:val="-4"/>
          <w:sz w:val="28"/>
          <w:szCs w:val="28"/>
        </w:rPr>
      </w:pPr>
      <w:r w:rsidRPr="009B23F9">
        <w:rPr>
          <w:spacing w:val="-4"/>
          <w:sz w:val="28"/>
          <w:szCs w:val="28"/>
        </w:rPr>
        <w:t>от жилых, общественных зданий, спортивно-оздоровительных и санаторно-курортных зон – в соответствии с требованиями СанПиН 2.2.1/2.1.1.1200;</w:t>
      </w:r>
    </w:p>
    <w:p w:rsidR="00644672" w:rsidRPr="009B23F9" w:rsidRDefault="00644672" w:rsidP="00FB5EFD">
      <w:pPr>
        <w:spacing w:line="239" w:lineRule="auto"/>
        <w:ind w:firstLine="709"/>
        <w:jc w:val="both"/>
        <w:rPr>
          <w:sz w:val="28"/>
          <w:szCs w:val="28"/>
        </w:rPr>
      </w:pPr>
      <w:r w:rsidRPr="009B23F9">
        <w:rPr>
          <w:sz w:val="28"/>
          <w:szCs w:val="28"/>
        </w:rPr>
        <w:t>от водозаборных сооружений централизованного источника водоснабжения населения – в соответствии с СанПиН 2.1.4.1110.</w:t>
      </w:r>
    </w:p>
    <w:p w:rsidR="00644672" w:rsidRPr="009B23F9" w:rsidRDefault="00644672" w:rsidP="00FB5EFD">
      <w:pPr>
        <w:spacing w:line="239" w:lineRule="auto"/>
        <w:ind w:firstLine="709"/>
        <w:jc w:val="both"/>
        <w:rPr>
          <w:sz w:val="28"/>
          <w:szCs w:val="28"/>
        </w:rPr>
      </w:pPr>
      <w:r w:rsidRPr="009B23F9">
        <w:rPr>
          <w:sz w:val="28"/>
          <w:szCs w:val="28"/>
        </w:rPr>
        <w:t>8.4. Не разрешается размещать кладбища на территориях:</w:t>
      </w:r>
    </w:p>
    <w:p w:rsidR="00644672" w:rsidRPr="009B23F9" w:rsidRDefault="00644672" w:rsidP="00FB5EFD">
      <w:pPr>
        <w:spacing w:line="239" w:lineRule="auto"/>
        <w:ind w:firstLine="709"/>
        <w:jc w:val="both"/>
        <w:rPr>
          <w:sz w:val="28"/>
          <w:szCs w:val="28"/>
        </w:rPr>
      </w:pPr>
      <w:r w:rsidRPr="009B23F9">
        <w:rPr>
          <w:sz w:val="28"/>
          <w:szCs w:val="28"/>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644672" w:rsidRPr="009B23F9" w:rsidRDefault="00644672" w:rsidP="00FB5EFD">
      <w:pPr>
        <w:spacing w:line="239" w:lineRule="auto"/>
        <w:ind w:firstLine="709"/>
        <w:jc w:val="both"/>
        <w:rPr>
          <w:sz w:val="28"/>
          <w:szCs w:val="28"/>
        </w:rPr>
      </w:pPr>
      <w:r w:rsidRPr="009B23F9">
        <w:rPr>
          <w:sz w:val="28"/>
          <w:szCs w:val="28"/>
        </w:rPr>
        <w:t>2) с выходом на поверхность сильнотрещиноватых пород и в местах выклинивания водоносных горизонтов;</w:t>
      </w:r>
    </w:p>
    <w:p w:rsidR="00644672" w:rsidRPr="009B23F9" w:rsidRDefault="00644672" w:rsidP="00FB5EFD">
      <w:pPr>
        <w:spacing w:line="239" w:lineRule="auto"/>
        <w:ind w:firstLine="709"/>
        <w:jc w:val="both"/>
        <w:rPr>
          <w:rFonts w:ascii="Arial" w:hAnsi="Arial" w:cs="Arial"/>
        </w:rPr>
      </w:pPr>
      <w:r w:rsidRPr="009B23F9">
        <w:rPr>
          <w:sz w:val="28"/>
          <w:szCs w:val="28"/>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644672" w:rsidRPr="009B23F9" w:rsidRDefault="00644672" w:rsidP="00FB5EFD">
      <w:pPr>
        <w:spacing w:line="239" w:lineRule="auto"/>
        <w:ind w:firstLine="709"/>
        <w:jc w:val="both"/>
        <w:rPr>
          <w:rFonts w:ascii="Arial" w:hAnsi="Arial" w:cs="Arial"/>
        </w:rPr>
      </w:pPr>
      <w:r w:rsidRPr="009B23F9">
        <w:rPr>
          <w:sz w:val="28"/>
          <w:szCs w:val="28"/>
        </w:rPr>
        <w:t>4)</w:t>
      </w:r>
      <w:r w:rsidRPr="009B23F9">
        <w:rPr>
          <w:sz w:val="28"/>
          <w:szCs w:val="28"/>
          <w:lang w:val="en-US"/>
        </w:rPr>
        <w:t> </w:t>
      </w:r>
      <w:r w:rsidRPr="009B23F9">
        <w:rPr>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644672" w:rsidRPr="009B23F9" w:rsidRDefault="00644672" w:rsidP="00FB5EFD">
      <w:pPr>
        <w:spacing w:line="239" w:lineRule="auto"/>
        <w:ind w:firstLine="709"/>
        <w:jc w:val="both"/>
        <w:rPr>
          <w:sz w:val="28"/>
          <w:szCs w:val="28"/>
        </w:rPr>
      </w:pPr>
      <w:r w:rsidRPr="009B23F9">
        <w:rPr>
          <w:sz w:val="28"/>
          <w:szCs w:val="28"/>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644672" w:rsidRPr="009B23F9" w:rsidRDefault="00644672" w:rsidP="00FB5EFD">
      <w:pPr>
        <w:spacing w:line="239" w:lineRule="auto"/>
        <w:ind w:firstLine="709"/>
        <w:jc w:val="both"/>
        <w:rPr>
          <w:sz w:val="28"/>
          <w:szCs w:val="28"/>
        </w:rPr>
      </w:pPr>
      <w:r w:rsidRPr="009B23F9">
        <w:rPr>
          <w:sz w:val="28"/>
          <w:szCs w:val="28"/>
        </w:rPr>
        <w:t>8.6.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644672" w:rsidRPr="009B23F9" w:rsidRDefault="00644672" w:rsidP="00FB5EFD">
      <w:pPr>
        <w:spacing w:line="239" w:lineRule="auto"/>
        <w:ind w:firstLine="709"/>
        <w:jc w:val="both"/>
        <w:rPr>
          <w:sz w:val="28"/>
          <w:szCs w:val="28"/>
        </w:rPr>
      </w:pPr>
      <w:r w:rsidRPr="009B23F9">
        <w:rPr>
          <w:sz w:val="28"/>
          <w:szCs w:val="28"/>
        </w:rPr>
        <w:t>8.7. Скотомогильники (биотермические ямы) предназначены для:</w:t>
      </w:r>
    </w:p>
    <w:p w:rsidR="00644672" w:rsidRPr="009B23F9" w:rsidRDefault="00644672" w:rsidP="00FB5EFD">
      <w:pPr>
        <w:spacing w:line="239" w:lineRule="auto"/>
        <w:ind w:firstLine="709"/>
        <w:jc w:val="both"/>
        <w:rPr>
          <w:sz w:val="28"/>
          <w:szCs w:val="28"/>
        </w:rPr>
      </w:pPr>
      <w:r w:rsidRPr="009B23F9">
        <w:rPr>
          <w:sz w:val="28"/>
          <w:szCs w:val="28"/>
        </w:rPr>
        <w:t>1)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644672" w:rsidRPr="009B23F9" w:rsidRDefault="00644672" w:rsidP="00FB5EFD">
      <w:pPr>
        <w:spacing w:line="239" w:lineRule="auto"/>
        <w:ind w:firstLine="709"/>
        <w:jc w:val="both"/>
        <w:rPr>
          <w:sz w:val="28"/>
          <w:szCs w:val="28"/>
        </w:rPr>
      </w:pPr>
      <w:r w:rsidRPr="009B23F9">
        <w:rPr>
          <w:sz w:val="28"/>
          <w:szCs w:val="28"/>
        </w:rPr>
        <w:t>2) других отходов, получаемых при переработке пищевого и непищевого сырья животного происхождения.</w:t>
      </w:r>
    </w:p>
    <w:p w:rsidR="00644672" w:rsidRPr="009B23F9" w:rsidRDefault="00644672" w:rsidP="00FB5EFD">
      <w:pPr>
        <w:shd w:val="clear" w:color="auto" w:fill="FFFFFF"/>
        <w:spacing w:line="242" w:lineRule="auto"/>
        <w:ind w:firstLine="720"/>
        <w:jc w:val="both"/>
        <w:rPr>
          <w:sz w:val="28"/>
          <w:szCs w:val="28"/>
        </w:rPr>
      </w:pPr>
      <w:r w:rsidRPr="009B23F9">
        <w:rPr>
          <w:sz w:val="28"/>
          <w:szCs w:val="28"/>
        </w:rPr>
        <w:t>8.8. 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w:t>
      </w:r>
      <w:r w:rsidRPr="009B23F9">
        <w:rPr>
          <w:spacing w:val="-4"/>
          <w:sz w:val="28"/>
          <w:szCs w:val="28"/>
        </w:rPr>
        <w:t xml:space="preserve"> скотомогильников с захоронением в ямах – 1000 м, для </w:t>
      </w:r>
      <w:r w:rsidRPr="009B23F9">
        <w:rPr>
          <w:sz w:val="28"/>
          <w:szCs w:val="28"/>
        </w:rPr>
        <w:t>скотомогильников с биологическими камерами – 500 м.</w:t>
      </w:r>
    </w:p>
    <w:p w:rsidR="00644672" w:rsidRPr="009B23F9" w:rsidRDefault="00644672" w:rsidP="00FB5EFD">
      <w:pPr>
        <w:spacing w:line="242" w:lineRule="auto"/>
        <w:ind w:firstLine="709"/>
        <w:jc w:val="both"/>
        <w:rPr>
          <w:sz w:val="28"/>
          <w:szCs w:val="28"/>
        </w:rPr>
      </w:pPr>
      <w:r w:rsidRPr="009B23F9">
        <w:rPr>
          <w:sz w:val="28"/>
          <w:szCs w:val="28"/>
        </w:rPr>
        <w:t>8.9. 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w:t>
      </w:r>
      <w:r w:rsidRPr="009B23F9">
        <w:rPr>
          <w:sz w:val="28"/>
          <w:szCs w:val="28"/>
        </w:rPr>
        <w:br/>
        <w:t>№ 13-7-2/469.</w:t>
      </w:r>
    </w:p>
    <w:p w:rsidR="00644672" w:rsidRPr="009B23F9" w:rsidRDefault="00644672" w:rsidP="00FB5EFD">
      <w:pPr>
        <w:shd w:val="clear" w:color="auto" w:fill="FFFFFF"/>
        <w:spacing w:line="242" w:lineRule="auto"/>
        <w:ind w:firstLine="720"/>
        <w:jc w:val="both"/>
        <w:rPr>
          <w:sz w:val="28"/>
          <w:szCs w:val="28"/>
        </w:rPr>
      </w:pPr>
      <w:r w:rsidRPr="009B23F9">
        <w:rPr>
          <w:sz w:val="28"/>
          <w:szCs w:val="28"/>
        </w:rPr>
        <w:t>8.10.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644672" w:rsidRPr="009B23F9" w:rsidRDefault="00644672" w:rsidP="00FB5EFD">
      <w:pPr>
        <w:spacing w:line="242" w:lineRule="auto"/>
        <w:ind w:firstLine="709"/>
        <w:jc w:val="both"/>
        <w:rPr>
          <w:sz w:val="28"/>
          <w:szCs w:val="28"/>
        </w:rPr>
      </w:pPr>
      <w:r w:rsidRPr="009B23F9">
        <w:rPr>
          <w:spacing w:val="-2"/>
          <w:sz w:val="28"/>
          <w:szCs w:val="28"/>
        </w:rPr>
        <w:t>8.11. Полигоны твердых бытовых отходов (ТБО) являются специаль</w:t>
      </w:r>
      <w:r w:rsidRPr="009B23F9">
        <w:rPr>
          <w:sz w:val="28"/>
          <w:szCs w:val="28"/>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644672" w:rsidRPr="009B23F9" w:rsidRDefault="00644672" w:rsidP="00FB5EFD">
      <w:pPr>
        <w:spacing w:line="242" w:lineRule="auto"/>
        <w:ind w:firstLine="709"/>
        <w:jc w:val="both"/>
        <w:rPr>
          <w:spacing w:val="-2"/>
          <w:sz w:val="28"/>
          <w:szCs w:val="28"/>
        </w:rPr>
      </w:pPr>
      <w:r w:rsidRPr="009B23F9">
        <w:rPr>
          <w:spacing w:val="-2"/>
          <w:sz w:val="28"/>
          <w:szCs w:val="28"/>
        </w:rPr>
        <w:t>8.12. 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644672" w:rsidRPr="009B23F9" w:rsidRDefault="00644672" w:rsidP="00FB5EFD">
      <w:pPr>
        <w:spacing w:line="242" w:lineRule="auto"/>
        <w:ind w:firstLine="709"/>
        <w:jc w:val="both"/>
        <w:rPr>
          <w:sz w:val="28"/>
          <w:szCs w:val="28"/>
        </w:rPr>
      </w:pPr>
      <w:r w:rsidRPr="009B23F9">
        <w:rPr>
          <w:spacing w:val="-2"/>
          <w:sz w:val="28"/>
          <w:szCs w:val="28"/>
        </w:rPr>
        <w:t>8.13.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9B23F9">
        <w:rPr>
          <w:sz w:val="28"/>
          <w:szCs w:val="28"/>
        </w:rPr>
        <w:t xml:space="preserve"> соответствии с требованиями СанПиН 2.2.1/2.1.1.1200 и </w:t>
      </w:r>
      <w:r w:rsidRPr="009B23F9">
        <w:rPr>
          <w:spacing w:val="-2"/>
          <w:sz w:val="28"/>
          <w:szCs w:val="28"/>
        </w:rPr>
        <w:t>СП 2.1.7.1038.</w:t>
      </w:r>
    </w:p>
    <w:p w:rsidR="00644672" w:rsidRPr="009B23F9" w:rsidRDefault="00644672" w:rsidP="00FB5EFD">
      <w:pPr>
        <w:spacing w:line="242" w:lineRule="auto"/>
        <w:ind w:firstLine="709"/>
        <w:jc w:val="both"/>
        <w:rPr>
          <w:sz w:val="28"/>
          <w:szCs w:val="28"/>
        </w:rPr>
      </w:pPr>
      <w:r w:rsidRPr="009B23F9">
        <w:rPr>
          <w:sz w:val="28"/>
          <w:szCs w:val="28"/>
        </w:rPr>
        <w:t>8.14. Не допускается размещение полигонов:</w:t>
      </w:r>
    </w:p>
    <w:p w:rsidR="00644672" w:rsidRPr="009B23F9" w:rsidRDefault="00644672" w:rsidP="00FB5EFD">
      <w:pPr>
        <w:spacing w:line="242" w:lineRule="auto"/>
        <w:ind w:firstLine="720"/>
        <w:jc w:val="both"/>
        <w:rPr>
          <w:sz w:val="28"/>
          <w:szCs w:val="28"/>
        </w:rPr>
      </w:pPr>
      <w:r w:rsidRPr="009B23F9">
        <w:rPr>
          <w:sz w:val="28"/>
          <w:szCs w:val="28"/>
        </w:rPr>
        <w:t>на территории I, II и III поясов зон санитарной охраны водоисточников и минеральных источников;</w:t>
      </w:r>
    </w:p>
    <w:p w:rsidR="00644672" w:rsidRPr="009B23F9" w:rsidRDefault="00644672" w:rsidP="00FB5EFD">
      <w:pPr>
        <w:spacing w:line="242" w:lineRule="auto"/>
        <w:ind w:firstLine="720"/>
        <w:jc w:val="both"/>
        <w:rPr>
          <w:sz w:val="28"/>
          <w:szCs w:val="28"/>
        </w:rPr>
      </w:pPr>
      <w:r w:rsidRPr="009B23F9">
        <w:rPr>
          <w:sz w:val="28"/>
          <w:szCs w:val="28"/>
        </w:rPr>
        <w:t>во всех поясах зоны санитарной охраны курортов;</w:t>
      </w:r>
    </w:p>
    <w:p w:rsidR="00644672" w:rsidRPr="009B23F9" w:rsidRDefault="00644672" w:rsidP="00FB5EFD">
      <w:pPr>
        <w:spacing w:line="242" w:lineRule="auto"/>
        <w:ind w:firstLine="720"/>
        <w:jc w:val="both"/>
        <w:rPr>
          <w:sz w:val="28"/>
          <w:szCs w:val="28"/>
        </w:rPr>
      </w:pPr>
      <w:r w:rsidRPr="009B23F9">
        <w:rPr>
          <w:sz w:val="28"/>
          <w:szCs w:val="28"/>
        </w:rPr>
        <w:t>в зонах массового загородного отдыха населения и на территории лечебно-оздоровительных учреждений;</w:t>
      </w:r>
    </w:p>
    <w:p w:rsidR="00644672" w:rsidRPr="009B23F9" w:rsidRDefault="00644672" w:rsidP="00FB5EFD">
      <w:pPr>
        <w:spacing w:line="242" w:lineRule="auto"/>
        <w:ind w:firstLine="720"/>
        <w:jc w:val="both"/>
        <w:rPr>
          <w:sz w:val="28"/>
          <w:szCs w:val="28"/>
        </w:rPr>
      </w:pPr>
      <w:r w:rsidRPr="009B23F9">
        <w:rPr>
          <w:sz w:val="28"/>
          <w:szCs w:val="28"/>
        </w:rPr>
        <w:t>в рекреационных зонах;</w:t>
      </w:r>
    </w:p>
    <w:p w:rsidR="00644672" w:rsidRPr="009B23F9" w:rsidRDefault="00644672" w:rsidP="00FB5EFD">
      <w:pPr>
        <w:spacing w:line="242" w:lineRule="auto"/>
        <w:ind w:firstLine="720"/>
        <w:jc w:val="both"/>
        <w:rPr>
          <w:sz w:val="28"/>
          <w:szCs w:val="28"/>
        </w:rPr>
      </w:pPr>
      <w:r w:rsidRPr="009B23F9">
        <w:rPr>
          <w:sz w:val="28"/>
          <w:szCs w:val="28"/>
        </w:rPr>
        <w:t>в местах выклинивания водоносных горизонтов;</w:t>
      </w:r>
    </w:p>
    <w:p w:rsidR="00644672" w:rsidRPr="009B23F9" w:rsidRDefault="00644672" w:rsidP="00FB5EFD">
      <w:pPr>
        <w:spacing w:line="242" w:lineRule="auto"/>
        <w:ind w:firstLine="720"/>
        <w:jc w:val="both"/>
        <w:rPr>
          <w:sz w:val="28"/>
          <w:szCs w:val="28"/>
        </w:rPr>
      </w:pPr>
      <w:r w:rsidRPr="009B23F9">
        <w:rPr>
          <w:sz w:val="28"/>
          <w:szCs w:val="28"/>
        </w:rPr>
        <w:t>в границах установленных водоохранных зон открытых водоемов.</w:t>
      </w:r>
    </w:p>
    <w:p w:rsidR="00644672" w:rsidRPr="009B23F9" w:rsidRDefault="00644672" w:rsidP="00FB5EFD">
      <w:pPr>
        <w:spacing w:line="242" w:lineRule="auto"/>
        <w:ind w:firstLine="709"/>
        <w:jc w:val="both"/>
        <w:rPr>
          <w:rFonts w:ascii="Arial" w:hAnsi="Arial" w:cs="Arial"/>
          <w:spacing w:val="-2"/>
        </w:rPr>
      </w:pPr>
      <w:r w:rsidRPr="009B23F9">
        <w:rPr>
          <w:spacing w:val="-2"/>
          <w:sz w:val="28"/>
          <w:szCs w:val="28"/>
        </w:rPr>
        <w:t>8.15.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644672" w:rsidRPr="009B23F9" w:rsidRDefault="00644672" w:rsidP="00FB5EFD">
      <w:pPr>
        <w:pStyle w:val="FR2"/>
        <w:spacing w:line="239" w:lineRule="auto"/>
        <w:ind w:firstLine="709"/>
      </w:pPr>
      <w:r w:rsidRPr="009B23F9">
        <w:t xml:space="preserve">8.16. Полигон ТБО размещается на ровной территории, исключающей возможность смыва атмосферными осадками части </w:t>
      </w:r>
      <w:r w:rsidRPr="009B23F9">
        <w:rPr>
          <w:spacing w:val="-2"/>
        </w:rPr>
        <w:t>отходов и загрязнения ими прилегающих земельных площадей и открытых водоемов,</w:t>
      </w:r>
      <w:r w:rsidRPr="009B23F9">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644672" w:rsidRPr="009B23F9" w:rsidRDefault="00644672" w:rsidP="00FB5EFD">
      <w:pPr>
        <w:spacing w:line="242" w:lineRule="auto"/>
        <w:ind w:firstLine="709"/>
        <w:jc w:val="both"/>
        <w:rPr>
          <w:sz w:val="28"/>
          <w:szCs w:val="28"/>
        </w:rPr>
      </w:pPr>
      <w:r w:rsidRPr="009B23F9">
        <w:rPr>
          <w:sz w:val="28"/>
          <w:szCs w:val="28"/>
        </w:rPr>
        <w:t>8.17.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644672" w:rsidRPr="009B23F9" w:rsidRDefault="00644672" w:rsidP="00FB5EFD">
      <w:pPr>
        <w:spacing w:line="242" w:lineRule="auto"/>
        <w:ind w:firstLine="709"/>
        <w:jc w:val="both"/>
        <w:rPr>
          <w:sz w:val="28"/>
          <w:szCs w:val="28"/>
        </w:rPr>
      </w:pPr>
      <w:r w:rsidRPr="009B23F9">
        <w:rPr>
          <w:sz w:val="28"/>
          <w:szCs w:val="28"/>
        </w:rPr>
        <w:t xml:space="preserve">8.18. Полигоны </w:t>
      </w:r>
      <w:r w:rsidRPr="009B23F9">
        <w:rPr>
          <w:spacing w:val="-2"/>
          <w:sz w:val="28"/>
          <w:szCs w:val="28"/>
        </w:rPr>
        <w:t xml:space="preserve">по обезвреживанию и захоронению </w:t>
      </w:r>
      <w:r w:rsidRPr="009B23F9">
        <w:rPr>
          <w:sz w:val="28"/>
          <w:szCs w:val="28"/>
        </w:rPr>
        <w:t xml:space="preserve">токсичных промышленных отходов также не допускается размещать </w:t>
      </w:r>
      <w:r w:rsidRPr="009B23F9">
        <w:rPr>
          <w:spacing w:val="-2"/>
          <w:sz w:val="28"/>
          <w:szCs w:val="28"/>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9B23F9">
        <w:rPr>
          <w:sz w:val="28"/>
          <w:szCs w:val="28"/>
        </w:rPr>
        <w:t xml:space="preserve">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9B23F9">
        <w:rPr>
          <w:spacing w:val="-3"/>
          <w:sz w:val="28"/>
          <w:szCs w:val="28"/>
        </w:rPr>
        <w:t xml:space="preserve">истечения сроков, установленных органами </w:t>
      </w:r>
      <w:r w:rsidRPr="009B23F9">
        <w:rPr>
          <w:sz w:val="28"/>
          <w:szCs w:val="28"/>
        </w:rPr>
        <w:t>Роспотребнадзора</w:t>
      </w:r>
      <w:r w:rsidRPr="009B23F9">
        <w:rPr>
          <w:spacing w:val="-3"/>
          <w:sz w:val="28"/>
          <w:szCs w:val="28"/>
        </w:rPr>
        <w:t>.</w:t>
      </w:r>
    </w:p>
    <w:p w:rsidR="00644672" w:rsidRPr="009B23F9" w:rsidRDefault="00644672" w:rsidP="00FB5EFD">
      <w:pPr>
        <w:spacing w:line="242" w:lineRule="auto"/>
        <w:ind w:firstLine="709"/>
        <w:jc w:val="both"/>
        <w:rPr>
          <w:sz w:val="28"/>
          <w:szCs w:val="28"/>
        </w:rPr>
      </w:pPr>
      <w:r w:rsidRPr="009B23F9">
        <w:rPr>
          <w:spacing w:val="-2"/>
          <w:sz w:val="28"/>
          <w:szCs w:val="28"/>
        </w:rPr>
        <w:t>8.19. Земельный участок для размещения полигона по обезвреживанию и захоронению токсичных промышленных</w:t>
      </w:r>
      <w:r w:rsidRPr="009B23F9">
        <w:rPr>
          <w:sz w:val="28"/>
          <w:szCs w:val="28"/>
        </w:rPr>
        <w:t xml:space="preserve"> отходов</w:t>
      </w:r>
      <w:r w:rsidRPr="009B23F9">
        <w:rPr>
          <w:spacing w:val="-2"/>
          <w:sz w:val="28"/>
          <w:szCs w:val="28"/>
        </w:rPr>
        <w:t xml:space="preserve"> должен располагаться на территориях</w:t>
      </w:r>
      <w:r w:rsidRPr="009B23F9">
        <w:rPr>
          <w:sz w:val="28"/>
          <w:szCs w:val="28"/>
        </w:rPr>
        <w:t xml:space="preserve">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644672" w:rsidRPr="009B23F9" w:rsidRDefault="00644672" w:rsidP="00FB5EFD">
      <w:pPr>
        <w:spacing w:line="242" w:lineRule="auto"/>
        <w:ind w:firstLine="709"/>
        <w:jc w:val="both"/>
        <w:rPr>
          <w:sz w:val="28"/>
          <w:szCs w:val="28"/>
        </w:rPr>
      </w:pPr>
      <w:r w:rsidRPr="009B23F9">
        <w:rPr>
          <w:sz w:val="28"/>
          <w:szCs w:val="28"/>
        </w:rPr>
        <w:t>8.20.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644672" w:rsidRPr="009B23F9" w:rsidRDefault="00644672" w:rsidP="00FB5EFD">
      <w:pPr>
        <w:spacing w:line="242" w:lineRule="auto"/>
        <w:ind w:firstLine="720"/>
        <w:jc w:val="both"/>
        <w:rPr>
          <w:sz w:val="28"/>
          <w:szCs w:val="28"/>
        </w:rPr>
      </w:pPr>
      <w:r w:rsidRPr="009B23F9">
        <w:rPr>
          <w:sz w:val="28"/>
          <w:szCs w:val="28"/>
        </w:rPr>
        <w:t>8.21. Размещение отходов на территории объекта осуществляется в соответствии с требованиями СанПиН 2.1.7.1322, СП 2.1.7.1038.</w:t>
      </w:r>
    </w:p>
    <w:p w:rsidR="00644672" w:rsidRPr="009B23F9" w:rsidRDefault="00644672" w:rsidP="00FB5EFD">
      <w:pPr>
        <w:spacing w:line="242" w:lineRule="auto"/>
        <w:ind w:firstLine="720"/>
        <w:jc w:val="both"/>
        <w:rPr>
          <w:spacing w:val="-2"/>
          <w:sz w:val="28"/>
          <w:szCs w:val="28"/>
        </w:rPr>
      </w:pPr>
      <w:r w:rsidRPr="009B23F9">
        <w:rPr>
          <w:spacing w:val="-2"/>
          <w:sz w:val="28"/>
          <w:szCs w:val="28"/>
        </w:rPr>
        <w:t>8.22.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644672" w:rsidRPr="009B23F9" w:rsidRDefault="00644672" w:rsidP="00FB5EFD">
      <w:pPr>
        <w:spacing w:line="242" w:lineRule="auto"/>
        <w:ind w:firstLine="720"/>
        <w:jc w:val="both"/>
        <w:rPr>
          <w:sz w:val="28"/>
          <w:szCs w:val="28"/>
        </w:rPr>
      </w:pPr>
      <w:r w:rsidRPr="009B23F9">
        <w:rPr>
          <w:sz w:val="28"/>
          <w:szCs w:val="28"/>
        </w:rPr>
        <w:t>8.26. Размещение гаража специализированного парка автомашин осуществляется в соответствии с СП 2.2.1.1312, СП 2.1.7.1038-01.</w:t>
      </w:r>
    </w:p>
    <w:p w:rsidR="00644672" w:rsidRPr="009B23F9" w:rsidRDefault="00644672" w:rsidP="00FB5EFD">
      <w:pPr>
        <w:spacing w:line="242" w:lineRule="auto"/>
        <w:ind w:firstLine="720"/>
        <w:jc w:val="both"/>
        <w:rPr>
          <w:sz w:val="28"/>
          <w:szCs w:val="28"/>
        </w:rPr>
      </w:pPr>
      <w:r w:rsidRPr="009B23F9">
        <w:rPr>
          <w:sz w:val="28"/>
          <w:szCs w:val="28"/>
        </w:rPr>
        <w:t>8.23.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644672" w:rsidRPr="009B23F9" w:rsidRDefault="00644672" w:rsidP="00FB5EFD">
      <w:pPr>
        <w:spacing w:line="242" w:lineRule="auto"/>
        <w:ind w:firstLine="720"/>
        <w:jc w:val="both"/>
        <w:rPr>
          <w:sz w:val="28"/>
          <w:szCs w:val="28"/>
        </w:rPr>
      </w:pPr>
      <w:r w:rsidRPr="009B23F9">
        <w:rPr>
          <w:sz w:val="28"/>
          <w:szCs w:val="28"/>
        </w:rPr>
        <w:t>8.24.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644672" w:rsidRPr="009B23F9" w:rsidRDefault="00644672" w:rsidP="00FB5EFD">
      <w:pPr>
        <w:spacing w:line="242" w:lineRule="auto"/>
        <w:ind w:firstLine="720"/>
        <w:jc w:val="both"/>
        <w:rPr>
          <w:sz w:val="28"/>
          <w:szCs w:val="28"/>
        </w:rPr>
      </w:pPr>
      <w:r w:rsidRPr="009B23F9">
        <w:rPr>
          <w:sz w:val="28"/>
          <w:szCs w:val="28"/>
        </w:rPr>
        <w:t>8.25.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644672" w:rsidRPr="009B23F9" w:rsidRDefault="00644672" w:rsidP="00FB5EFD">
      <w:pPr>
        <w:spacing w:line="242" w:lineRule="auto"/>
        <w:ind w:firstLine="720"/>
        <w:jc w:val="both"/>
        <w:rPr>
          <w:sz w:val="28"/>
          <w:szCs w:val="28"/>
        </w:rPr>
      </w:pPr>
      <w:r w:rsidRPr="009B23F9">
        <w:rPr>
          <w:sz w:val="28"/>
          <w:szCs w:val="28"/>
        </w:rPr>
        <w:t>8.26.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644672" w:rsidRPr="009B23F9" w:rsidRDefault="00644672" w:rsidP="00FB5EFD">
      <w:pPr>
        <w:spacing w:line="242" w:lineRule="auto"/>
        <w:ind w:firstLine="720"/>
        <w:jc w:val="both"/>
        <w:rPr>
          <w:sz w:val="28"/>
          <w:szCs w:val="28"/>
        </w:rPr>
      </w:pPr>
      <w:r w:rsidRPr="009B23F9">
        <w:rPr>
          <w:sz w:val="28"/>
          <w:szCs w:val="28"/>
        </w:rPr>
        <w:t>8.27.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644672" w:rsidRPr="009B23F9" w:rsidRDefault="00644672" w:rsidP="00FB5EFD">
      <w:pPr>
        <w:spacing w:line="242" w:lineRule="auto"/>
        <w:ind w:firstLine="720"/>
        <w:jc w:val="both"/>
        <w:rPr>
          <w:sz w:val="28"/>
          <w:szCs w:val="28"/>
        </w:rPr>
      </w:pPr>
      <w:r w:rsidRPr="009B23F9">
        <w:rPr>
          <w:sz w:val="28"/>
          <w:szCs w:val="28"/>
        </w:rPr>
        <w:t>8.28.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 Снегоприемные пункты могут быть в виде «сухих» снежных свалок и снегоплавильных шахт, подключенных к системе канализации.</w:t>
      </w:r>
    </w:p>
    <w:p w:rsidR="00644672" w:rsidRPr="009B23F9" w:rsidRDefault="00644672" w:rsidP="00FB5EFD">
      <w:pPr>
        <w:ind w:firstLine="720"/>
        <w:jc w:val="both"/>
        <w:rPr>
          <w:sz w:val="28"/>
          <w:szCs w:val="28"/>
        </w:rPr>
      </w:pPr>
      <w:r w:rsidRPr="009B23F9">
        <w:rPr>
          <w:sz w:val="28"/>
          <w:szCs w:val="28"/>
        </w:rPr>
        <w:t>8.29. 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644672" w:rsidRPr="009B23F9" w:rsidRDefault="00644672" w:rsidP="00FB5EFD">
      <w:pPr>
        <w:ind w:firstLine="720"/>
        <w:jc w:val="both"/>
        <w:rPr>
          <w:sz w:val="28"/>
          <w:szCs w:val="28"/>
        </w:rPr>
      </w:pPr>
      <w:r w:rsidRPr="009B23F9">
        <w:rPr>
          <w:sz w:val="28"/>
          <w:szCs w:val="28"/>
        </w:rPr>
        <w:t>8.30. Не допускается размещение «сухих» снегосвалок в водоохранных зонах водных объектов, а также над подземными инженерными сетями.</w:t>
      </w:r>
    </w:p>
    <w:p w:rsidR="00644672" w:rsidRPr="009B23F9" w:rsidRDefault="00644672" w:rsidP="00FB5EFD">
      <w:pPr>
        <w:ind w:firstLine="720"/>
        <w:jc w:val="both"/>
        <w:rPr>
          <w:sz w:val="28"/>
          <w:szCs w:val="28"/>
        </w:rPr>
      </w:pPr>
      <w:r w:rsidRPr="009B23F9">
        <w:rPr>
          <w:sz w:val="28"/>
          <w:szCs w:val="28"/>
        </w:rPr>
        <w:t>8.31. Размер санитарно-защитной зоны от снегоприемных пунктов до жилой застройки следует принимать не менее 100 м.</w:t>
      </w:r>
    </w:p>
    <w:p w:rsidR="00644672" w:rsidRPr="009B23F9" w:rsidRDefault="00644672" w:rsidP="00FB5EFD">
      <w:pPr>
        <w:ind w:firstLine="720"/>
        <w:jc w:val="both"/>
        <w:rPr>
          <w:sz w:val="28"/>
          <w:szCs w:val="28"/>
        </w:rPr>
      </w:pPr>
      <w:r w:rsidRPr="009B23F9">
        <w:rPr>
          <w:sz w:val="28"/>
          <w:szCs w:val="28"/>
        </w:rPr>
        <w:t>8.32.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644672" w:rsidRPr="009B23F9" w:rsidRDefault="00644672" w:rsidP="00FB5EFD">
      <w:pPr>
        <w:ind w:firstLine="720"/>
        <w:jc w:val="both"/>
        <w:rPr>
          <w:sz w:val="28"/>
          <w:szCs w:val="28"/>
        </w:rPr>
      </w:pPr>
      <w:r w:rsidRPr="009B23F9">
        <w:rPr>
          <w:sz w:val="28"/>
          <w:szCs w:val="28"/>
        </w:rPr>
        <w:t>8.33.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644672" w:rsidRPr="009B23F9" w:rsidRDefault="00644672" w:rsidP="00FB5EFD">
      <w:pPr>
        <w:ind w:firstLine="720"/>
        <w:jc w:val="both"/>
        <w:rPr>
          <w:spacing w:val="-4"/>
          <w:sz w:val="28"/>
          <w:szCs w:val="28"/>
        </w:rPr>
      </w:pPr>
      <w:r w:rsidRPr="009B23F9">
        <w:rPr>
          <w:spacing w:val="-4"/>
          <w:sz w:val="28"/>
          <w:szCs w:val="28"/>
        </w:rPr>
        <w:t>8.34. Допускается использование территории снегосвалки в летнее время для организации стоянки (парковки) автотранспорта или для иных целей.</w:t>
      </w:r>
    </w:p>
    <w:p w:rsidR="00644672" w:rsidRPr="009B23F9" w:rsidRDefault="00644672" w:rsidP="00FB5EFD">
      <w:pPr>
        <w:ind w:firstLine="720"/>
        <w:jc w:val="both"/>
        <w:rPr>
          <w:spacing w:val="-4"/>
          <w:sz w:val="28"/>
          <w:szCs w:val="28"/>
        </w:rPr>
      </w:pPr>
      <w:r w:rsidRPr="009B23F9">
        <w:rPr>
          <w:spacing w:val="-4"/>
          <w:sz w:val="28"/>
          <w:szCs w:val="28"/>
        </w:rPr>
        <w:t>8.35. Зоны размещения военных объектов предназначены для размещения объектов, в отношении территорий которых устанавливается особый режим.</w:t>
      </w:r>
    </w:p>
    <w:p w:rsidR="00644672" w:rsidRPr="009B23F9" w:rsidRDefault="00644672" w:rsidP="00FB5EFD">
      <w:pPr>
        <w:spacing w:line="242" w:lineRule="auto"/>
        <w:ind w:firstLine="720"/>
        <w:jc w:val="both"/>
        <w:rPr>
          <w:sz w:val="28"/>
          <w:szCs w:val="28"/>
        </w:rPr>
      </w:pPr>
      <w:r w:rsidRPr="009B23F9">
        <w:rPr>
          <w:sz w:val="28"/>
          <w:szCs w:val="28"/>
        </w:rPr>
        <w:t>8.36.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644672" w:rsidRPr="009B23F9" w:rsidRDefault="00644672" w:rsidP="00FB5EFD">
      <w:pPr>
        <w:spacing w:line="233" w:lineRule="auto"/>
        <w:jc w:val="center"/>
        <w:rPr>
          <w:sz w:val="28"/>
          <w:szCs w:val="28"/>
        </w:rPr>
      </w:pPr>
    </w:p>
    <w:p w:rsidR="00644672" w:rsidRPr="009B23F9" w:rsidRDefault="00644672" w:rsidP="00FB5EFD">
      <w:pPr>
        <w:spacing w:line="233" w:lineRule="auto"/>
        <w:jc w:val="center"/>
        <w:rPr>
          <w:sz w:val="28"/>
          <w:szCs w:val="28"/>
        </w:rPr>
      </w:pPr>
      <w:r w:rsidRPr="009B23F9">
        <w:rPr>
          <w:sz w:val="28"/>
          <w:szCs w:val="28"/>
          <w:lang w:val="en-US"/>
        </w:rPr>
        <w:t>II</w:t>
      </w:r>
      <w:r w:rsidRPr="009B23F9">
        <w:rPr>
          <w:sz w:val="28"/>
          <w:szCs w:val="28"/>
        </w:rPr>
        <w:t>. Расчетные показатели объектов социальной инфраструктуры</w:t>
      </w:r>
    </w:p>
    <w:p w:rsidR="00644672" w:rsidRPr="009B23F9" w:rsidRDefault="00644672" w:rsidP="00FB5EFD">
      <w:pPr>
        <w:spacing w:line="233" w:lineRule="auto"/>
        <w:jc w:val="center"/>
        <w:rPr>
          <w:sz w:val="28"/>
          <w:szCs w:val="28"/>
        </w:rPr>
      </w:pPr>
    </w:p>
    <w:p w:rsidR="00644672" w:rsidRPr="009B23F9" w:rsidRDefault="00644672" w:rsidP="00FB5EFD">
      <w:pPr>
        <w:spacing w:line="233" w:lineRule="auto"/>
        <w:jc w:val="center"/>
        <w:rPr>
          <w:sz w:val="28"/>
          <w:szCs w:val="28"/>
        </w:rPr>
      </w:pPr>
      <w:r w:rsidRPr="009B23F9">
        <w:rPr>
          <w:sz w:val="28"/>
          <w:szCs w:val="28"/>
        </w:rPr>
        <w:t>9. Учреждения и предприятия обслуживания</w:t>
      </w:r>
    </w:p>
    <w:p w:rsidR="00644672" w:rsidRPr="009B23F9" w:rsidRDefault="00644672" w:rsidP="00FB5EFD">
      <w:pPr>
        <w:spacing w:line="233" w:lineRule="auto"/>
        <w:jc w:val="center"/>
        <w:rPr>
          <w:sz w:val="28"/>
          <w:szCs w:val="28"/>
        </w:rPr>
      </w:pPr>
    </w:p>
    <w:p w:rsidR="00644672" w:rsidRPr="009B23F9" w:rsidRDefault="00644672" w:rsidP="00FB5EFD">
      <w:pPr>
        <w:spacing w:line="233" w:lineRule="auto"/>
        <w:ind w:firstLine="720"/>
        <w:jc w:val="both"/>
        <w:rPr>
          <w:sz w:val="28"/>
          <w:szCs w:val="28"/>
        </w:rPr>
      </w:pPr>
      <w:r w:rsidRPr="009B23F9">
        <w:rPr>
          <w:sz w:val="28"/>
          <w:szCs w:val="28"/>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644672" w:rsidRPr="009B23F9" w:rsidRDefault="00644672" w:rsidP="00FB5EFD">
      <w:pPr>
        <w:spacing w:line="233" w:lineRule="auto"/>
        <w:ind w:firstLine="720"/>
        <w:jc w:val="both"/>
        <w:rPr>
          <w:sz w:val="28"/>
          <w:szCs w:val="28"/>
        </w:rPr>
      </w:pPr>
      <w:r w:rsidRPr="009B23F9">
        <w:rPr>
          <w:sz w:val="28"/>
          <w:szCs w:val="28"/>
        </w:rPr>
        <w:t>9.2. 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ПриложениемЕ к настоящим нормативам.</w:t>
      </w:r>
    </w:p>
    <w:p w:rsidR="00644672" w:rsidRPr="009B23F9" w:rsidRDefault="00644672" w:rsidP="00FB5EFD">
      <w:pPr>
        <w:spacing w:line="233" w:lineRule="auto"/>
        <w:ind w:firstLine="720"/>
        <w:jc w:val="both"/>
        <w:rPr>
          <w:sz w:val="28"/>
          <w:szCs w:val="28"/>
        </w:rPr>
      </w:pPr>
      <w:r w:rsidRPr="009B23F9">
        <w:rPr>
          <w:sz w:val="28"/>
          <w:szCs w:val="28"/>
        </w:rPr>
        <w:t>9.3. Размещение, вместимость и размеры земельных участков учреждений и предприятий обслуживания, не указанных в настоящем разделе и в ПриложенииЕ, следует принимать по заданию на проектирование.</w:t>
      </w:r>
    </w:p>
    <w:p w:rsidR="00644672" w:rsidRPr="009B23F9" w:rsidRDefault="00644672" w:rsidP="00FB5EFD">
      <w:pPr>
        <w:spacing w:line="233" w:lineRule="auto"/>
        <w:ind w:firstLine="720"/>
        <w:jc w:val="both"/>
        <w:rPr>
          <w:spacing w:val="-4"/>
          <w:sz w:val="28"/>
          <w:szCs w:val="28"/>
        </w:rPr>
      </w:pPr>
      <w:r w:rsidRPr="009B23F9">
        <w:rPr>
          <w:spacing w:val="-4"/>
          <w:sz w:val="28"/>
          <w:szCs w:val="28"/>
        </w:rPr>
        <w:t>9.4. 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644672" w:rsidRPr="009B23F9" w:rsidRDefault="00644672" w:rsidP="00FB5EFD">
      <w:pPr>
        <w:spacing w:line="233" w:lineRule="auto"/>
        <w:ind w:firstLine="720"/>
        <w:jc w:val="both"/>
        <w:rPr>
          <w:spacing w:val="-8"/>
          <w:sz w:val="28"/>
          <w:szCs w:val="28"/>
        </w:rPr>
      </w:pPr>
      <w:r w:rsidRPr="009B23F9">
        <w:rPr>
          <w:spacing w:val="-8"/>
          <w:sz w:val="28"/>
          <w:szCs w:val="28"/>
        </w:rPr>
        <w:t>9.5.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644672" w:rsidRPr="009B23F9" w:rsidRDefault="00644672" w:rsidP="00FB5EFD">
      <w:pPr>
        <w:spacing w:line="233" w:lineRule="auto"/>
        <w:ind w:firstLine="709"/>
        <w:jc w:val="both"/>
        <w:rPr>
          <w:sz w:val="28"/>
          <w:szCs w:val="28"/>
        </w:rPr>
      </w:pPr>
      <w:r w:rsidRPr="009B23F9">
        <w:rPr>
          <w:sz w:val="28"/>
          <w:szCs w:val="28"/>
        </w:rPr>
        <w:t>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644672" w:rsidRPr="009B23F9" w:rsidRDefault="00644672" w:rsidP="00FB5EFD">
      <w:pPr>
        <w:spacing w:line="233" w:lineRule="auto"/>
        <w:ind w:firstLine="720"/>
        <w:jc w:val="both"/>
        <w:rPr>
          <w:sz w:val="28"/>
          <w:szCs w:val="28"/>
        </w:rPr>
      </w:pPr>
      <w:r w:rsidRPr="009B23F9">
        <w:rPr>
          <w:sz w:val="28"/>
          <w:szCs w:val="28"/>
        </w:rPr>
        <w:t>9.7. 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44672" w:rsidRPr="009B23F9" w:rsidRDefault="00644672" w:rsidP="00FB5EFD">
      <w:pPr>
        <w:spacing w:line="233" w:lineRule="auto"/>
        <w:ind w:firstLine="720"/>
        <w:jc w:val="both"/>
        <w:rPr>
          <w:sz w:val="28"/>
          <w:szCs w:val="28"/>
        </w:rPr>
      </w:pPr>
    </w:p>
    <w:p w:rsidR="00644672" w:rsidRPr="009B23F9" w:rsidRDefault="00644672" w:rsidP="00FB5EFD">
      <w:pPr>
        <w:spacing w:line="233" w:lineRule="auto"/>
        <w:ind w:firstLine="720"/>
        <w:jc w:val="both"/>
        <w:rPr>
          <w:sz w:val="28"/>
          <w:szCs w:val="28"/>
        </w:rPr>
      </w:pPr>
    </w:p>
    <w:p w:rsidR="00644672" w:rsidRPr="009B23F9" w:rsidRDefault="00644672" w:rsidP="00FB5EFD">
      <w:pPr>
        <w:spacing w:line="233" w:lineRule="auto"/>
        <w:ind w:firstLine="720"/>
        <w:jc w:val="both"/>
        <w:rPr>
          <w:sz w:val="28"/>
          <w:szCs w:val="28"/>
        </w:rPr>
      </w:pPr>
    </w:p>
    <w:p w:rsidR="00644672" w:rsidRPr="009B23F9" w:rsidRDefault="00644672" w:rsidP="00FB5EFD">
      <w:pPr>
        <w:spacing w:line="233" w:lineRule="auto"/>
        <w:ind w:firstLine="720"/>
        <w:jc w:val="both"/>
        <w:rPr>
          <w:sz w:val="28"/>
          <w:szCs w:val="28"/>
        </w:rPr>
      </w:pPr>
    </w:p>
    <w:p w:rsidR="00644672" w:rsidRPr="009B23F9" w:rsidRDefault="00644672" w:rsidP="00FB5EFD">
      <w:pPr>
        <w:spacing w:before="120" w:after="120"/>
        <w:ind w:firstLine="567"/>
        <w:jc w:val="right"/>
        <w:rPr>
          <w:sz w:val="28"/>
          <w:szCs w:val="28"/>
        </w:rPr>
      </w:pPr>
      <w:r w:rsidRPr="009B23F9">
        <w:rPr>
          <w:sz w:val="28"/>
          <w:szCs w:val="28"/>
        </w:rPr>
        <w:t>Таблица 8</w:t>
      </w:r>
    </w:p>
    <w:tbl>
      <w:tblPr>
        <w:tblW w:w="4893" w:type="pct"/>
        <w:tblInd w:w="-103"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7233"/>
        <w:gridCol w:w="2127"/>
      </w:tblGrid>
      <w:tr w:rsidR="00644672" w:rsidRPr="009B23F9">
        <w:trPr>
          <w:trHeight w:val="629"/>
        </w:trPr>
        <w:tc>
          <w:tcPr>
            <w:tcW w:w="3864" w:type="pct"/>
            <w:vAlign w:val="center"/>
          </w:tcPr>
          <w:p w:rsidR="00644672" w:rsidRPr="009B23F9" w:rsidRDefault="00644672" w:rsidP="00B81CED">
            <w:pPr>
              <w:jc w:val="center"/>
            </w:pPr>
            <w:r w:rsidRPr="009B23F9">
              <w:t>Учреждения и предприятия обслуживания</w:t>
            </w:r>
          </w:p>
        </w:tc>
        <w:tc>
          <w:tcPr>
            <w:tcW w:w="1136" w:type="pct"/>
          </w:tcPr>
          <w:p w:rsidR="00644672" w:rsidRPr="009B23F9" w:rsidRDefault="00644672" w:rsidP="00B81CED">
            <w:pPr>
              <w:jc w:val="center"/>
            </w:pPr>
            <w:r w:rsidRPr="009B23F9">
              <w:t>Радиус обслуживания, м</w:t>
            </w:r>
          </w:p>
        </w:tc>
      </w:tr>
    </w:tbl>
    <w:p w:rsidR="00644672" w:rsidRPr="009B23F9" w:rsidRDefault="00644672" w:rsidP="00FB5EFD">
      <w:pPr>
        <w:spacing w:line="24" w:lineRule="auto"/>
        <w:rPr>
          <w:sz w:val="2"/>
          <w:szCs w:val="2"/>
        </w:rPr>
      </w:pPr>
    </w:p>
    <w:tbl>
      <w:tblPr>
        <w:tblW w:w="489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7233"/>
        <w:gridCol w:w="2127"/>
      </w:tblGrid>
      <w:tr w:rsidR="00644672" w:rsidRPr="009B23F9">
        <w:trPr>
          <w:tblHeader/>
        </w:trPr>
        <w:tc>
          <w:tcPr>
            <w:tcW w:w="3864" w:type="pct"/>
            <w:vAlign w:val="center"/>
          </w:tcPr>
          <w:p w:rsidR="00644672" w:rsidRPr="009B23F9" w:rsidRDefault="00644672" w:rsidP="00B81CED">
            <w:pPr>
              <w:jc w:val="center"/>
            </w:pPr>
            <w:r w:rsidRPr="009B23F9">
              <w:t>1</w:t>
            </w:r>
          </w:p>
        </w:tc>
        <w:tc>
          <w:tcPr>
            <w:tcW w:w="1136" w:type="pct"/>
          </w:tcPr>
          <w:p w:rsidR="00644672" w:rsidRPr="009B23F9" w:rsidRDefault="00644672" w:rsidP="00B81CED">
            <w:pPr>
              <w:jc w:val="center"/>
            </w:pPr>
            <w:r w:rsidRPr="009B23F9">
              <w:t>2</w:t>
            </w:r>
          </w:p>
        </w:tc>
      </w:tr>
      <w:tr w:rsidR="00644672" w:rsidRPr="009B23F9">
        <w:tc>
          <w:tcPr>
            <w:tcW w:w="3864" w:type="pct"/>
          </w:tcPr>
          <w:p w:rsidR="00644672" w:rsidRPr="009B23F9" w:rsidRDefault="00644672" w:rsidP="00B81CED">
            <w:r w:rsidRPr="009B23F9">
              <w:t>Детские дошкольные учреждения (СанПиН 2.4.1.3049)*</w:t>
            </w:r>
          </w:p>
        </w:tc>
        <w:tc>
          <w:tcPr>
            <w:tcW w:w="1136" w:type="pct"/>
          </w:tcPr>
          <w:p w:rsidR="00644672" w:rsidRPr="009B23F9" w:rsidRDefault="00644672" w:rsidP="00B81CED">
            <w:pPr>
              <w:ind w:firstLine="15"/>
              <w:jc w:val="center"/>
            </w:pPr>
          </w:p>
        </w:tc>
      </w:tr>
      <w:tr w:rsidR="00644672" w:rsidRPr="009B23F9">
        <w:tc>
          <w:tcPr>
            <w:tcW w:w="3864" w:type="pct"/>
          </w:tcPr>
          <w:p w:rsidR="00644672" w:rsidRPr="009B23F9" w:rsidRDefault="00644672" w:rsidP="00B81CED">
            <w:r w:rsidRPr="009B23F9">
              <w:t xml:space="preserve">в городах </w:t>
            </w:r>
          </w:p>
        </w:tc>
        <w:tc>
          <w:tcPr>
            <w:tcW w:w="1136" w:type="pct"/>
          </w:tcPr>
          <w:p w:rsidR="00644672" w:rsidRPr="009B23F9" w:rsidRDefault="00644672" w:rsidP="00B81CED">
            <w:pPr>
              <w:ind w:firstLine="15"/>
              <w:jc w:val="center"/>
            </w:pPr>
            <w:r w:rsidRPr="009B23F9">
              <w:t>300</w:t>
            </w:r>
          </w:p>
        </w:tc>
      </w:tr>
      <w:tr w:rsidR="00644672" w:rsidRPr="009B23F9">
        <w:tc>
          <w:tcPr>
            <w:tcW w:w="3864" w:type="pct"/>
          </w:tcPr>
          <w:p w:rsidR="00644672" w:rsidRPr="009B23F9" w:rsidRDefault="00644672" w:rsidP="00B81CED">
            <w:r w:rsidRPr="009B23F9">
              <w:t xml:space="preserve">в сельских поселениях и в малых городах, приодно- и двухэтажной застройке** </w:t>
            </w:r>
          </w:p>
        </w:tc>
        <w:tc>
          <w:tcPr>
            <w:tcW w:w="1136" w:type="pct"/>
          </w:tcPr>
          <w:p w:rsidR="00644672" w:rsidRPr="009B23F9" w:rsidRDefault="00644672" w:rsidP="00B81CED">
            <w:pPr>
              <w:ind w:firstLine="15"/>
              <w:jc w:val="center"/>
            </w:pPr>
          </w:p>
          <w:p w:rsidR="00644672" w:rsidRPr="009B23F9" w:rsidRDefault="00644672" w:rsidP="00B81CED">
            <w:pPr>
              <w:ind w:firstLine="15"/>
              <w:jc w:val="center"/>
            </w:pPr>
            <w:r w:rsidRPr="009B23F9">
              <w:t>500</w:t>
            </w:r>
          </w:p>
        </w:tc>
      </w:tr>
      <w:tr w:rsidR="00644672" w:rsidRPr="009B23F9">
        <w:tc>
          <w:tcPr>
            <w:tcW w:w="3864" w:type="pct"/>
          </w:tcPr>
          <w:p w:rsidR="00644672" w:rsidRPr="009B23F9" w:rsidRDefault="00644672" w:rsidP="00B81CED">
            <w:r w:rsidRPr="009B23F9">
              <w:t xml:space="preserve">Помещения для физкультурно-оздоровительных занятий </w:t>
            </w:r>
          </w:p>
        </w:tc>
        <w:tc>
          <w:tcPr>
            <w:tcW w:w="1136" w:type="pct"/>
          </w:tcPr>
          <w:p w:rsidR="00644672" w:rsidRPr="009B23F9" w:rsidRDefault="00644672" w:rsidP="00B81CED">
            <w:pPr>
              <w:ind w:firstLine="15"/>
              <w:jc w:val="center"/>
            </w:pPr>
            <w:r w:rsidRPr="009B23F9">
              <w:t>500</w:t>
            </w:r>
          </w:p>
        </w:tc>
      </w:tr>
      <w:tr w:rsidR="00644672" w:rsidRPr="009B23F9">
        <w:tc>
          <w:tcPr>
            <w:tcW w:w="3864" w:type="pct"/>
          </w:tcPr>
          <w:p w:rsidR="00644672" w:rsidRPr="009B23F9" w:rsidRDefault="00644672" w:rsidP="00B81CED">
            <w:r w:rsidRPr="009B23F9">
              <w:t xml:space="preserve">Физкультурно-спортивные центры жилых районов </w:t>
            </w:r>
          </w:p>
        </w:tc>
        <w:tc>
          <w:tcPr>
            <w:tcW w:w="1136" w:type="pct"/>
          </w:tcPr>
          <w:p w:rsidR="00644672" w:rsidRPr="009B23F9" w:rsidRDefault="00644672" w:rsidP="00B81CED">
            <w:pPr>
              <w:ind w:firstLine="15"/>
              <w:jc w:val="center"/>
            </w:pPr>
            <w:r w:rsidRPr="009B23F9">
              <w:t>1500</w:t>
            </w:r>
          </w:p>
        </w:tc>
      </w:tr>
      <w:tr w:rsidR="00644672" w:rsidRPr="009B23F9">
        <w:tc>
          <w:tcPr>
            <w:tcW w:w="3864" w:type="pct"/>
          </w:tcPr>
          <w:p w:rsidR="00644672" w:rsidRPr="009B23F9" w:rsidRDefault="00644672" w:rsidP="00B81CED">
            <w:r w:rsidRPr="009B23F9">
              <w:t>Поликлиники и их филиалы в городах***</w:t>
            </w:r>
          </w:p>
        </w:tc>
        <w:tc>
          <w:tcPr>
            <w:tcW w:w="1136" w:type="pct"/>
          </w:tcPr>
          <w:p w:rsidR="00644672" w:rsidRPr="009B23F9" w:rsidRDefault="00644672" w:rsidP="00B81CED">
            <w:pPr>
              <w:ind w:firstLine="15"/>
              <w:jc w:val="center"/>
            </w:pPr>
            <w:r w:rsidRPr="009B23F9">
              <w:t>1000</w:t>
            </w:r>
          </w:p>
        </w:tc>
      </w:tr>
      <w:tr w:rsidR="00644672" w:rsidRPr="009B23F9">
        <w:tc>
          <w:tcPr>
            <w:tcW w:w="3864" w:type="pct"/>
          </w:tcPr>
          <w:p w:rsidR="00644672" w:rsidRPr="009B23F9" w:rsidRDefault="00644672" w:rsidP="00B81CED">
            <w:r w:rsidRPr="009B23F9">
              <w:t xml:space="preserve">Раздаточные пункты молочной кухни </w:t>
            </w:r>
          </w:p>
        </w:tc>
        <w:tc>
          <w:tcPr>
            <w:tcW w:w="1136" w:type="pct"/>
          </w:tcPr>
          <w:p w:rsidR="00644672" w:rsidRPr="009B23F9" w:rsidRDefault="00644672" w:rsidP="00B81CED">
            <w:pPr>
              <w:ind w:firstLine="15"/>
              <w:jc w:val="center"/>
            </w:pPr>
            <w:r w:rsidRPr="009B23F9">
              <w:t>500</w:t>
            </w:r>
          </w:p>
        </w:tc>
      </w:tr>
      <w:tr w:rsidR="00644672" w:rsidRPr="009B23F9">
        <w:tc>
          <w:tcPr>
            <w:tcW w:w="3864" w:type="pct"/>
          </w:tcPr>
          <w:p w:rsidR="00644672" w:rsidRPr="009B23F9" w:rsidRDefault="00644672" w:rsidP="00B81CED">
            <w:r w:rsidRPr="009B23F9">
              <w:t xml:space="preserve">То же приодно- и двухэтажной застройке </w:t>
            </w:r>
          </w:p>
        </w:tc>
        <w:tc>
          <w:tcPr>
            <w:tcW w:w="1136" w:type="pct"/>
          </w:tcPr>
          <w:p w:rsidR="00644672" w:rsidRPr="009B23F9" w:rsidRDefault="00644672" w:rsidP="00B81CED">
            <w:pPr>
              <w:ind w:firstLine="15"/>
              <w:jc w:val="center"/>
            </w:pPr>
            <w:r w:rsidRPr="009B23F9">
              <w:t>800</w:t>
            </w:r>
          </w:p>
        </w:tc>
      </w:tr>
      <w:tr w:rsidR="00644672" w:rsidRPr="009B23F9">
        <w:tc>
          <w:tcPr>
            <w:tcW w:w="3864" w:type="pct"/>
          </w:tcPr>
          <w:p w:rsidR="00644672" w:rsidRPr="009B23F9" w:rsidRDefault="00644672" w:rsidP="00B81CED">
            <w:r w:rsidRPr="009B23F9">
              <w:t xml:space="preserve">Аптеки в городах </w:t>
            </w:r>
          </w:p>
        </w:tc>
        <w:tc>
          <w:tcPr>
            <w:tcW w:w="1136" w:type="pct"/>
          </w:tcPr>
          <w:p w:rsidR="00644672" w:rsidRPr="009B23F9" w:rsidRDefault="00644672" w:rsidP="00B81CED">
            <w:pPr>
              <w:ind w:firstLine="15"/>
              <w:jc w:val="center"/>
            </w:pPr>
            <w:r w:rsidRPr="009B23F9">
              <w:t>500</w:t>
            </w:r>
          </w:p>
        </w:tc>
      </w:tr>
      <w:tr w:rsidR="00644672" w:rsidRPr="009B23F9">
        <w:tc>
          <w:tcPr>
            <w:tcW w:w="3864" w:type="pct"/>
          </w:tcPr>
          <w:p w:rsidR="00644672" w:rsidRPr="009B23F9" w:rsidRDefault="00644672" w:rsidP="00B81CED">
            <w:r w:rsidRPr="009B23F9">
              <w:t xml:space="preserve">То же приодно- и двухэтажной застройке </w:t>
            </w:r>
          </w:p>
        </w:tc>
        <w:tc>
          <w:tcPr>
            <w:tcW w:w="1136" w:type="pct"/>
          </w:tcPr>
          <w:p w:rsidR="00644672" w:rsidRPr="009B23F9" w:rsidRDefault="00644672" w:rsidP="00B81CED">
            <w:pPr>
              <w:ind w:firstLine="15"/>
              <w:jc w:val="center"/>
            </w:pPr>
            <w:r w:rsidRPr="009B23F9">
              <w:t>800</w:t>
            </w:r>
          </w:p>
        </w:tc>
      </w:tr>
      <w:tr w:rsidR="00644672" w:rsidRPr="009B23F9">
        <w:trPr>
          <w:trHeight w:val="570"/>
        </w:trPr>
        <w:tc>
          <w:tcPr>
            <w:tcW w:w="3864" w:type="pct"/>
          </w:tcPr>
          <w:p w:rsidR="00644672" w:rsidRPr="009B23F9" w:rsidRDefault="00644672" w:rsidP="00B81CED">
            <w:r w:rsidRPr="009B23F9">
              <w:t>Предприятия торговли, общественного питания и бытового обслуживания местного значения</w:t>
            </w:r>
          </w:p>
        </w:tc>
        <w:tc>
          <w:tcPr>
            <w:tcW w:w="1136" w:type="pct"/>
          </w:tcPr>
          <w:p w:rsidR="00644672" w:rsidRPr="009B23F9" w:rsidRDefault="00644672" w:rsidP="00B81CED">
            <w:pPr>
              <w:ind w:firstLine="15"/>
              <w:jc w:val="center"/>
            </w:pPr>
          </w:p>
        </w:tc>
      </w:tr>
      <w:tr w:rsidR="00644672" w:rsidRPr="009B23F9">
        <w:trPr>
          <w:trHeight w:val="245"/>
        </w:trPr>
        <w:tc>
          <w:tcPr>
            <w:tcW w:w="3864" w:type="pct"/>
          </w:tcPr>
          <w:p w:rsidR="00644672" w:rsidRPr="009B23F9" w:rsidRDefault="00644672" w:rsidP="00B81CED">
            <w:r w:rsidRPr="009B23F9">
              <w:t>в городах при застройке</w:t>
            </w:r>
          </w:p>
        </w:tc>
        <w:tc>
          <w:tcPr>
            <w:tcW w:w="1136" w:type="pct"/>
          </w:tcPr>
          <w:p w:rsidR="00644672" w:rsidRPr="009B23F9" w:rsidRDefault="00644672" w:rsidP="00B81CED">
            <w:pPr>
              <w:ind w:firstLine="15"/>
              <w:jc w:val="center"/>
            </w:pPr>
          </w:p>
        </w:tc>
      </w:tr>
      <w:tr w:rsidR="00644672" w:rsidRPr="009B23F9">
        <w:tc>
          <w:tcPr>
            <w:tcW w:w="3864" w:type="pct"/>
          </w:tcPr>
          <w:p w:rsidR="00644672" w:rsidRPr="009B23F9" w:rsidRDefault="00644672" w:rsidP="00B81CED">
            <w:r w:rsidRPr="009B23F9">
              <w:t xml:space="preserve">многоэтажной </w:t>
            </w:r>
          </w:p>
        </w:tc>
        <w:tc>
          <w:tcPr>
            <w:tcW w:w="1136" w:type="pct"/>
          </w:tcPr>
          <w:p w:rsidR="00644672" w:rsidRPr="009B23F9" w:rsidRDefault="00644672" w:rsidP="00B81CED">
            <w:pPr>
              <w:ind w:firstLine="15"/>
              <w:jc w:val="center"/>
            </w:pPr>
            <w:r w:rsidRPr="009B23F9">
              <w:t>500</w:t>
            </w:r>
          </w:p>
        </w:tc>
      </w:tr>
      <w:tr w:rsidR="00644672" w:rsidRPr="009B23F9">
        <w:tc>
          <w:tcPr>
            <w:tcW w:w="3864" w:type="pct"/>
          </w:tcPr>
          <w:p w:rsidR="00644672" w:rsidRPr="009B23F9" w:rsidRDefault="00644672" w:rsidP="00B81CED">
            <w:r w:rsidRPr="009B23F9">
              <w:t>одно-, двухэтажной</w:t>
            </w:r>
          </w:p>
        </w:tc>
        <w:tc>
          <w:tcPr>
            <w:tcW w:w="1136" w:type="pct"/>
          </w:tcPr>
          <w:p w:rsidR="00644672" w:rsidRPr="009B23F9" w:rsidRDefault="00644672" w:rsidP="00B81CED">
            <w:pPr>
              <w:ind w:firstLine="15"/>
              <w:jc w:val="center"/>
            </w:pPr>
            <w:r w:rsidRPr="009B23F9">
              <w:t>800</w:t>
            </w:r>
          </w:p>
        </w:tc>
      </w:tr>
      <w:tr w:rsidR="00644672" w:rsidRPr="009B23F9">
        <w:tc>
          <w:tcPr>
            <w:tcW w:w="3864" w:type="pct"/>
          </w:tcPr>
          <w:p w:rsidR="00644672" w:rsidRPr="009B23F9" w:rsidRDefault="00644672" w:rsidP="00B81CED">
            <w:r w:rsidRPr="009B23F9">
              <w:t xml:space="preserve">в сельских поселениях </w:t>
            </w:r>
          </w:p>
        </w:tc>
        <w:tc>
          <w:tcPr>
            <w:tcW w:w="1136" w:type="pct"/>
          </w:tcPr>
          <w:p w:rsidR="00644672" w:rsidRPr="009B23F9" w:rsidRDefault="00644672" w:rsidP="00B81CED">
            <w:pPr>
              <w:ind w:firstLine="15"/>
              <w:jc w:val="center"/>
            </w:pPr>
            <w:r w:rsidRPr="009B23F9">
              <w:t>2000</w:t>
            </w:r>
          </w:p>
        </w:tc>
      </w:tr>
      <w:tr w:rsidR="00644672" w:rsidRPr="009B23F9">
        <w:tc>
          <w:tcPr>
            <w:tcW w:w="3864" w:type="pct"/>
          </w:tcPr>
          <w:p w:rsidR="00644672" w:rsidRPr="009B23F9" w:rsidRDefault="00644672" w:rsidP="00B81CED">
            <w:r w:rsidRPr="009B23F9">
              <w:t>Отделения почтовой связи, электросвязи, банки и филиалы банков</w:t>
            </w:r>
          </w:p>
        </w:tc>
        <w:tc>
          <w:tcPr>
            <w:tcW w:w="1136" w:type="pct"/>
          </w:tcPr>
          <w:p w:rsidR="00644672" w:rsidRPr="009B23F9" w:rsidRDefault="00644672" w:rsidP="00B81CED">
            <w:pPr>
              <w:ind w:firstLine="15"/>
              <w:jc w:val="center"/>
            </w:pPr>
            <w:r w:rsidRPr="009B23F9">
              <w:t>500</w:t>
            </w:r>
          </w:p>
        </w:tc>
      </w:tr>
    </w:tbl>
    <w:p w:rsidR="00644672" w:rsidRPr="009B23F9" w:rsidRDefault="00644672" w:rsidP="00FB5EFD">
      <w:pPr>
        <w:spacing w:before="120"/>
        <w:ind w:firstLine="720"/>
        <w:jc w:val="both"/>
      </w:pPr>
      <w:r w:rsidRPr="009B23F9">
        <w:t>*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644672" w:rsidRPr="009B23F9" w:rsidRDefault="00644672" w:rsidP="00FB5EFD">
      <w:pPr>
        <w:ind w:firstLine="720"/>
        <w:jc w:val="both"/>
      </w:pPr>
      <w:r w:rsidRPr="009B23F9">
        <w:t>** Допускается для сельских районов радиус пешеходной доступности до 1 км.</w:t>
      </w:r>
    </w:p>
    <w:p w:rsidR="00644672" w:rsidRPr="009B23F9" w:rsidRDefault="00644672" w:rsidP="00FB5EFD">
      <w:pPr>
        <w:ind w:firstLine="720"/>
        <w:jc w:val="both"/>
        <w:rPr>
          <w:spacing w:val="-2"/>
        </w:rPr>
      </w:pPr>
      <w:r w:rsidRPr="009B23F9">
        <w:rPr>
          <w:spacing w:val="-2"/>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644672" w:rsidRPr="009B23F9" w:rsidRDefault="00644672" w:rsidP="00FB5EFD">
      <w:pPr>
        <w:ind w:firstLine="720"/>
        <w:jc w:val="both"/>
        <w:rPr>
          <w:spacing w:val="-2"/>
        </w:rPr>
      </w:pPr>
      <w:r w:rsidRPr="009B23F9">
        <w:rPr>
          <w:spacing w:val="-2"/>
        </w:rPr>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644672" w:rsidRPr="009B23F9" w:rsidRDefault="00644672" w:rsidP="00FB5EFD">
      <w:pPr>
        <w:spacing w:before="120" w:line="247" w:lineRule="auto"/>
        <w:ind w:firstLine="720"/>
        <w:jc w:val="both"/>
        <w:rPr>
          <w:sz w:val="28"/>
          <w:szCs w:val="28"/>
        </w:rPr>
      </w:pPr>
      <w:r w:rsidRPr="009B23F9">
        <w:rPr>
          <w:sz w:val="28"/>
          <w:szCs w:val="28"/>
        </w:rPr>
        <w:t>9.8. Уровень доступности общеобразовательных учреждений в городских поселениях следует принимать по СанПиН 2.4.2.2821 не более: для учащихся I и II ступеней обучения – 400 м, для учащихся III ступени – 500 м.</w:t>
      </w:r>
    </w:p>
    <w:p w:rsidR="00644672" w:rsidRPr="009B23F9" w:rsidRDefault="00644672" w:rsidP="00FB5EFD">
      <w:pPr>
        <w:spacing w:line="247" w:lineRule="auto"/>
        <w:ind w:firstLine="720"/>
        <w:jc w:val="both"/>
        <w:rPr>
          <w:sz w:val="28"/>
          <w:szCs w:val="28"/>
        </w:rPr>
      </w:pPr>
      <w:r w:rsidRPr="009B23F9">
        <w:rPr>
          <w:sz w:val="28"/>
          <w:szCs w:val="28"/>
        </w:rPr>
        <w:t>9.9. 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II–III ступеней – не более 50 мин.</w:t>
      </w:r>
      <w:r w:rsidRPr="009B23F9">
        <w:rPr>
          <w:sz w:val="28"/>
          <w:szCs w:val="28"/>
        </w:rPr>
        <w:br/>
        <w:t>(в одну сторону).</w:t>
      </w:r>
    </w:p>
    <w:p w:rsidR="00644672" w:rsidRPr="009B23F9" w:rsidRDefault="00644672" w:rsidP="00FB5EFD">
      <w:pPr>
        <w:spacing w:line="247" w:lineRule="auto"/>
        <w:ind w:firstLine="720"/>
        <w:jc w:val="both"/>
        <w:rPr>
          <w:sz w:val="28"/>
          <w:szCs w:val="28"/>
        </w:rPr>
      </w:pPr>
      <w:r w:rsidRPr="009B23F9">
        <w:rPr>
          <w:sz w:val="28"/>
          <w:szCs w:val="28"/>
        </w:rPr>
        <w:t>9.10.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2 км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4 км, а при транспортном обслуживании – не более 30 минут в одну сторону.</w:t>
      </w:r>
    </w:p>
    <w:p w:rsidR="00644672" w:rsidRPr="009B23F9" w:rsidRDefault="00644672" w:rsidP="00FB5EFD">
      <w:pPr>
        <w:spacing w:line="235" w:lineRule="auto"/>
        <w:ind w:firstLine="720"/>
        <w:jc w:val="both"/>
        <w:rPr>
          <w:spacing w:val="-2"/>
          <w:sz w:val="28"/>
          <w:szCs w:val="28"/>
        </w:rPr>
      </w:pPr>
      <w:r w:rsidRPr="009B23F9">
        <w:rPr>
          <w:sz w:val="28"/>
          <w:szCs w:val="28"/>
        </w:rPr>
        <w:t xml:space="preserve">9.11.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w:t>
      </w:r>
      <w:r w:rsidRPr="009B23F9">
        <w:rPr>
          <w:spacing w:val="-2"/>
          <w:sz w:val="28"/>
          <w:szCs w:val="28"/>
        </w:rPr>
        <w:t>допускается увеличение радиуса пешеходной доступности до остановки до 1 км.</w:t>
      </w:r>
    </w:p>
    <w:p w:rsidR="00644672" w:rsidRPr="009B23F9" w:rsidRDefault="00644672" w:rsidP="00FB5EFD">
      <w:pPr>
        <w:spacing w:line="235" w:lineRule="auto"/>
        <w:ind w:firstLine="720"/>
        <w:jc w:val="both"/>
        <w:rPr>
          <w:sz w:val="28"/>
          <w:szCs w:val="28"/>
        </w:rPr>
      </w:pPr>
      <w:r w:rsidRPr="009B23F9">
        <w:rPr>
          <w:sz w:val="28"/>
          <w:szCs w:val="28"/>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644672" w:rsidRPr="009B23F9" w:rsidRDefault="00644672" w:rsidP="00FB5EFD">
      <w:pPr>
        <w:spacing w:line="235" w:lineRule="auto"/>
        <w:ind w:firstLine="720"/>
        <w:jc w:val="both"/>
        <w:rPr>
          <w:spacing w:val="-2"/>
          <w:sz w:val="28"/>
          <w:szCs w:val="28"/>
        </w:rPr>
      </w:pPr>
      <w:r w:rsidRPr="009B23F9">
        <w:rPr>
          <w:spacing w:val="-2"/>
          <w:sz w:val="28"/>
          <w:szCs w:val="28"/>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644672" w:rsidRPr="009B23F9" w:rsidRDefault="00644672" w:rsidP="00FB5EFD">
      <w:pPr>
        <w:spacing w:line="235" w:lineRule="auto"/>
        <w:ind w:firstLine="720"/>
        <w:jc w:val="both"/>
        <w:rPr>
          <w:spacing w:val="4"/>
          <w:sz w:val="28"/>
          <w:szCs w:val="28"/>
        </w:rPr>
      </w:pPr>
      <w:r w:rsidRPr="009B23F9">
        <w:rPr>
          <w:spacing w:val="4"/>
          <w:sz w:val="28"/>
          <w:szCs w:val="28"/>
        </w:rPr>
        <w:t>9.14. Расстояния от зданий и границ земельных участков учреждений и предприятий обслуживания следует принимать не менее приведенных в таблице 9.</w:t>
      </w:r>
    </w:p>
    <w:p w:rsidR="00644672" w:rsidRPr="009B23F9" w:rsidRDefault="00644672" w:rsidP="00FB5EFD">
      <w:pPr>
        <w:spacing w:after="120"/>
        <w:ind w:firstLine="567"/>
        <w:jc w:val="right"/>
        <w:rPr>
          <w:sz w:val="28"/>
          <w:szCs w:val="28"/>
        </w:rPr>
      </w:pPr>
      <w:r w:rsidRPr="009B23F9">
        <w:rPr>
          <w:sz w:val="28"/>
          <w:szCs w:val="28"/>
        </w:rPr>
        <w:t>Таблица 9</w:t>
      </w:r>
    </w:p>
    <w:tbl>
      <w:tblPr>
        <w:tblW w:w="495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3515"/>
        <w:gridCol w:w="1235"/>
        <w:gridCol w:w="39"/>
        <w:gridCol w:w="1198"/>
        <w:gridCol w:w="1037"/>
        <w:gridCol w:w="2332"/>
      </w:tblGrid>
      <w:tr w:rsidR="00644672" w:rsidRPr="009B23F9">
        <w:tc>
          <w:tcPr>
            <w:tcW w:w="1879" w:type="pct"/>
            <w:vMerge w:val="restart"/>
            <w:vAlign w:val="center"/>
          </w:tcPr>
          <w:p w:rsidR="00644672" w:rsidRPr="009B23F9" w:rsidRDefault="00644672" w:rsidP="00B81CED">
            <w:pPr>
              <w:jc w:val="center"/>
            </w:pPr>
            <w:r w:rsidRPr="009B23F9">
              <w:t>Здания (земельные участки) учреждений и предприятий обслуживания</w:t>
            </w:r>
          </w:p>
        </w:tc>
        <w:tc>
          <w:tcPr>
            <w:tcW w:w="3121" w:type="pct"/>
            <w:gridSpan w:val="5"/>
          </w:tcPr>
          <w:p w:rsidR="00644672" w:rsidRPr="009B23F9" w:rsidRDefault="00644672" w:rsidP="00B81CED">
            <w:pPr>
              <w:jc w:val="center"/>
            </w:pPr>
            <w:r w:rsidRPr="009B23F9">
              <w:t>Расстояния от зданий (границ участков) учреждений</w:t>
            </w:r>
          </w:p>
          <w:p w:rsidR="00644672" w:rsidRPr="009B23F9" w:rsidRDefault="00644672" w:rsidP="00B81CED">
            <w:pPr>
              <w:jc w:val="center"/>
            </w:pPr>
            <w:r w:rsidRPr="009B23F9">
              <w:t>и предприятий обслуживания, м</w:t>
            </w:r>
          </w:p>
        </w:tc>
      </w:tr>
      <w:tr w:rsidR="00644672" w:rsidRPr="009B23F9">
        <w:trPr>
          <w:trHeight w:val="197"/>
        </w:trPr>
        <w:tc>
          <w:tcPr>
            <w:tcW w:w="1879" w:type="pct"/>
            <w:vMerge/>
          </w:tcPr>
          <w:p w:rsidR="00644672" w:rsidRPr="009B23F9" w:rsidRDefault="00644672" w:rsidP="00B81CED">
            <w:pPr>
              <w:jc w:val="center"/>
              <w:rPr>
                <w:i/>
                <w:iCs/>
              </w:rPr>
            </w:pPr>
          </w:p>
        </w:tc>
        <w:tc>
          <w:tcPr>
            <w:tcW w:w="1321" w:type="pct"/>
            <w:gridSpan w:val="3"/>
          </w:tcPr>
          <w:p w:rsidR="00644672" w:rsidRPr="009B23F9" w:rsidRDefault="00644672" w:rsidP="00B81CED">
            <w:pPr>
              <w:jc w:val="center"/>
            </w:pPr>
            <w:r w:rsidRPr="009B23F9">
              <w:t>до красной линии</w:t>
            </w:r>
          </w:p>
        </w:tc>
        <w:tc>
          <w:tcPr>
            <w:tcW w:w="554" w:type="pct"/>
            <w:vMerge w:val="restart"/>
            <w:vAlign w:val="center"/>
          </w:tcPr>
          <w:p w:rsidR="00644672" w:rsidRPr="009B23F9" w:rsidRDefault="00644672" w:rsidP="00B81CED">
            <w:pPr>
              <w:jc w:val="center"/>
            </w:pPr>
            <w:r w:rsidRPr="009B23F9">
              <w:t>до стен жилых домов</w:t>
            </w:r>
          </w:p>
        </w:tc>
        <w:tc>
          <w:tcPr>
            <w:tcW w:w="1246" w:type="pct"/>
            <w:vMerge w:val="restart"/>
          </w:tcPr>
          <w:p w:rsidR="00644672" w:rsidRPr="009B23F9" w:rsidRDefault="00644672" w:rsidP="00B81CED">
            <w:pPr>
              <w:jc w:val="center"/>
            </w:pPr>
            <w:r w:rsidRPr="009B23F9">
              <w:t>до зданий общеобразовательных школ, детских дошкольных и лечебных учреждений</w:t>
            </w:r>
          </w:p>
        </w:tc>
      </w:tr>
      <w:tr w:rsidR="00644672" w:rsidRPr="009B23F9">
        <w:trPr>
          <w:trHeight w:val="108"/>
        </w:trPr>
        <w:tc>
          <w:tcPr>
            <w:tcW w:w="1879" w:type="pct"/>
            <w:vMerge/>
          </w:tcPr>
          <w:p w:rsidR="00644672" w:rsidRPr="009B23F9" w:rsidRDefault="00644672" w:rsidP="00B81CED">
            <w:pPr>
              <w:jc w:val="center"/>
              <w:rPr>
                <w:i/>
                <w:iCs/>
              </w:rPr>
            </w:pPr>
          </w:p>
        </w:tc>
        <w:tc>
          <w:tcPr>
            <w:tcW w:w="660" w:type="pct"/>
            <w:vAlign w:val="center"/>
          </w:tcPr>
          <w:p w:rsidR="00644672" w:rsidRPr="009B23F9" w:rsidRDefault="00644672" w:rsidP="00B81CED">
            <w:pPr>
              <w:jc w:val="center"/>
            </w:pPr>
            <w:r w:rsidRPr="009B23F9">
              <w:t>в городах</w:t>
            </w:r>
          </w:p>
        </w:tc>
        <w:tc>
          <w:tcPr>
            <w:tcW w:w="661" w:type="pct"/>
            <w:gridSpan w:val="2"/>
            <w:vAlign w:val="center"/>
          </w:tcPr>
          <w:p w:rsidR="00644672" w:rsidRPr="009B23F9" w:rsidRDefault="00644672" w:rsidP="00B81CED">
            <w:pPr>
              <w:jc w:val="center"/>
            </w:pPr>
            <w:r w:rsidRPr="009B23F9">
              <w:t>в сельских поселениях</w:t>
            </w:r>
          </w:p>
        </w:tc>
        <w:tc>
          <w:tcPr>
            <w:tcW w:w="554" w:type="pct"/>
            <w:vMerge/>
          </w:tcPr>
          <w:p w:rsidR="00644672" w:rsidRPr="009B23F9" w:rsidRDefault="00644672" w:rsidP="00B81CED">
            <w:pPr>
              <w:ind w:firstLine="567"/>
              <w:jc w:val="center"/>
              <w:rPr>
                <w:lang w:val="en-US"/>
              </w:rPr>
            </w:pPr>
          </w:p>
        </w:tc>
        <w:tc>
          <w:tcPr>
            <w:tcW w:w="1246" w:type="pct"/>
            <w:vMerge/>
          </w:tcPr>
          <w:p w:rsidR="00644672" w:rsidRPr="009B23F9" w:rsidRDefault="00644672" w:rsidP="00B81CED">
            <w:pPr>
              <w:ind w:firstLine="567"/>
              <w:jc w:val="center"/>
              <w:rPr>
                <w:lang w:val="en-US"/>
              </w:rPr>
            </w:pPr>
          </w:p>
        </w:tc>
      </w:tr>
      <w:tr w:rsidR="00644672" w:rsidRPr="009B23F9">
        <w:trPr>
          <w:trHeight w:val="896"/>
        </w:trPr>
        <w:tc>
          <w:tcPr>
            <w:tcW w:w="1879" w:type="pct"/>
          </w:tcPr>
          <w:p w:rsidR="00644672" w:rsidRPr="009B23F9" w:rsidRDefault="00644672" w:rsidP="00B81CED">
            <w:pPr>
              <w:jc w:val="both"/>
            </w:pPr>
            <w:r w:rsidRPr="009B23F9">
              <w:t>Детские дошкольные учреждения и общеобразовательные школы (земельный участок)</w:t>
            </w:r>
          </w:p>
        </w:tc>
        <w:tc>
          <w:tcPr>
            <w:tcW w:w="660" w:type="pct"/>
          </w:tcPr>
          <w:p w:rsidR="00644672" w:rsidRPr="009B23F9" w:rsidRDefault="00644672" w:rsidP="00B81CED">
            <w:pPr>
              <w:jc w:val="center"/>
            </w:pPr>
            <w:r w:rsidRPr="009B23F9">
              <w:t xml:space="preserve">25 </w:t>
            </w:r>
          </w:p>
          <w:p w:rsidR="00644672" w:rsidRPr="009B23F9" w:rsidRDefault="00644672" w:rsidP="00B81CED">
            <w:pPr>
              <w:jc w:val="center"/>
            </w:pPr>
          </w:p>
        </w:tc>
        <w:tc>
          <w:tcPr>
            <w:tcW w:w="661" w:type="pct"/>
            <w:gridSpan w:val="2"/>
          </w:tcPr>
          <w:p w:rsidR="00644672" w:rsidRPr="009B23F9" w:rsidRDefault="00644672" w:rsidP="00B81CED">
            <w:pPr>
              <w:jc w:val="center"/>
            </w:pPr>
            <w:r w:rsidRPr="009B23F9">
              <w:t>10</w:t>
            </w:r>
          </w:p>
        </w:tc>
        <w:tc>
          <w:tcPr>
            <w:tcW w:w="1800" w:type="pct"/>
            <w:gridSpan w:val="2"/>
          </w:tcPr>
          <w:p w:rsidR="00644672" w:rsidRPr="009B23F9" w:rsidRDefault="00644672" w:rsidP="00B81CED">
            <w:pPr>
              <w:jc w:val="center"/>
            </w:pPr>
            <w:r w:rsidRPr="009B23F9">
              <w:t>по нормам инсоляции</w:t>
            </w:r>
          </w:p>
          <w:p w:rsidR="00644672" w:rsidRPr="009B23F9" w:rsidRDefault="00644672" w:rsidP="00B81CED">
            <w:pPr>
              <w:jc w:val="center"/>
            </w:pPr>
            <w:r w:rsidRPr="009B23F9">
              <w:t>и освещенности</w:t>
            </w:r>
          </w:p>
        </w:tc>
      </w:tr>
      <w:tr w:rsidR="00644672" w:rsidRPr="009B23F9">
        <w:trPr>
          <w:trHeight w:val="897"/>
        </w:trPr>
        <w:tc>
          <w:tcPr>
            <w:tcW w:w="1879" w:type="pct"/>
          </w:tcPr>
          <w:p w:rsidR="00644672" w:rsidRPr="009B23F9" w:rsidRDefault="00644672" w:rsidP="00B81CED">
            <w:pPr>
              <w:jc w:val="both"/>
            </w:pPr>
            <w:r w:rsidRPr="009B23F9">
              <w:t>Больницы, родильные дома и другие лечебные стационары (здания)</w:t>
            </w:r>
          </w:p>
        </w:tc>
        <w:tc>
          <w:tcPr>
            <w:tcW w:w="1321" w:type="pct"/>
            <w:gridSpan w:val="3"/>
          </w:tcPr>
          <w:p w:rsidR="00644672" w:rsidRPr="009B23F9" w:rsidRDefault="00644672" w:rsidP="00B81CED">
            <w:pPr>
              <w:jc w:val="center"/>
            </w:pPr>
            <w:r w:rsidRPr="009B23F9">
              <w:t>30</w:t>
            </w:r>
          </w:p>
        </w:tc>
        <w:tc>
          <w:tcPr>
            <w:tcW w:w="1800" w:type="pct"/>
            <w:gridSpan w:val="2"/>
          </w:tcPr>
          <w:p w:rsidR="00644672" w:rsidRPr="009B23F9" w:rsidRDefault="00644672" w:rsidP="00B81CED">
            <w:pPr>
              <w:jc w:val="center"/>
            </w:pPr>
            <w:r w:rsidRPr="009B23F9">
              <w:t>30-50 (в зависимости от этажности)</w:t>
            </w:r>
          </w:p>
        </w:tc>
      </w:tr>
      <w:tr w:rsidR="00644672" w:rsidRPr="009B23F9">
        <w:trPr>
          <w:trHeight w:val="658"/>
        </w:trPr>
        <w:tc>
          <w:tcPr>
            <w:tcW w:w="1879" w:type="pct"/>
          </w:tcPr>
          <w:p w:rsidR="00644672" w:rsidRPr="009B23F9" w:rsidRDefault="00644672" w:rsidP="00B81CED">
            <w:pPr>
              <w:jc w:val="both"/>
            </w:pPr>
            <w:r w:rsidRPr="009B23F9">
              <w:t xml:space="preserve">Приемные пункты вторичного сырья </w:t>
            </w:r>
          </w:p>
        </w:tc>
        <w:tc>
          <w:tcPr>
            <w:tcW w:w="681" w:type="pct"/>
            <w:gridSpan w:val="2"/>
          </w:tcPr>
          <w:p w:rsidR="00644672" w:rsidRPr="009B23F9" w:rsidRDefault="00644672" w:rsidP="00B81CED">
            <w:pPr>
              <w:jc w:val="center"/>
              <w:rPr>
                <w:lang w:val="en-US"/>
              </w:rPr>
            </w:pPr>
            <w:r w:rsidRPr="009B23F9">
              <w:t>-</w:t>
            </w:r>
          </w:p>
        </w:tc>
        <w:tc>
          <w:tcPr>
            <w:tcW w:w="640" w:type="pct"/>
          </w:tcPr>
          <w:p w:rsidR="00644672" w:rsidRPr="009B23F9" w:rsidRDefault="00644672" w:rsidP="00B81CED">
            <w:pPr>
              <w:jc w:val="center"/>
              <w:rPr>
                <w:lang w:val="en-US"/>
              </w:rPr>
            </w:pPr>
            <w:r w:rsidRPr="009B23F9">
              <w:t>-</w:t>
            </w:r>
          </w:p>
        </w:tc>
        <w:tc>
          <w:tcPr>
            <w:tcW w:w="554" w:type="pct"/>
          </w:tcPr>
          <w:p w:rsidR="00644672" w:rsidRPr="009B23F9" w:rsidRDefault="00644672" w:rsidP="00B81CED">
            <w:pPr>
              <w:jc w:val="center"/>
            </w:pPr>
            <w:r w:rsidRPr="009B23F9">
              <w:t>20*</w:t>
            </w:r>
          </w:p>
        </w:tc>
        <w:tc>
          <w:tcPr>
            <w:tcW w:w="1246" w:type="pct"/>
          </w:tcPr>
          <w:p w:rsidR="00644672" w:rsidRPr="009B23F9" w:rsidRDefault="00644672" w:rsidP="00B81CED">
            <w:pPr>
              <w:jc w:val="center"/>
            </w:pPr>
            <w:r w:rsidRPr="009B23F9">
              <w:t>50</w:t>
            </w:r>
          </w:p>
        </w:tc>
      </w:tr>
      <w:tr w:rsidR="00644672" w:rsidRPr="009B23F9">
        <w:trPr>
          <w:trHeight w:val="422"/>
        </w:trPr>
        <w:tc>
          <w:tcPr>
            <w:tcW w:w="1879" w:type="pct"/>
          </w:tcPr>
          <w:p w:rsidR="00644672" w:rsidRPr="009B23F9" w:rsidRDefault="00644672" w:rsidP="00B81CED">
            <w:pPr>
              <w:jc w:val="both"/>
            </w:pPr>
            <w:r w:rsidRPr="009B23F9">
              <w:t xml:space="preserve">Пожарные депо </w:t>
            </w:r>
          </w:p>
        </w:tc>
        <w:tc>
          <w:tcPr>
            <w:tcW w:w="681" w:type="pct"/>
            <w:gridSpan w:val="2"/>
          </w:tcPr>
          <w:p w:rsidR="00644672" w:rsidRPr="009B23F9" w:rsidRDefault="00644672" w:rsidP="00B81CED">
            <w:pPr>
              <w:ind w:firstLine="249"/>
              <w:jc w:val="center"/>
            </w:pPr>
            <w:r w:rsidRPr="009B23F9">
              <w:t>10</w:t>
            </w:r>
          </w:p>
        </w:tc>
        <w:tc>
          <w:tcPr>
            <w:tcW w:w="640" w:type="pct"/>
          </w:tcPr>
          <w:p w:rsidR="00644672" w:rsidRPr="009B23F9" w:rsidRDefault="00644672" w:rsidP="00B81CED">
            <w:pPr>
              <w:ind w:firstLine="308"/>
              <w:jc w:val="center"/>
            </w:pPr>
            <w:r w:rsidRPr="009B23F9">
              <w:t>10</w:t>
            </w:r>
          </w:p>
        </w:tc>
        <w:tc>
          <w:tcPr>
            <w:tcW w:w="554" w:type="pct"/>
          </w:tcPr>
          <w:p w:rsidR="00644672" w:rsidRPr="009B23F9" w:rsidRDefault="00644672" w:rsidP="00B81CED">
            <w:pPr>
              <w:ind w:firstLine="261"/>
              <w:jc w:val="center"/>
              <w:rPr>
                <w:lang w:val="en-US"/>
              </w:rPr>
            </w:pPr>
            <w:r w:rsidRPr="009B23F9">
              <w:t>-</w:t>
            </w:r>
          </w:p>
        </w:tc>
        <w:tc>
          <w:tcPr>
            <w:tcW w:w="1246" w:type="pct"/>
          </w:tcPr>
          <w:p w:rsidR="00644672" w:rsidRPr="009B23F9" w:rsidRDefault="00644672" w:rsidP="00B81CED">
            <w:pPr>
              <w:ind w:firstLine="560"/>
              <w:jc w:val="center"/>
              <w:rPr>
                <w:lang w:val="en-US"/>
              </w:rPr>
            </w:pPr>
            <w:r w:rsidRPr="009B23F9">
              <w:t>-</w:t>
            </w:r>
          </w:p>
        </w:tc>
      </w:tr>
      <w:tr w:rsidR="00644672" w:rsidRPr="009B23F9">
        <w:trPr>
          <w:trHeight w:val="952"/>
        </w:trPr>
        <w:tc>
          <w:tcPr>
            <w:tcW w:w="1879" w:type="pct"/>
          </w:tcPr>
          <w:p w:rsidR="00644672" w:rsidRPr="009B23F9" w:rsidRDefault="00644672" w:rsidP="00B81CED">
            <w:pPr>
              <w:jc w:val="both"/>
            </w:pPr>
            <w:r w:rsidRPr="009B23F9">
              <w:t xml:space="preserve">Кладбища смешанного и традиционного захоронения площадью от 20 до 40 га </w:t>
            </w:r>
          </w:p>
        </w:tc>
        <w:tc>
          <w:tcPr>
            <w:tcW w:w="681" w:type="pct"/>
            <w:gridSpan w:val="2"/>
          </w:tcPr>
          <w:p w:rsidR="00644672" w:rsidRPr="009B23F9" w:rsidRDefault="00644672" w:rsidP="00B81CED">
            <w:pPr>
              <w:jc w:val="center"/>
            </w:pPr>
            <w:r w:rsidRPr="009B23F9">
              <w:t>6</w:t>
            </w:r>
          </w:p>
        </w:tc>
        <w:tc>
          <w:tcPr>
            <w:tcW w:w="640" w:type="pct"/>
          </w:tcPr>
          <w:p w:rsidR="00644672" w:rsidRPr="009B23F9" w:rsidRDefault="00644672" w:rsidP="00B81CED">
            <w:pPr>
              <w:jc w:val="center"/>
            </w:pPr>
            <w:r w:rsidRPr="009B23F9">
              <w:t>6</w:t>
            </w:r>
          </w:p>
        </w:tc>
        <w:tc>
          <w:tcPr>
            <w:tcW w:w="554" w:type="pct"/>
          </w:tcPr>
          <w:p w:rsidR="00644672" w:rsidRPr="009B23F9" w:rsidRDefault="00644672" w:rsidP="00B81CED">
            <w:pPr>
              <w:jc w:val="center"/>
            </w:pPr>
            <w:r w:rsidRPr="009B23F9">
              <w:t>500</w:t>
            </w:r>
          </w:p>
        </w:tc>
        <w:tc>
          <w:tcPr>
            <w:tcW w:w="1246" w:type="pct"/>
          </w:tcPr>
          <w:p w:rsidR="00644672" w:rsidRPr="009B23F9" w:rsidRDefault="00644672" w:rsidP="00B81CED">
            <w:pPr>
              <w:jc w:val="center"/>
            </w:pPr>
            <w:r w:rsidRPr="009B23F9">
              <w:t>500</w:t>
            </w:r>
          </w:p>
        </w:tc>
      </w:tr>
      <w:tr w:rsidR="00644672" w:rsidRPr="009B23F9">
        <w:trPr>
          <w:trHeight w:val="938"/>
        </w:trPr>
        <w:tc>
          <w:tcPr>
            <w:tcW w:w="1879" w:type="pct"/>
          </w:tcPr>
          <w:p w:rsidR="00644672" w:rsidRPr="009B23F9" w:rsidRDefault="00644672" w:rsidP="00B81CED">
            <w:pPr>
              <w:jc w:val="both"/>
            </w:pPr>
            <w:r w:rsidRPr="009B23F9">
              <w:t xml:space="preserve">Кладбища смешанного и традиционного захоронения площадью от 10 до 20 га </w:t>
            </w:r>
          </w:p>
        </w:tc>
        <w:tc>
          <w:tcPr>
            <w:tcW w:w="681" w:type="pct"/>
            <w:gridSpan w:val="2"/>
          </w:tcPr>
          <w:p w:rsidR="00644672" w:rsidRPr="009B23F9" w:rsidRDefault="00644672" w:rsidP="00B81CED">
            <w:pPr>
              <w:jc w:val="center"/>
            </w:pPr>
            <w:r w:rsidRPr="009B23F9">
              <w:t>6</w:t>
            </w:r>
          </w:p>
        </w:tc>
        <w:tc>
          <w:tcPr>
            <w:tcW w:w="640" w:type="pct"/>
          </w:tcPr>
          <w:p w:rsidR="00644672" w:rsidRPr="009B23F9" w:rsidRDefault="00644672" w:rsidP="00B81CED">
            <w:pPr>
              <w:jc w:val="center"/>
            </w:pPr>
            <w:r w:rsidRPr="009B23F9">
              <w:t>6</w:t>
            </w:r>
          </w:p>
        </w:tc>
        <w:tc>
          <w:tcPr>
            <w:tcW w:w="554" w:type="pct"/>
          </w:tcPr>
          <w:p w:rsidR="00644672" w:rsidRPr="009B23F9" w:rsidRDefault="00644672" w:rsidP="00B81CED">
            <w:pPr>
              <w:jc w:val="center"/>
            </w:pPr>
            <w:r w:rsidRPr="009B23F9">
              <w:t>300</w:t>
            </w:r>
          </w:p>
        </w:tc>
        <w:tc>
          <w:tcPr>
            <w:tcW w:w="1246" w:type="pct"/>
          </w:tcPr>
          <w:p w:rsidR="00644672" w:rsidRPr="009B23F9" w:rsidRDefault="00644672" w:rsidP="00B81CED">
            <w:pPr>
              <w:jc w:val="center"/>
            </w:pPr>
            <w:r w:rsidRPr="009B23F9">
              <w:t>300</w:t>
            </w:r>
          </w:p>
        </w:tc>
      </w:tr>
      <w:tr w:rsidR="00644672" w:rsidRPr="009B23F9">
        <w:trPr>
          <w:trHeight w:val="925"/>
        </w:trPr>
        <w:tc>
          <w:tcPr>
            <w:tcW w:w="1879" w:type="pct"/>
          </w:tcPr>
          <w:p w:rsidR="00644672" w:rsidRPr="009B23F9" w:rsidRDefault="00644672" w:rsidP="00B81CED">
            <w:pPr>
              <w:jc w:val="both"/>
            </w:pPr>
            <w:r w:rsidRPr="009B23F9">
              <w:t>Кладбища смешанного и традиционного захоронения площадью 10 га и менее</w:t>
            </w:r>
          </w:p>
        </w:tc>
        <w:tc>
          <w:tcPr>
            <w:tcW w:w="681" w:type="pct"/>
            <w:gridSpan w:val="2"/>
          </w:tcPr>
          <w:p w:rsidR="00644672" w:rsidRPr="009B23F9" w:rsidRDefault="00644672" w:rsidP="00B81CED">
            <w:pPr>
              <w:jc w:val="center"/>
            </w:pPr>
            <w:r w:rsidRPr="009B23F9">
              <w:t>6</w:t>
            </w:r>
          </w:p>
        </w:tc>
        <w:tc>
          <w:tcPr>
            <w:tcW w:w="640" w:type="pct"/>
          </w:tcPr>
          <w:p w:rsidR="00644672" w:rsidRPr="009B23F9" w:rsidRDefault="00644672" w:rsidP="00B81CED">
            <w:pPr>
              <w:jc w:val="center"/>
            </w:pPr>
            <w:r w:rsidRPr="009B23F9">
              <w:t>6</w:t>
            </w:r>
          </w:p>
        </w:tc>
        <w:tc>
          <w:tcPr>
            <w:tcW w:w="554" w:type="pct"/>
          </w:tcPr>
          <w:p w:rsidR="00644672" w:rsidRPr="009B23F9" w:rsidRDefault="00644672" w:rsidP="00B81CED">
            <w:pPr>
              <w:jc w:val="center"/>
            </w:pPr>
            <w:r w:rsidRPr="009B23F9">
              <w:t>100</w:t>
            </w:r>
          </w:p>
        </w:tc>
        <w:tc>
          <w:tcPr>
            <w:tcW w:w="1246" w:type="pct"/>
          </w:tcPr>
          <w:p w:rsidR="00644672" w:rsidRPr="009B23F9" w:rsidRDefault="00644672" w:rsidP="00B81CED">
            <w:pPr>
              <w:jc w:val="center"/>
            </w:pPr>
            <w:r w:rsidRPr="009B23F9">
              <w:t>100</w:t>
            </w:r>
          </w:p>
        </w:tc>
      </w:tr>
      <w:tr w:rsidR="00644672" w:rsidRPr="009B23F9">
        <w:trPr>
          <w:trHeight w:val="672"/>
        </w:trPr>
        <w:tc>
          <w:tcPr>
            <w:tcW w:w="1879" w:type="pct"/>
          </w:tcPr>
          <w:p w:rsidR="00644672" w:rsidRPr="009B23F9" w:rsidRDefault="00644672" w:rsidP="00B81CED">
            <w:pPr>
              <w:jc w:val="both"/>
            </w:pPr>
            <w:r w:rsidRPr="009B23F9">
              <w:t>Кладбища для погребения после кремации</w:t>
            </w:r>
          </w:p>
        </w:tc>
        <w:tc>
          <w:tcPr>
            <w:tcW w:w="681" w:type="pct"/>
            <w:gridSpan w:val="2"/>
          </w:tcPr>
          <w:p w:rsidR="00644672" w:rsidRPr="009B23F9" w:rsidRDefault="00644672" w:rsidP="00B81CED">
            <w:pPr>
              <w:jc w:val="center"/>
            </w:pPr>
            <w:r w:rsidRPr="009B23F9">
              <w:t>6</w:t>
            </w:r>
          </w:p>
        </w:tc>
        <w:tc>
          <w:tcPr>
            <w:tcW w:w="640" w:type="pct"/>
          </w:tcPr>
          <w:p w:rsidR="00644672" w:rsidRPr="009B23F9" w:rsidRDefault="00644672" w:rsidP="00B81CED">
            <w:pPr>
              <w:jc w:val="center"/>
            </w:pPr>
            <w:r w:rsidRPr="009B23F9">
              <w:t>6</w:t>
            </w:r>
          </w:p>
        </w:tc>
        <w:tc>
          <w:tcPr>
            <w:tcW w:w="554" w:type="pct"/>
          </w:tcPr>
          <w:p w:rsidR="00644672" w:rsidRPr="009B23F9" w:rsidRDefault="00644672" w:rsidP="00B81CED">
            <w:pPr>
              <w:jc w:val="center"/>
            </w:pPr>
            <w:r w:rsidRPr="009B23F9">
              <w:t>100</w:t>
            </w:r>
          </w:p>
        </w:tc>
        <w:tc>
          <w:tcPr>
            <w:tcW w:w="1246" w:type="pct"/>
          </w:tcPr>
          <w:p w:rsidR="00644672" w:rsidRPr="009B23F9" w:rsidRDefault="00644672" w:rsidP="00B81CED">
            <w:pPr>
              <w:jc w:val="center"/>
            </w:pPr>
            <w:r w:rsidRPr="009B23F9">
              <w:t>100</w:t>
            </w:r>
          </w:p>
        </w:tc>
      </w:tr>
      <w:tr w:rsidR="00644672" w:rsidRPr="009B23F9">
        <w:tc>
          <w:tcPr>
            <w:tcW w:w="1879" w:type="pct"/>
          </w:tcPr>
          <w:p w:rsidR="00644672" w:rsidRPr="009B23F9" w:rsidRDefault="00644672" w:rsidP="00B81CED">
            <w:pPr>
              <w:jc w:val="both"/>
            </w:pPr>
            <w:r w:rsidRPr="009B23F9">
              <w:t xml:space="preserve">Закрытые кладбища и мемориальные комплексы, кладбища с погребением после кремации, колумбарии, сельские кладбища </w:t>
            </w:r>
          </w:p>
        </w:tc>
        <w:tc>
          <w:tcPr>
            <w:tcW w:w="681" w:type="pct"/>
            <w:gridSpan w:val="2"/>
          </w:tcPr>
          <w:p w:rsidR="00644672" w:rsidRPr="009B23F9" w:rsidRDefault="00644672" w:rsidP="00B81CED">
            <w:pPr>
              <w:jc w:val="center"/>
            </w:pPr>
            <w:r w:rsidRPr="009B23F9">
              <w:t>6</w:t>
            </w:r>
          </w:p>
        </w:tc>
        <w:tc>
          <w:tcPr>
            <w:tcW w:w="640" w:type="pct"/>
          </w:tcPr>
          <w:p w:rsidR="00644672" w:rsidRPr="009B23F9" w:rsidRDefault="00644672" w:rsidP="00B81CED">
            <w:pPr>
              <w:jc w:val="center"/>
            </w:pPr>
            <w:r w:rsidRPr="009B23F9">
              <w:t>6</w:t>
            </w:r>
          </w:p>
        </w:tc>
        <w:tc>
          <w:tcPr>
            <w:tcW w:w="554" w:type="pct"/>
          </w:tcPr>
          <w:p w:rsidR="00644672" w:rsidRPr="009B23F9" w:rsidRDefault="00644672" w:rsidP="00B81CED">
            <w:pPr>
              <w:jc w:val="center"/>
            </w:pPr>
            <w:r w:rsidRPr="009B23F9">
              <w:t xml:space="preserve">50 </w:t>
            </w:r>
          </w:p>
        </w:tc>
        <w:tc>
          <w:tcPr>
            <w:tcW w:w="1246" w:type="pct"/>
          </w:tcPr>
          <w:p w:rsidR="00644672" w:rsidRPr="009B23F9" w:rsidRDefault="00644672" w:rsidP="00B81CED">
            <w:pPr>
              <w:jc w:val="center"/>
            </w:pPr>
            <w:r w:rsidRPr="009B23F9">
              <w:t>50</w:t>
            </w:r>
          </w:p>
        </w:tc>
      </w:tr>
    </w:tbl>
    <w:p w:rsidR="00644672" w:rsidRPr="009B23F9" w:rsidRDefault="00644672" w:rsidP="00FB5EFD">
      <w:pPr>
        <w:spacing w:before="120"/>
        <w:ind w:firstLine="720"/>
        <w:jc w:val="both"/>
      </w:pPr>
      <w:bookmarkStart w:id="12" w:name="_Toc295148870"/>
      <w:r w:rsidRPr="009B23F9">
        <w:t>* С входами и окнами.</w:t>
      </w:r>
    </w:p>
    <w:p w:rsidR="00644672" w:rsidRPr="009B23F9" w:rsidRDefault="00644672" w:rsidP="00FB5EFD">
      <w:pPr>
        <w:ind w:firstLine="720"/>
        <w:jc w:val="both"/>
      </w:pPr>
      <w:r w:rsidRPr="009B23F9">
        <w:t>Примечания:</w:t>
      </w:r>
    </w:p>
    <w:p w:rsidR="00644672" w:rsidRPr="009B23F9" w:rsidRDefault="00644672" w:rsidP="00FB5EFD">
      <w:pPr>
        <w:ind w:firstLine="720"/>
        <w:jc w:val="both"/>
      </w:pPr>
      <w:r w:rsidRPr="009B23F9">
        <w:t xml:space="preserve">1. Вновь строящиеся здания дошкольных организаций и общеобразовательных учреждений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воздуха,соответствующие требованиям </w:t>
      </w:r>
      <w:hyperlink r:id="rId7" w:history="1">
        <w:r w:rsidRPr="009B23F9">
          <w:t>санитарных правил и нормативов</w:t>
        </w:r>
      </w:hyperlink>
      <w:r w:rsidRPr="009B23F9">
        <w:t xml:space="preserve">. </w:t>
      </w:r>
    </w:p>
    <w:p w:rsidR="00644672" w:rsidRPr="009B23F9" w:rsidRDefault="00644672" w:rsidP="00FB5EFD">
      <w:pPr>
        <w:ind w:firstLine="720"/>
        <w:jc w:val="both"/>
      </w:pPr>
      <w:r w:rsidRPr="009B23F9">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644672" w:rsidRPr="009B23F9" w:rsidRDefault="00644672" w:rsidP="00FB5EFD">
      <w:pPr>
        <w:ind w:firstLine="720"/>
        <w:jc w:val="both"/>
      </w:pPr>
      <w:r w:rsidRPr="009B23F9">
        <w:t>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644672" w:rsidRPr="009B23F9" w:rsidRDefault="00644672" w:rsidP="00FB5EFD">
      <w:pPr>
        <w:ind w:firstLine="720"/>
        <w:jc w:val="both"/>
      </w:pPr>
      <w:r w:rsidRPr="009B23F9">
        <w:t>4. Через территории дошкольных организаций и общеобразовательных учреждений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644672" w:rsidRPr="009B23F9" w:rsidRDefault="00644672" w:rsidP="00FB5EFD">
      <w:pPr>
        <w:ind w:firstLine="720"/>
        <w:jc w:val="both"/>
      </w:pPr>
      <w:r w:rsidRPr="009B23F9">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644672" w:rsidRPr="009B23F9" w:rsidRDefault="00644672" w:rsidP="00FB5EFD">
      <w:pPr>
        <w:ind w:firstLine="720"/>
        <w:jc w:val="both"/>
      </w:pPr>
      <w:r w:rsidRPr="009B23F9">
        <w:t>6. В сельских поселениях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644672" w:rsidRPr="009B23F9" w:rsidRDefault="00644672" w:rsidP="00FB5EFD">
      <w:pPr>
        <w:ind w:firstLine="720"/>
        <w:jc w:val="both"/>
      </w:pPr>
      <w:r w:rsidRPr="009B23F9">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644672" w:rsidRPr="009B23F9" w:rsidRDefault="00644672" w:rsidP="00FB5EFD">
      <w:pPr>
        <w:ind w:firstLine="720"/>
        <w:jc w:val="both"/>
      </w:pPr>
      <w:r w:rsidRPr="009B23F9">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644672" w:rsidRPr="009B23F9" w:rsidRDefault="00644672" w:rsidP="00FB5EFD">
      <w:pPr>
        <w:ind w:firstLine="720"/>
        <w:jc w:val="both"/>
        <w:rPr>
          <w:spacing w:val="-2"/>
        </w:rPr>
      </w:pPr>
      <w:r w:rsidRPr="009B23F9">
        <w:rPr>
          <w:spacing w:val="-2"/>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644672" w:rsidRPr="009B23F9" w:rsidRDefault="00644672" w:rsidP="00FB5EFD">
      <w:pPr>
        <w:ind w:firstLine="720"/>
        <w:jc w:val="both"/>
      </w:pPr>
      <w:r w:rsidRPr="009B23F9">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644672" w:rsidRPr="009B23F9" w:rsidRDefault="00644672" w:rsidP="00FB5EFD">
      <w:pPr>
        <w:ind w:firstLine="720"/>
        <w:jc w:val="both"/>
      </w:pPr>
      <w:r w:rsidRPr="009B23F9">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644672" w:rsidRPr="009B23F9" w:rsidRDefault="00644672" w:rsidP="00FB5EFD">
      <w:pPr>
        <w:ind w:firstLine="720"/>
        <w:jc w:val="both"/>
      </w:pPr>
    </w:p>
    <w:p w:rsidR="00644672" w:rsidRPr="009B23F9" w:rsidRDefault="00644672" w:rsidP="00FB5EFD">
      <w:pPr>
        <w:jc w:val="center"/>
        <w:rPr>
          <w:sz w:val="28"/>
          <w:szCs w:val="28"/>
        </w:rPr>
      </w:pPr>
    </w:p>
    <w:p w:rsidR="00644672" w:rsidRPr="009B23F9" w:rsidRDefault="00644672" w:rsidP="00FB5EFD">
      <w:pPr>
        <w:jc w:val="center"/>
        <w:rPr>
          <w:sz w:val="28"/>
          <w:szCs w:val="28"/>
        </w:rPr>
      </w:pPr>
      <w:r w:rsidRPr="009B23F9">
        <w:rPr>
          <w:sz w:val="28"/>
          <w:szCs w:val="28"/>
          <w:lang w:val="en-US"/>
        </w:rPr>
        <w:t>III</w:t>
      </w:r>
      <w:r w:rsidRPr="009B23F9">
        <w:rPr>
          <w:sz w:val="28"/>
          <w:szCs w:val="28"/>
        </w:rPr>
        <w:t>. Расчетные показатели объектов транспортной инфраструктуры</w:t>
      </w:r>
    </w:p>
    <w:p w:rsidR="00644672" w:rsidRPr="009B23F9" w:rsidRDefault="00644672" w:rsidP="00FB5EFD">
      <w:pPr>
        <w:jc w:val="center"/>
        <w:rPr>
          <w:sz w:val="28"/>
          <w:szCs w:val="28"/>
        </w:rPr>
      </w:pPr>
    </w:p>
    <w:p w:rsidR="00644672" w:rsidRPr="009B23F9" w:rsidRDefault="00644672" w:rsidP="00FB5EFD">
      <w:pPr>
        <w:jc w:val="center"/>
        <w:rPr>
          <w:sz w:val="28"/>
          <w:szCs w:val="28"/>
        </w:rPr>
      </w:pPr>
      <w:r w:rsidRPr="009B23F9">
        <w:rPr>
          <w:sz w:val="28"/>
          <w:szCs w:val="28"/>
        </w:rPr>
        <w:t>10.Внешний транспорт</w:t>
      </w:r>
    </w:p>
    <w:p w:rsidR="00644672" w:rsidRPr="009B23F9" w:rsidRDefault="00644672" w:rsidP="00FB5EFD">
      <w:pPr>
        <w:jc w:val="center"/>
        <w:rPr>
          <w:sz w:val="28"/>
          <w:szCs w:val="28"/>
        </w:rPr>
      </w:pPr>
    </w:p>
    <w:p w:rsidR="00644672" w:rsidRPr="009B23F9" w:rsidRDefault="00644672" w:rsidP="00FB5EFD">
      <w:pPr>
        <w:ind w:firstLine="720"/>
        <w:jc w:val="both"/>
        <w:rPr>
          <w:sz w:val="28"/>
          <w:szCs w:val="28"/>
        </w:rPr>
      </w:pPr>
      <w:r w:rsidRPr="009B23F9">
        <w:rPr>
          <w:sz w:val="28"/>
          <w:szCs w:val="28"/>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644672" w:rsidRPr="009B23F9" w:rsidRDefault="00644672" w:rsidP="00FB5EFD">
      <w:pPr>
        <w:spacing w:line="245" w:lineRule="auto"/>
        <w:ind w:firstLine="720"/>
        <w:jc w:val="both"/>
        <w:rPr>
          <w:sz w:val="28"/>
          <w:szCs w:val="28"/>
        </w:rPr>
      </w:pPr>
      <w:r w:rsidRPr="009B23F9">
        <w:rPr>
          <w:sz w:val="28"/>
          <w:szCs w:val="28"/>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644672" w:rsidRPr="009B23F9" w:rsidRDefault="00644672" w:rsidP="00FB5EFD">
      <w:pPr>
        <w:spacing w:line="245" w:lineRule="auto"/>
        <w:ind w:firstLine="720"/>
        <w:jc w:val="both"/>
        <w:rPr>
          <w:sz w:val="28"/>
          <w:szCs w:val="28"/>
        </w:rPr>
      </w:pPr>
      <w:r w:rsidRPr="009B23F9">
        <w:rPr>
          <w:sz w:val="28"/>
          <w:szCs w:val="28"/>
        </w:rPr>
        <w:t xml:space="preserve">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 </w:t>
      </w:r>
    </w:p>
    <w:p w:rsidR="00644672" w:rsidRPr="009B23F9" w:rsidRDefault="00644672" w:rsidP="00FB5EFD">
      <w:pPr>
        <w:spacing w:line="245" w:lineRule="auto"/>
        <w:ind w:firstLine="720"/>
        <w:jc w:val="both"/>
        <w:rPr>
          <w:sz w:val="28"/>
          <w:szCs w:val="28"/>
        </w:rPr>
      </w:pPr>
      <w:r w:rsidRPr="009B23F9">
        <w:rPr>
          <w:sz w:val="28"/>
          <w:szCs w:val="28"/>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644672" w:rsidRPr="009B23F9" w:rsidRDefault="00644672" w:rsidP="00FB5EFD">
      <w:pPr>
        <w:spacing w:line="245" w:lineRule="auto"/>
        <w:ind w:firstLine="720"/>
        <w:jc w:val="both"/>
        <w:rPr>
          <w:sz w:val="28"/>
          <w:szCs w:val="28"/>
        </w:rPr>
      </w:pPr>
      <w:r w:rsidRPr="009B23F9">
        <w:rPr>
          <w:sz w:val="28"/>
          <w:szCs w:val="28"/>
        </w:rPr>
        <w:t>10.5. 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644672" w:rsidRPr="009B23F9" w:rsidRDefault="00644672" w:rsidP="00FB5EFD">
      <w:pPr>
        <w:spacing w:line="245" w:lineRule="auto"/>
        <w:ind w:firstLine="720"/>
        <w:jc w:val="both"/>
        <w:rPr>
          <w:sz w:val="28"/>
          <w:szCs w:val="28"/>
        </w:rPr>
      </w:pPr>
      <w:r w:rsidRPr="009B23F9">
        <w:rPr>
          <w:sz w:val="28"/>
          <w:szCs w:val="28"/>
        </w:rPr>
        <w:t>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 17-ФЗ «О железнодорожном транспорте в Российской Федерации», СП 119.13330.2012, СП 122.13330.2012.</w:t>
      </w:r>
    </w:p>
    <w:p w:rsidR="00644672" w:rsidRPr="009B23F9" w:rsidRDefault="00644672" w:rsidP="00F379CD">
      <w:pPr>
        <w:spacing w:line="245" w:lineRule="auto"/>
        <w:ind w:firstLine="720"/>
        <w:jc w:val="both"/>
        <w:rPr>
          <w:sz w:val="28"/>
          <w:szCs w:val="28"/>
        </w:rPr>
      </w:pPr>
      <w:r w:rsidRPr="009B23F9">
        <w:rPr>
          <w:sz w:val="28"/>
          <w:szCs w:val="28"/>
        </w:rPr>
        <w:t>10.</w:t>
      </w:r>
      <w:r>
        <w:rPr>
          <w:sz w:val="28"/>
          <w:szCs w:val="28"/>
        </w:rPr>
        <w:t>7</w:t>
      </w:r>
      <w:r w:rsidRPr="009B23F9">
        <w:rPr>
          <w:sz w:val="28"/>
          <w:szCs w:val="28"/>
        </w:rPr>
        <w:t>. При проектировании железных дорог вдоль берегов рек и водоемов, где возможны размывы берегов, в полосе отвода необходимо предусматривать лесные насаждения в комплексе с укрепительными и регуляционными сооружениями и устройствами.</w:t>
      </w:r>
    </w:p>
    <w:p w:rsidR="00644672" w:rsidRPr="009B23F9" w:rsidRDefault="00644672" w:rsidP="00F379CD">
      <w:pPr>
        <w:ind w:firstLine="720"/>
        <w:jc w:val="both"/>
        <w:rPr>
          <w:sz w:val="28"/>
          <w:szCs w:val="28"/>
        </w:rPr>
      </w:pPr>
      <w:r w:rsidRPr="009B23F9">
        <w:rPr>
          <w:sz w:val="28"/>
          <w:szCs w:val="28"/>
        </w:rPr>
        <w:t>10.</w:t>
      </w:r>
      <w:r>
        <w:rPr>
          <w:sz w:val="28"/>
          <w:szCs w:val="28"/>
        </w:rPr>
        <w:t>8</w:t>
      </w:r>
      <w:r w:rsidRPr="009B23F9">
        <w:rPr>
          <w:sz w:val="28"/>
          <w:szCs w:val="28"/>
        </w:rPr>
        <w:t>.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644672" w:rsidRPr="009B23F9" w:rsidRDefault="00644672" w:rsidP="00F379CD">
      <w:pPr>
        <w:ind w:firstLine="720"/>
        <w:jc w:val="both"/>
        <w:rPr>
          <w:sz w:val="28"/>
          <w:szCs w:val="28"/>
        </w:rPr>
      </w:pPr>
      <w:r w:rsidRPr="009B23F9">
        <w:rPr>
          <w:sz w:val="28"/>
          <w:szCs w:val="28"/>
        </w:rPr>
        <w:t>10.</w:t>
      </w:r>
      <w:r>
        <w:rPr>
          <w:sz w:val="28"/>
          <w:szCs w:val="28"/>
        </w:rPr>
        <w:t>9</w:t>
      </w:r>
      <w:r w:rsidRPr="009B23F9">
        <w:rPr>
          <w:sz w:val="28"/>
          <w:szCs w:val="28"/>
        </w:rPr>
        <w:t>. В случае</w:t>
      </w:r>
      <w:r>
        <w:rPr>
          <w:sz w:val="28"/>
          <w:szCs w:val="28"/>
        </w:rPr>
        <w:t>,</w:t>
      </w:r>
      <w:r w:rsidRPr="009B23F9">
        <w:rPr>
          <w:sz w:val="28"/>
          <w:szCs w:val="28"/>
        </w:rPr>
        <w:t xml:space="preserve">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644672" w:rsidRPr="009B23F9" w:rsidRDefault="00644672" w:rsidP="00F379CD">
      <w:pPr>
        <w:ind w:firstLine="720"/>
        <w:jc w:val="both"/>
        <w:rPr>
          <w:sz w:val="28"/>
          <w:szCs w:val="28"/>
        </w:rPr>
      </w:pPr>
      <w:r w:rsidRPr="009B23F9">
        <w:rPr>
          <w:sz w:val="28"/>
          <w:szCs w:val="28"/>
        </w:rPr>
        <w:t>10.1</w:t>
      </w:r>
      <w:r>
        <w:rPr>
          <w:sz w:val="28"/>
          <w:szCs w:val="28"/>
        </w:rPr>
        <w:t>0</w:t>
      </w:r>
      <w:r w:rsidRPr="009B23F9">
        <w:rPr>
          <w:sz w:val="28"/>
          <w:szCs w:val="28"/>
        </w:rPr>
        <w:t>. 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644672" w:rsidRPr="009B23F9" w:rsidRDefault="00644672" w:rsidP="00F379CD">
      <w:pPr>
        <w:ind w:firstLine="720"/>
        <w:jc w:val="both"/>
        <w:rPr>
          <w:sz w:val="28"/>
          <w:szCs w:val="28"/>
        </w:rPr>
      </w:pPr>
      <w:r w:rsidRPr="009B23F9">
        <w:rPr>
          <w:sz w:val="28"/>
          <w:szCs w:val="28"/>
        </w:rPr>
        <w:t>10.1</w:t>
      </w:r>
      <w:r>
        <w:rPr>
          <w:sz w:val="28"/>
          <w:szCs w:val="28"/>
        </w:rPr>
        <w:t>1</w:t>
      </w:r>
      <w:r w:rsidRPr="009B23F9">
        <w:rPr>
          <w:sz w:val="28"/>
          <w:szCs w:val="28"/>
        </w:rPr>
        <w:t>.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644672" w:rsidRPr="009B23F9" w:rsidRDefault="00644672" w:rsidP="00F379CD">
      <w:pPr>
        <w:ind w:firstLine="720"/>
        <w:jc w:val="both"/>
        <w:rPr>
          <w:sz w:val="28"/>
          <w:szCs w:val="28"/>
        </w:rPr>
      </w:pPr>
      <w:r w:rsidRPr="009B23F9">
        <w:rPr>
          <w:sz w:val="28"/>
          <w:szCs w:val="28"/>
        </w:rPr>
        <w:t>10.1</w:t>
      </w:r>
      <w:r>
        <w:rPr>
          <w:sz w:val="28"/>
          <w:szCs w:val="28"/>
        </w:rPr>
        <w:t>2</w:t>
      </w:r>
      <w:r w:rsidRPr="009B23F9">
        <w:rPr>
          <w:sz w:val="28"/>
          <w:szCs w:val="28"/>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644672" w:rsidRPr="009B23F9" w:rsidRDefault="00644672" w:rsidP="00F379CD">
      <w:pPr>
        <w:ind w:firstLine="720"/>
        <w:jc w:val="both"/>
        <w:rPr>
          <w:spacing w:val="-2"/>
          <w:sz w:val="28"/>
          <w:szCs w:val="28"/>
        </w:rPr>
      </w:pPr>
      <w:r w:rsidRPr="009B23F9">
        <w:rPr>
          <w:spacing w:val="-2"/>
          <w:sz w:val="28"/>
          <w:szCs w:val="28"/>
        </w:rPr>
        <w:t>10.1</w:t>
      </w:r>
      <w:r>
        <w:rPr>
          <w:spacing w:val="-2"/>
          <w:sz w:val="28"/>
          <w:szCs w:val="28"/>
        </w:rPr>
        <w:t>3</w:t>
      </w:r>
      <w:r w:rsidRPr="009B23F9">
        <w:rPr>
          <w:spacing w:val="-2"/>
          <w:sz w:val="28"/>
          <w:szCs w:val="28"/>
        </w:rPr>
        <w:t>.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644672" w:rsidRPr="009B23F9" w:rsidRDefault="00644672" w:rsidP="00F379CD">
      <w:pPr>
        <w:ind w:firstLine="720"/>
        <w:jc w:val="both"/>
        <w:rPr>
          <w:sz w:val="28"/>
          <w:szCs w:val="28"/>
        </w:rPr>
      </w:pPr>
      <w:r w:rsidRPr="009B23F9">
        <w:rPr>
          <w:sz w:val="28"/>
          <w:szCs w:val="28"/>
        </w:rPr>
        <w:t>10.1</w:t>
      </w:r>
      <w:r>
        <w:rPr>
          <w:sz w:val="28"/>
          <w:szCs w:val="28"/>
        </w:rPr>
        <w:t>4</w:t>
      </w:r>
      <w:r w:rsidRPr="009B23F9">
        <w:rPr>
          <w:sz w:val="28"/>
          <w:szCs w:val="28"/>
        </w:rPr>
        <w:t xml:space="preserve">. В границах населенных пунктов пересечения железных дорог в одном уровне с улицами и автомобильными дорогами следует предусматривать в соответствии с требованиями СП 34 13330-2012. Пересечения железнодорожных линий между собой в разных уровнях следует предусматривать для линий категорий: </w:t>
      </w:r>
    </w:p>
    <w:p w:rsidR="00644672" w:rsidRPr="009B23F9" w:rsidRDefault="00644672" w:rsidP="00F379CD">
      <w:pPr>
        <w:ind w:firstLine="720"/>
        <w:jc w:val="both"/>
        <w:rPr>
          <w:sz w:val="28"/>
          <w:szCs w:val="28"/>
        </w:rPr>
      </w:pPr>
      <w:r w:rsidRPr="009B23F9">
        <w:rPr>
          <w:sz w:val="28"/>
          <w:szCs w:val="28"/>
        </w:rPr>
        <w:t xml:space="preserve">I, II – за пределами территории населенных пунктов; </w:t>
      </w:r>
    </w:p>
    <w:p w:rsidR="00644672" w:rsidRPr="009B23F9" w:rsidRDefault="00644672" w:rsidP="00F379CD">
      <w:pPr>
        <w:ind w:firstLine="720"/>
        <w:jc w:val="both"/>
        <w:rPr>
          <w:sz w:val="28"/>
          <w:szCs w:val="28"/>
        </w:rPr>
      </w:pPr>
      <w:r w:rsidRPr="009B23F9">
        <w:rPr>
          <w:sz w:val="28"/>
          <w:szCs w:val="28"/>
        </w:rPr>
        <w:t>III, IV – за пределами жилых зон.</w:t>
      </w:r>
    </w:p>
    <w:p w:rsidR="00644672" w:rsidRPr="009B23F9" w:rsidRDefault="00644672" w:rsidP="00F379CD">
      <w:pPr>
        <w:ind w:firstLine="720"/>
        <w:jc w:val="both"/>
        <w:rPr>
          <w:sz w:val="28"/>
          <w:szCs w:val="28"/>
        </w:rPr>
      </w:pPr>
      <w:r w:rsidRPr="009B23F9">
        <w:rPr>
          <w:sz w:val="28"/>
          <w:szCs w:val="28"/>
        </w:rPr>
        <w:t>10.1</w:t>
      </w:r>
      <w:r>
        <w:rPr>
          <w:sz w:val="28"/>
          <w:szCs w:val="28"/>
        </w:rPr>
        <w:t>5</w:t>
      </w:r>
      <w:r w:rsidRPr="009B23F9">
        <w:rPr>
          <w:sz w:val="28"/>
          <w:szCs w:val="28"/>
        </w:rPr>
        <w:t>.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644672" w:rsidRPr="009B23F9" w:rsidRDefault="00644672" w:rsidP="00F379CD">
      <w:pPr>
        <w:ind w:firstLine="720"/>
        <w:jc w:val="both"/>
        <w:rPr>
          <w:sz w:val="28"/>
          <w:szCs w:val="28"/>
        </w:rPr>
      </w:pPr>
      <w:r w:rsidRPr="009B23F9">
        <w:rPr>
          <w:sz w:val="28"/>
          <w:szCs w:val="28"/>
        </w:rPr>
        <w:t>автомобильные дороги федерального значения;</w:t>
      </w:r>
    </w:p>
    <w:p w:rsidR="00644672" w:rsidRPr="009B23F9" w:rsidRDefault="00644672" w:rsidP="00F379CD">
      <w:pPr>
        <w:ind w:firstLine="720"/>
        <w:jc w:val="both"/>
        <w:rPr>
          <w:spacing w:val="-4"/>
          <w:sz w:val="28"/>
          <w:szCs w:val="28"/>
        </w:rPr>
      </w:pPr>
      <w:r w:rsidRPr="009B23F9">
        <w:rPr>
          <w:spacing w:val="-4"/>
          <w:sz w:val="28"/>
          <w:szCs w:val="28"/>
        </w:rPr>
        <w:t>автомобильные дороги регионального или межмуниципального значения;</w:t>
      </w:r>
    </w:p>
    <w:p w:rsidR="00644672" w:rsidRPr="009B23F9" w:rsidRDefault="00644672" w:rsidP="00F379CD">
      <w:pPr>
        <w:ind w:firstLine="720"/>
        <w:jc w:val="both"/>
        <w:rPr>
          <w:sz w:val="28"/>
          <w:szCs w:val="28"/>
        </w:rPr>
      </w:pPr>
      <w:r w:rsidRPr="009B23F9">
        <w:rPr>
          <w:sz w:val="28"/>
          <w:szCs w:val="28"/>
        </w:rPr>
        <w:t>автомобильные дороги местного значения;</w:t>
      </w:r>
    </w:p>
    <w:p w:rsidR="00644672" w:rsidRPr="009B23F9" w:rsidRDefault="00644672" w:rsidP="00F379CD">
      <w:pPr>
        <w:ind w:firstLine="720"/>
        <w:jc w:val="both"/>
        <w:rPr>
          <w:sz w:val="28"/>
          <w:szCs w:val="28"/>
        </w:rPr>
      </w:pPr>
      <w:r w:rsidRPr="009B23F9">
        <w:rPr>
          <w:sz w:val="28"/>
          <w:szCs w:val="28"/>
        </w:rPr>
        <w:t>частные автомобильные дороги.</w:t>
      </w:r>
    </w:p>
    <w:p w:rsidR="00644672" w:rsidRPr="009B23F9" w:rsidRDefault="00644672" w:rsidP="00F379CD">
      <w:pPr>
        <w:ind w:firstLine="720"/>
        <w:jc w:val="both"/>
        <w:rPr>
          <w:sz w:val="28"/>
          <w:szCs w:val="28"/>
        </w:rPr>
      </w:pPr>
      <w:r w:rsidRPr="009B23F9">
        <w:rPr>
          <w:sz w:val="28"/>
          <w:szCs w:val="28"/>
        </w:rPr>
        <w:t>10.1</w:t>
      </w:r>
      <w:r>
        <w:rPr>
          <w:sz w:val="28"/>
          <w:szCs w:val="28"/>
        </w:rPr>
        <w:t>6</w:t>
      </w:r>
      <w:r w:rsidRPr="009B23F9">
        <w:rPr>
          <w:sz w:val="28"/>
          <w:szCs w:val="28"/>
        </w:rPr>
        <w:t>.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644672" w:rsidRPr="009B23F9" w:rsidRDefault="00644672" w:rsidP="00F379CD">
      <w:pPr>
        <w:ind w:firstLine="720"/>
        <w:jc w:val="both"/>
        <w:rPr>
          <w:sz w:val="28"/>
          <w:szCs w:val="28"/>
        </w:rPr>
      </w:pPr>
      <w:r w:rsidRPr="009B23F9">
        <w:rPr>
          <w:sz w:val="28"/>
          <w:szCs w:val="28"/>
        </w:rPr>
        <w:t>10.1</w:t>
      </w:r>
      <w:r>
        <w:rPr>
          <w:sz w:val="28"/>
          <w:szCs w:val="28"/>
        </w:rPr>
        <w:t>7</w:t>
      </w:r>
      <w:r w:rsidRPr="009B23F9">
        <w:rPr>
          <w:sz w:val="28"/>
          <w:szCs w:val="28"/>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644672" w:rsidRPr="009B23F9" w:rsidRDefault="00644672" w:rsidP="00F379CD">
      <w:pPr>
        <w:ind w:firstLine="720"/>
        <w:jc w:val="both"/>
        <w:rPr>
          <w:sz w:val="28"/>
          <w:szCs w:val="28"/>
        </w:rPr>
      </w:pPr>
      <w:r w:rsidRPr="009B23F9">
        <w:rPr>
          <w:sz w:val="28"/>
          <w:szCs w:val="28"/>
        </w:rPr>
        <w:t>10.1</w:t>
      </w:r>
      <w:r>
        <w:rPr>
          <w:sz w:val="28"/>
          <w:szCs w:val="28"/>
        </w:rPr>
        <w:t>8</w:t>
      </w:r>
      <w:r w:rsidRPr="009B23F9">
        <w:rPr>
          <w:sz w:val="28"/>
          <w:szCs w:val="28"/>
        </w:rPr>
        <w:t>.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644672" w:rsidRPr="009B23F9" w:rsidRDefault="00644672" w:rsidP="00F379CD">
      <w:pPr>
        <w:ind w:firstLine="720"/>
        <w:jc w:val="both"/>
        <w:rPr>
          <w:sz w:val="28"/>
          <w:szCs w:val="28"/>
        </w:rPr>
      </w:pPr>
      <w:r>
        <w:rPr>
          <w:sz w:val="28"/>
          <w:szCs w:val="28"/>
        </w:rPr>
        <w:t>10.19</w:t>
      </w:r>
      <w:r w:rsidRPr="009B23F9">
        <w:rPr>
          <w:sz w:val="28"/>
          <w:szCs w:val="28"/>
        </w:rPr>
        <w:t>.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44672" w:rsidRPr="009B23F9" w:rsidRDefault="00644672" w:rsidP="00F379CD">
      <w:pPr>
        <w:ind w:firstLine="720"/>
        <w:jc w:val="both"/>
        <w:rPr>
          <w:sz w:val="28"/>
          <w:szCs w:val="28"/>
        </w:rPr>
      </w:pPr>
      <w:r w:rsidRPr="009B23F9">
        <w:rPr>
          <w:sz w:val="28"/>
          <w:szCs w:val="28"/>
        </w:rPr>
        <w:t>75 м – для автомобильных дорог I и II категорий;</w:t>
      </w:r>
    </w:p>
    <w:p w:rsidR="00644672" w:rsidRPr="009B23F9" w:rsidRDefault="00644672" w:rsidP="00F379CD">
      <w:pPr>
        <w:ind w:firstLine="720"/>
        <w:jc w:val="both"/>
        <w:rPr>
          <w:sz w:val="28"/>
          <w:szCs w:val="28"/>
        </w:rPr>
      </w:pPr>
      <w:r w:rsidRPr="009B23F9">
        <w:rPr>
          <w:sz w:val="28"/>
          <w:szCs w:val="28"/>
        </w:rPr>
        <w:t>50 м – для автомобильных дорог III, IV и V категорий;</w:t>
      </w:r>
    </w:p>
    <w:p w:rsidR="00644672" w:rsidRPr="009B23F9" w:rsidRDefault="00644672" w:rsidP="00F379CD">
      <w:pPr>
        <w:ind w:firstLine="720"/>
        <w:jc w:val="both"/>
        <w:rPr>
          <w:spacing w:val="-2"/>
          <w:sz w:val="28"/>
          <w:szCs w:val="28"/>
        </w:rPr>
      </w:pPr>
      <w:r w:rsidRPr="009B23F9">
        <w:rPr>
          <w:spacing w:val="-2"/>
          <w:sz w:val="28"/>
          <w:szCs w:val="28"/>
        </w:rPr>
        <w:t>10.2</w:t>
      </w:r>
      <w:r>
        <w:rPr>
          <w:spacing w:val="-2"/>
          <w:sz w:val="28"/>
          <w:szCs w:val="28"/>
        </w:rPr>
        <w:t>0</w:t>
      </w:r>
      <w:r w:rsidRPr="009B23F9">
        <w:rPr>
          <w:spacing w:val="-2"/>
          <w:sz w:val="28"/>
          <w:szCs w:val="28"/>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644672" w:rsidRPr="009B23F9" w:rsidRDefault="00644672" w:rsidP="00F379CD">
      <w:pPr>
        <w:ind w:firstLine="720"/>
        <w:jc w:val="both"/>
        <w:rPr>
          <w:sz w:val="28"/>
          <w:szCs w:val="28"/>
        </w:rPr>
      </w:pPr>
      <w:r w:rsidRPr="009B23F9">
        <w:rPr>
          <w:sz w:val="28"/>
          <w:szCs w:val="28"/>
        </w:rPr>
        <w:t>10.2</w:t>
      </w:r>
      <w:r>
        <w:rPr>
          <w:sz w:val="28"/>
          <w:szCs w:val="28"/>
        </w:rPr>
        <w:t>1</w:t>
      </w:r>
      <w:r w:rsidRPr="009B23F9">
        <w:rPr>
          <w:sz w:val="28"/>
          <w:szCs w:val="28"/>
        </w:rPr>
        <w:t>.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644672" w:rsidRPr="009B23F9" w:rsidRDefault="00644672" w:rsidP="00F379CD">
      <w:pPr>
        <w:ind w:firstLine="720"/>
        <w:jc w:val="both"/>
        <w:rPr>
          <w:sz w:val="28"/>
          <w:szCs w:val="28"/>
        </w:rPr>
      </w:pPr>
      <w:r w:rsidRPr="009B23F9">
        <w:rPr>
          <w:sz w:val="28"/>
          <w:szCs w:val="28"/>
        </w:rPr>
        <w:t>10.2</w:t>
      </w:r>
      <w:r>
        <w:rPr>
          <w:sz w:val="28"/>
          <w:szCs w:val="28"/>
        </w:rPr>
        <w:t>2</w:t>
      </w:r>
      <w:r w:rsidRPr="009B23F9">
        <w:rPr>
          <w:sz w:val="28"/>
          <w:szCs w:val="28"/>
        </w:rPr>
        <w:t>.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B23F9">
        <w:rPr>
          <w:spacing w:val="-2"/>
          <w:sz w:val="28"/>
          <w:szCs w:val="28"/>
        </w:rPr>
        <w:t xml:space="preserve"> Федерального закона от 10.12.1995№ 196-ФЗ «О безопасности дорожного движения»,</w:t>
      </w:r>
      <w:r w:rsidRPr="009B23F9">
        <w:rPr>
          <w:sz w:val="28"/>
          <w:szCs w:val="28"/>
        </w:rPr>
        <w:t>СП 34.13330.2012.</w:t>
      </w:r>
    </w:p>
    <w:p w:rsidR="00644672" w:rsidRPr="009B23F9" w:rsidRDefault="00644672" w:rsidP="00F379CD">
      <w:pPr>
        <w:ind w:firstLine="720"/>
        <w:jc w:val="both"/>
        <w:rPr>
          <w:sz w:val="28"/>
          <w:szCs w:val="28"/>
        </w:rPr>
      </w:pPr>
      <w:r w:rsidRPr="009B23F9">
        <w:rPr>
          <w:sz w:val="28"/>
          <w:szCs w:val="28"/>
        </w:rPr>
        <w:t>10.2</w:t>
      </w:r>
      <w:r>
        <w:rPr>
          <w:sz w:val="28"/>
          <w:szCs w:val="28"/>
        </w:rPr>
        <w:t>3</w:t>
      </w:r>
      <w:r w:rsidRPr="009B23F9">
        <w:rPr>
          <w:sz w:val="28"/>
          <w:szCs w:val="28"/>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w:t>
      </w:r>
      <w:r w:rsidRPr="009B23F9">
        <w:rPr>
          <w:sz w:val="28"/>
          <w:szCs w:val="28"/>
        </w:rPr>
        <w:br/>
        <w:t>от 02.09.2009 № 717 «О нормах отвода земель для размещения автомобильных дорог и (или) объектов дорожного сервиса».</w:t>
      </w:r>
    </w:p>
    <w:p w:rsidR="00644672" w:rsidRPr="009B23F9" w:rsidRDefault="00644672" w:rsidP="00F379CD">
      <w:pPr>
        <w:ind w:firstLine="720"/>
        <w:jc w:val="both"/>
        <w:rPr>
          <w:sz w:val="28"/>
          <w:szCs w:val="28"/>
        </w:rPr>
      </w:pPr>
      <w:r w:rsidRPr="009B23F9">
        <w:rPr>
          <w:sz w:val="28"/>
          <w:szCs w:val="28"/>
        </w:rPr>
        <w:t>10.2</w:t>
      </w:r>
      <w:r>
        <w:rPr>
          <w:sz w:val="28"/>
          <w:szCs w:val="28"/>
        </w:rPr>
        <w:t>4</w:t>
      </w:r>
      <w:r w:rsidRPr="009B23F9">
        <w:rPr>
          <w:sz w:val="28"/>
          <w:szCs w:val="28"/>
        </w:rPr>
        <w:t>.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w:t>
      </w:r>
    </w:p>
    <w:p w:rsidR="00644672" w:rsidRPr="009B23F9" w:rsidRDefault="00644672" w:rsidP="00F379CD">
      <w:pPr>
        <w:ind w:firstLine="720"/>
        <w:jc w:val="both"/>
        <w:rPr>
          <w:sz w:val="28"/>
          <w:szCs w:val="28"/>
        </w:rPr>
      </w:pPr>
      <w:r w:rsidRPr="009B23F9">
        <w:rPr>
          <w:sz w:val="28"/>
          <w:szCs w:val="28"/>
        </w:rPr>
        <w:t>10.2</w:t>
      </w:r>
      <w:r>
        <w:rPr>
          <w:sz w:val="28"/>
          <w:szCs w:val="28"/>
        </w:rPr>
        <w:t>5</w:t>
      </w:r>
      <w:r w:rsidRPr="009B23F9">
        <w:rPr>
          <w:sz w:val="28"/>
          <w:szCs w:val="28"/>
        </w:rPr>
        <w:t xml:space="preserve">.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 </w:t>
      </w:r>
    </w:p>
    <w:p w:rsidR="00644672" w:rsidRPr="009B23F9" w:rsidRDefault="00644672" w:rsidP="00F379CD">
      <w:pPr>
        <w:ind w:firstLine="720"/>
        <w:jc w:val="both"/>
        <w:rPr>
          <w:sz w:val="28"/>
          <w:szCs w:val="28"/>
        </w:rPr>
      </w:pPr>
      <w:r w:rsidRPr="009B23F9">
        <w:rPr>
          <w:sz w:val="28"/>
          <w:szCs w:val="28"/>
        </w:rPr>
        <w:t>10.2</w:t>
      </w:r>
      <w:r>
        <w:rPr>
          <w:sz w:val="28"/>
          <w:szCs w:val="28"/>
        </w:rPr>
        <w:t>6</w:t>
      </w:r>
      <w:r w:rsidRPr="009B23F9">
        <w:rPr>
          <w:sz w:val="28"/>
          <w:szCs w:val="28"/>
        </w:rPr>
        <w:t>. Расстояния от бровки земляного полотна автомобильных дорог до застройки необходимо принимать не менее приведенных в таблице 10.</w:t>
      </w:r>
    </w:p>
    <w:p w:rsidR="00644672" w:rsidRPr="009B23F9" w:rsidRDefault="00644672" w:rsidP="00F379CD">
      <w:pPr>
        <w:spacing w:before="120" w:after="120"/>
        <w:ind w:firstLine="720"/>
        <w:jc w:val="right"/>
        <w:rPr>
          <w:sz w:val="28"/>
          <w:szCs w:val="28"/>
        </w:rPr>
      </w:pPr>
      <w:r w:rsidRPr="009B23F9">
        <w:rPr>
          <w:sz w:val="28"/>
          <w:szCs w:val="28"/>
        </w:rPr>
        <w:t>Таблица 10</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0"/>
        <w:gridCol w:w="2943"/>
        <w:gridCol w:w="3813"/>
      </w:tblGrid>
      <w:tr w:rsidR="00644672" w:rsidRPr="009B23F9">
        <w:trPr>
          <w:jc w:val="center"/>
        </w:trPr>
        <w:tc>
          <w:tcPr>
            <w:tcW w:w="1382" w:type="pct"/>
            <w:vMerge w:val="restart"/>
          </w:tcPr>
          <w:p w:rsidR="00644672" w:rsidRPr="009B23F9" w:rsidRDefault="00644672" w:rsidP="00CB6F8C">
            <w:pPr>
              <w:ind w:left="-57" w:right="-57"/>
              <w:jc w:val="center"/>
            </w:pPr>
            <w:r w:rsidRPr="009B23F9">
              <w:t>Категория</w:t>
            </w:r>
          </w:p>
          <w:p w:rsidR="00644672" w:rsidRPr="009B23F9" w:rsidRDefault="00644672" w:rsidP="00CB6F8C">
            <w:pPr>
              <w:ind w:left="-57" w:right="-57"/>
              <w:jc w:val="center"/>
              <w:rPr>
                <w:spacing w:val="-2"/>
              </w:rPr>
            </w:pPr>
            <w:r w:rsidRPr="009B23F9">
              <w:rPr>
                <w:spacing w:val="-2"/>
              </w:rPr>
              <w:t>автомобильных дорог</w:t>
            </w:r>
          </w:p>
        </w:tc>
        <w:tc>
          <w:tcPr>
            <w:tcW w:w="3618" w:type="pct"/>
            <w:gridSpan w:val="2"/>
          </w:tcPr>
          <w:p w:rsidR="00644672" w:rsidRPr="009B23F9" w:rsidRDefault="00644672" w:rsidP="00CB6F8C">
            <w:pPr>
              <w:ind w:left="-57" w:right="-57"/>
              <w:jc w:val="center"/>
            </w:pPr>
            <w:r w:rsidRPr="009B23F9">
              <w:t>Расстояние от бровки земляного полотна, м</w:t>
            </w:r>
          </w:p>
        </w:tc>
      </w:tr>
      <w:tr w:rsidR="00644672" w:rsidRPr="009B23F9">
        <w:trPr>
          <w:jc w:val="center"/>
        </w:trPr>
        <w:tc>
          <w:tcPr>
            <w:tcW w:w="1382" w:type="pct"/>
            <w:vMerge/>
          </w:tcPr>
          <w:p w:rsidR="00644672" w:rsidRPr="009B23F9" w:rsidRDefault="00644672" w:rsidP="00CB6F8C">
            <w:pPr>
              <w:ind w:left="-57" w:right="-57"/>
              <w:jc w:val="center"/>
            </w:pPr>
          </w:p>
        </w:tc>
        <w:tc>
          <w:tcPr>
            <w:tcW w:w="1576" w:type="pct"/>
          </w:tcPr>
          <w:p w:rsidR="00644672" w:rsidRPr="009B23F9" w:rsidRDefault="00644672" w:rsidP="00CB6F8C">
            <w:pPr>
              <w:ind w:left="-57" w:right="-57"/>
              <w:jc w:val="center"/>
            </w:pPr>
            <w:r w:rsidRPr="009B23F9">
              <w:t>до жилой застройки</w:t>
            </w:r>
          </w:p>
        </w:tc>
        <w:tc>
          <w:tcPr>
            <w:tcW w:w="2042" w:type="pct"/>
          </w:tcPr>
          <w:p w:rsidR="00644672" w:rsidRPr="009B23F9" w:rsidRDefault="00644672" w:rsidP="00CB6F8C">
            <w:pPr>
              <w:ind w:left="-57" w:right="-57"/>
              <w:jc w:val="center"/>
              <w:rPr>
                <w:spacing w:val="-2"/>
              </w:rPr>
            </w:pPr>
            <w:r w:rsidRPr="009B23F9">
              <w:rPr>
                <w:spacing w:val="-2"/>
              </w:rPr>
              <w:t>до садоводческих огороднических,</w:t>
            </w:r>
          </w:p>
          <w:p w:rsidR="00644672" w:rsidRPr="009B23F9" w:rsidRDefault="00644672" w:rsidP="00CB6F8C">
            <w:pPr>
              <w:ind w:left="-57" w:right="-57"/>
              <w:jc w:val="center"/>
              <w:rPr>
                <w:spacing w:val="-2"/>
              </w:rPr>
            </w:pPr>
            <w:r w:rsidRPr="009B23F9">
              <w:rPr>
                <w:spacing w:val="-2"/>
              </w:rPr>
              <w:t>дачных объединений</w:t>
            </w:r>
          </w:p>
        </w:tc>
      </w:tr>
      <w:tr w:rsidR="00644672" w:rsidRPr="009B23F9">
        <w:trPr>
          <w:jc w:val="center"/>
        </w:trPr>
        <w:tc>
          <w:tcPr>
            <w:tcW w:w="1382" w:type="pct"/>
          </w:tcPr>
          <w:p w:rsidR="00644672" w:rsidRPr="009B23F9" w:rsidRDefault="00644672" w:rsidP="00CB6F8C">
            <w:pPr>
              <w:ind w:left="25" w:right="-57"/>
              <w:jc w:val="both"/>
            </w:pPr>
            <w:r w:rsidRPr="009B23F9">
              <w:t xml:space="preserve">I, </w:t>
            </w:r>
            <w:r w:rsidRPr="009B23F9">
              <w:rPr>
                <w:lang w:val="en-US"/>
              </w:rPr>
              <w:t>II</w:t>
            </w:r>
            <w:r w:rsidRPr="009B23F9">
              <w:t>, III</w:t>
            </w:r>
          </w:p>
        </w:tc>
        <w:tc>
          <w:tcPr>
            <w:tcW w:w="1576" w:type="pct"/>
          </w:tcPr>
          <w:p w:rsidR="00644672" w:rsidRPr="009B23F9" w:rsidRDefault="00644672" w:rsidP="00CB6F8C">
            <w:pPr>
              <w:ind w:left="-57" w:right="-57"/>
              <w:jc w:val="center"/>
            </w:pPr>
            <w:r w:rsidRPr="009B23F9">
              <w:t>не менее 100</w:t>
            </w:r>
          </w:p>
        </w:tc>
        <w:tc>
          <w:tcPr>
            <w:tcW w:w="2042" w:type="pct"/>
          </w:tcPr>
          <w:p w:rsidR="00644672" w:rsidRPr="009B23F9" w:rsidRDefault="00644672" w:rsidP="00CB6F8C">
            <w:pPr>
              <w:ind w:left="-57" w:right="-57"/>
              <w:jc w:val="center"/>
            </w:pPr>
            <w:r w:rsidRPr="009B23F9">
              <w:t>не менее 50</w:t>
            </w:r>
          </w:p>
        </w:tc>
      </w:tr>
      <w:tr w:rsidR="00644672" w:rsidRPr="009B23F9">
        <w:trPr>
          <w:jc w:val="center"/>
        </w:trPr>
        <w:tc>
          <w:tcPr>
            <w:tcW w:w="1382" w:type="pct"/>
          </w:tcPr>
          <w:p w:rsidR="00644672" w:rsidRPr="009B23F9" w:rsidRDefault="00644672" w:rsidP="00CB6F8C">
            <w:pPr>
              <w:ind w:left="25" w:right="-57"/>
              <w:jc w:val="both"/>
              <w:rPr>
                <w:lang w:val="en-US"/>
              </w:rPr>
            </w:pPr>
            <w:r w:rsidRPr="009B23F9">
              <w:rPr>
                <w:lang w:val="en-US"/>
              </w:rPr>
              <w:t>IV</w:t>
            </w:r>
          </w:p>
        </w:tc>
        <w:tc>
          <w:tcPr>
            <w:tcW w:w="1576" w:type="pct"/>
          </w:tcPr>
          <w:p w:rsidR="00644672" w:rsidRPr="009B23F9" w:rsidRDefault="00644672" w:rsidP="00CB6F8C">
            <w:pPr>
              <w:ind w:left="-57" w:right="-57"/>
              <w:jc w:val="center"/>
            </w:pPr>
            <w:r w:rsidRPr="009B23F9">
              <w:t>не менее 50</w:t>
            </w:r>
          </w:p>
        </w:tc>
        <w:tc>
          <w:tcPr>
            <w:tcW w:w="2042" w:type="pct"/>
          </w:tcPr>
          <w:p w:rsidR="00644672" w:rsidRPr="009B23F9" w:rsidRDefault="00644672" w:rsidP="00CB6F8C">
            <w:pPr>
              <w:ind w:left="-57" w:right="-57"/>
              <w:jc w:val="center"/>
            </w:pPr>
            <w:r w:rsidRPr="009B23F9">
              <w:t>не менее 25</w:t>
            </w:r>
          </w:p>
        </w:tc>
      </w:tr>
    </w:tbl>
    <w:p w:rsidR="00644672" w:rsidRPr="009B23F9" w:rsidRDefault="00644672" w:rsidP="00F379CD">
      <w:pPr>
        <w:spacing w:before="120"/>
        <w:ind w:firstLine="720"/>
        <w:jc w:val="both"/>
        <w:rPr>
          <w:spacing w:val="4"/>
          <w:sz w:val="28"/>
          <w:szCs w:val="28"/>
        </w:rPr>
      </w:pPr>
      <w:r w:rsidRPr="009B23F9">
        <w:rPr>
          <w:sz w:val="28"/>
          <w:szCs w:val="28"/>
        </w:rPr>
        <w:t>10.2</w:t>
      </w:r>
      <w:r>
        <w:rPr>
          <w:sz w:val="28"/>
          <w:szCs w:val="28"/>
        </w:rPr>
        <w:t>7</w:t>
      </w:r>
      <w:r w:rsidRPr="009B23F9">
        <w:rPr>
          <w:sz w:val="28"/>
          <w:szCs w:val="28"/>
        </w:rPr>
        <w:t xml:space="preserve">. Для защиты застройки от шума следует предусматривать мероприятия </w:t>
      </w:r>
      <w:r w:rsidRPr="009B23F9">
        <w:rPr>
          <w:spacing w:val="-2"/>
          <w:sz w:val="28"/>
          <w:szCs w:val="28"/>
        </w:rPr>
        <w:t>по шумовой защите, в том числе</w:t>
      </w:r>
      <w:r w:rsidRPr="009B23F9">
        <w:rPr>
          <w:spacing w:val="4"/>
          <w:sz w:val="28"/>
          <w:szCs w:val="28"/>
        </w:rPr>
        <w:t xml:space="preserve"> шумозащитные устройства и полосу зеленых насаждений вдоль дороги шириной не менее 10 м.</w:t>
      </w:r>
    </w:p>
    <w:p w:rsidR="00644672" w:rsidRPr="009B23F9" w:rsidRDefault="00644672" w:rsidP="00F379CD">
      <w:pPr>
        <w:overflowPunct w:val="0"/>
        <w:ind w:firstLine="709"/>
        <w:jc w:val="both"/>
        <w:rPr>
          <w:spacing w:val="-2"/>
          <w:sz w:val="28"/>
          <w:szCs w:val="28"/>
        </w:rPr>
      </w:pPr>
      <w:r w:rsidRPr="009B23F9">
        <w:rPr>
          <w:spacing w:val="-2"/>
          <w:sz w:val="28"/>
          <w:szCs w:val="28"/>
        </w:rPr>
        <w:t>10.2</w:t>
      </w:r>
      <w:r>
        <w:rPr>
          <w:spacing w:val="-2"/>
          <w:sz w:val="28"/>
          <w:szCs w:val="28"/>
        </w:rPr>
        <w:t>8</w:t>
      </w:r>
      <w:r w:rsidRPr="009B23F9">
        <w:rPr>
          <w:spacing w:val="-2"/>
          <w:sz w:val="28"/>
          <w:szCs w:val="28"/>
        </w:rPr>
        <w:t>.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644672" w:rsidRPr="009B23F9" w:rsidRDefault="00644672" w:rsidP="00F379CD">
      <w:pPr>
        <w:tabs>
          <w:tab w:val="left" w:pos="1701"/>
          <w:tab w:val="right" w:pos="6237"/>
        </w:tabs>
        <w:spacing w:before="120" w:after="120"/>
        <w:ind w:firstLine="720"/>
        <w:jc w:val="right"/>
        <w:rPr>
          <w:sz w:val="28"/>
          <w:szCs w:val="28"/>
        </w:rPr>
      </w:pPr>
      <w:r w:rsidRPr="009B23F9">
        <w:rPr>
          <w:sz w:val="28"/>
          <w:szCs w:val="28"/>
        </w:rPr>
        <w:t>Таблица 11</w:t>
      </w:r>
    </w:p>
    <w:tbl>
      <w:tblPr>
        <w:tblW w:w="4917"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401"/>
        <w:gridCol w:w="1945"/>
        <w:gridCol w:w="2021"/>
      </w:tblGrid>
      <w:tr w:rsidR="00644672" w:rsidRPr="009B23F9">
        <w:tc>
          <w:tcPr>
            <w:tcW w:w="2883" w:type="pct"/>
            <w:vMerge w:val="restart"/>
            <w:tcBorders>
              <w:bottom w:val="nil"/>
            </w:tcBorders>
            <w:tcMar>
              <w:left w:w="85" w:type="dxa"/>
              <w:right w:w="85" w:type="dxa"/>
            </w:tcMar>
            <w:vAlign w:val="center"/>
          </w:tcPr>
          <w:p w:rsidR="00644672" w:rsidRPr="009B23F9" w:rsidRDefault="00644672" w:rsidP="00CB6F8C">
            <w:pPr>
              <w:tabs>
                <w:tab w:val="left" w:pos="1701"/>
                <w:tab w:val="right" w:pos="6237"/>
              </w:tabs>
              <w:spacing w:line="240" w:lineRule="exact"/>
              <w:jc w:val="center"/>
            </w:pPr>
            <w:r w:rsidRPr="009B23F9">
              <w:t>Нормируемый показатель</w:t>
            </w:r>
          </w:p>
        </w:tc>
        <w:tc>
          <w:tcPr>
            <w:tcW w:w="2117" w:type="pct"/>
            <w:gridSpan w:val="2"/>
            <w:tcMar>
              <w:left w:w="85" w:type="dxa"/>
              <w:right w:w="85" w:type="dxa"/>
            </w:tcMar>
          </w:tcPr>
          <w:p w:rsidR="00644672" w:rsidRPr="009B23F9" w:rsidRDefault="00644672" w:rsidP="00CB6F8C">
            <w:pPr>
              <w:tabs>
                <w:tab w:val="left" w:pos="1701"/>
                <w:tab w:val="right" w:pos="6237"/>
              </w:tabs>
              <w:spacing w:line="240" w:lineRule="exact"/>
              <w:jc w:val="center"/>
            </w:pPr>
            <w:r w:rsidRPr="009B23F9">
              <w:t>Рекомендуемое значение показателя</w:t>
            </w:r>
          </w:p>
        </w:tc>
      </w:tr>
      <w:tr w:rsidR="00644672" w:rsidRPr="009B23F9">
        <w:tc>
          <w:tcPr>
            <w:tcW w:w="2883" w:type="pct"/>
            <w:vMerge/>
            <w:tcBorders>
              <w:bottom w:val="nil"/>
            </w:tcBorders>
            <w:tcMar>
              <w:left w:w="85" w:type="dxa"/>
              <w:right w:w="85" w:type="dxa"/>
            </w:tcMar>
          </w:tcPr>
          <w:p w:rsidR="00644672" w:rsidRPr="009B23F9" w:rsidRDefault="00644672" w:rsidP="00CB6F8C">
            <w:pPr>
              <w:tabs>
                <w:tab w:val="left" w:pos="1701"/>
                <w:tab w:val="right" w:pos="6237"/>
              </w:tabs>
              <w:spacing w:line="240" w:lineRule="exact"/>
              <w:jc w:val="center"/>
            </w:pPr>
          </w:p>
        </w:tc>
        <w:tc>
          <w:tcPr>
            <w:tcW w:w="1038" w:type="pct"/>
            <w:tcBorders>
              <w:bottom w:val="nil"/>
            </w:tcBorders>
            <w:tcMar>
              <w:left w:w="85" w:type="dxa"/>
              <w:right w:w="85" w:type="dxa"/>
            </w:tcMar>
            <w:vAlign w:val="center"/>
          </w:tcPr>
          <w:p w:rsidR="00644672" w:rsidRPr="009B23F9" w:rsidRDefault="00644672" w:rsidP="00CB6F8C">
            <w:pPr>
              <w:tabs>
                <w:tab w:val="left" w:pos="1701"/>
                <w:tab w:val="right" w:pos="6237"/>
              </w:tabs>
              <w:spacing w:line="240" w:lineRule="exact"/>
              <w:jc w:val="center"/>
            </w:pPr>
            <w:r w:rsidRPr="009B23F9">
              <w:t>при новом</w:t>
            </w:r>
          </w:p>
          <w:p w:rsidR="00644672" w:rsidRPr="009B23F9" w:rsidRDefault="00644672" w:rsidP="00CB6F8C">
            <w:pPr>
              <w:tabs>
                <w:tab w:val="left" w:pos="1701"/>
                <w:tab w:val="right" w:pos="6237"/>
              </w:tabs>
              <w:spacing w:line="240" w:lineRule="exact"/>
              <w:jc w:val="center"/>
            </w:pPr>
            <w:r w:rsidRPr="009B23F9">
              <w:t>строительстве</w:t>
            </w:r>
          </w:p>
        </w:tc>
        <w:tc>
          <w:tcPr>
            <w:tcW w:w="1079" w:type="pct"/>
            <w:tcBorders>
              <w:bottom w:val="nil"/>
            </w:tcBorders>
            <w:tcMar>
              <w:left w:w="85" w:type="dxa"/>
              <w:right w:w="85" w:type="dxa"/>
            </w:tcMar>
          </w:tcPr>
          <w:p w:rsidR="00644672" w:rsidRPr="009B23F9" w:rsidRDefault="00644672" w:rsidP="00CB6F8C">
            <w:pPr>
              <w:tabs>
                <w:tab w:val="left" w:pos="1701"/>
                <w:tab w:val="right" w:pos="6237"/>
              </w:tabs>
              <w:spacing w:line="240" w:lineRule="exact"/>
              <w:jc w:val="center"/>
            </w:pPr>
            <w:r w:rsidRPr="009B23F9">
              <w:t>при благоустройстве и в стесненных условиях</w:t>
            </w:r>
          </w:p>
        </w:tc>
      </w:tr>
    </w:tbl>
    <w:p w:rsidR="00644672" w:rsidRPr="009B23F9" w:rsidRDefault="00644672" w:rsidP="00F379CD">
      <w:pPr>
        <w:spacing w:line="24" w:lineRule="auto"/>
        <w:rPr>
          <w:sz w:val="2"/>
          <w:szCs w:val="2"/>
        </w:rPr>
      </w:pPr>
    </w:p>
    <w:tbl>
      <w:tblPr>
        <w:tblW w:w="4917"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401"/>
        <w:gridCol w:w="1945"/>
        <w:gridCol w:w="2021"/>
      </w:tblGrid>
      <w:tr w:rsidR="00644672" w:rsidRPr="009B23F9">
        <w:trPr>
          <w:tblHeader/>
        </w:trPr>
        <w:tc>
          <w:tcPr>
            <w:tcW w:w="2883" w:type="pct"/>
            <w:tcMar>
              <w:left w:w="85" w:type="dxa"/>
              <w:right w:w="85" w:type="dxa"/>
            </w:tcMar>
          </w:tcPr>
          <w:p w:rsidR="00644672" w:rsidRPr="009B23F9" w:rsidRDefault="00644672" w:rsidP="00CB6F8C">
            <w:pPr>
              <w:tabs>
                <w:tab w:val="left" w:pos="1701"/>
                <w:tab w:val="right" w:pos="6237"/>
              </w:tabs>
              <w:spacing w:line="240" w:lineRule="exact"/>
              <w:jc w:val="center"/>
            </w:pPr>
            <w:r w:rsidRPr="009B23F9">
              <w:t>1</w:t>
            </w:r>
          </w:p>
        </w:tc>
        <w:tc>
          <w:tcPr>
            <w:tcW w:w="1038" w:type="pct"/>
            <w:tcMar>
              <w:left w:w="85" w:type="dxa"/>
              <w:right w:w="85" w:type="dxa"/>
            </w:tcMar>
            <w:vAlign w:val="center"/>
          </w:tcPr>
          <w:p w:rsidR="00644672" w:rsidRPr="009B23F9" w:rsidRDefault="00644672" w:rsidP="00CB6F8C">
            <w:pPr>
              <w:tabs>
                <w:tab w:val="left" w:pos="1701"/>
                <w:tab w:val="right" w:pos="6237"/>
              </w:tabs>
              <w:spacing w:line="240" w:lineRule="exact"/>
              <w:jc w:val="center"/>
            </w:pPr>
            <w:r w:rsidRPr="009B23F9">
              <w:t>2</w:t>
            </w:r>
          </w:p>
        </w:tc>
        <w:tc>
          <w:tcPr>
            <w:tcW w:w="1079" w:type="pct"/>
            <w:tcMar>
              <w:left w:w="85" w:type="dxa"/>
              <w:right w:w="85" w:type="dxa"/>
            </w:tcMar>
          </w:tcPr>
          <w:p w:rsidR="00644672" w:rsidRPr="009B23F9" w:rsidRDefault="00644672" w:rsidP="00CB6F8C">
            <w:pPr>
              <w:tabs>
                <w:tab w:val="left" w:pos="1701"/>
                <w:tab w:val="right" w:pos="6237"/>
              </w:tabs>
              <w:spacing w:line="240" w:lineRule="exact"/>
              <w:jc w:val="center"/>
            </w:pPr>
            <w:r w:rsidRPr="009B23F9">
              <w:t>3</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Расчетная скорость движения, км/ч</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25</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15</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Ширина проезжей части, м</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не менее 2,2</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Ширина обочин, м</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0,25</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0,25</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Наименьший радиус кривых в плане, м</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p>
        </w:tc>
        <w:tc>
          <w:tcPr>
            <w:tcW w:w="1079" w:type="pct"/>
            <w:tcMar>
              <w:left w:w="85" w:type="dxa"/>
              <w:right w:w="85" w:type="dxa"/>
            </w:tcMar>
            <w:vAlign w:val="center"/>
          </w:tcPr>
          <w:p w:rsidR="00644672" w:rsidRPr="009B23F9" w:rsidRDefault="00644672" w:rsidP="00CB6F8C">
            <w:pPr>
              <w:tabs>
                <w:tab w:val="left" w:pos="1701"/>
                <w:tab w:val="right" w:pos="6237"/>
              </w:tabs>
              <w:jc w:val="center"/>
            </w:pP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при отсутствии виража</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150</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50</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при наличии виража</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50</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10</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Наименьший радиус кривых в продольном профиле, м</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p>
        </w:tc>
        <w:tc>
          <w:tcPr>
            <w:tcW w:w="1079" w:type="pct"/>
            <w:tcMar>
              <w:left w:w="85" w:type="dxa"/>
              <w:right w:w="85" w:type="dxa"/>
            </w:tcMar>
            <w:vAlign w:val="center"/>
          </w:tcPr>
          <w:p w:rsidR="00644672" w:rsidRPr="009B23F9" w:rsidRDefault="00644672" w:rsidP="00CB6F8C">
            <w:pPr>
              <w:tabs>
                <w:tab w:val="left" w:pos="1701"/>
                <w:tab w:val="right" w:pos="6237"/>
              </w:tabs>
              <w:jc w:val="center"/>
            </w:pPr>
          </w:p>
        </w:tc>
      </w:tr>
      <w:tr w:rsidR="00644672" w:rsidRPr="009B23F9">
        <w:tc>
          <w:tcPr>
            <w:tcW w:w="2883" w:type="pct"/>
            <w:tcMar>
              <w:left w:w="85" w:type="dxa"/>
              <w:right w:w="85" w:type="dxa"/>
            </w:tcMar>
          </w:tcPr>
          <w:p w:rsidR="00644672" w:rsidRPr="009B23F9" w:rsidRDefault="00644672" w:rsidP="00CB6F8C">
            <w:pPr>
              <w:tabs>
                <w:tab w:val="left" w:pos="1701"/>
                <w:tab w:val="right" w:pos="6237"/>
              </w:tabs>
              <w:ind w:left="227"/>
              <w:jc w:val="both"/>
            </w:pPr>
            <w:r w:rsidRPr="009B23F9">
              <w:t>выпуклых</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600</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400</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ind w:left="227"/>
              <w:jc w:val="both"/>
            </w:pPr>
            <w:r w:rsidRPr="009B23F9">
              <w:t>вогнутых</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150</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100</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 xml:space="preserve">Продольный уклон, </w:t>
            </w:r>
            <w:r w:rsidRPr="009B23F9">
              <w:sym w:font="Times New Roman" w:char="2030"/>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30</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30</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Уклон виража (</w:t>
            </w:r>
            <w:r w:rsidRPr="009B23F9">
              <w:sym w:font="Times New Roman" w:char="2030"/>
            </w:r>
            <w:r w:rsidRPr="009B23F9">
              <w:t>) при радиусе</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p>
        </w:tc>
        <w:tc>
          <w:tcPr>
            <w:tcW w:w="1079" w:type="pct"/>
            <w:tcMar>
              <w:left w:w="85" w:type="dxa"/>
              <w:right w:w="85" w:type="dxa"/>
            </w:tcMar>
            <w:vAlign w:val="center"/>
          </w:tcPr>
          <w:p w:rsidR="00644672" w:rsidRPr="009B23F9" w:rsidRDefault="00644672" w:rsidP="00CB6F8C">
            <w:pPr>
              <w:tabs>
                <w:tab w:val="left" w:pos="1701"/>
                <w:tab w:val="right" w:pos="6237"/>
              </w:tabs>
              <w:jc w:val="center"/>
            </w:pPr>
          </w:p>
        </w:tc>
      </w:tr>
      <w:tr w:rsidR="00644672" w:rsidRPr="009B23F9">
        <w:tc>
          <w:tcPr>
            <w:tcW w:w="2883" w:type="pct"/>
            <w:tcMar>
              <w:left w:w="85" w:type="dxa"/>
              <w:right w:w="85" w:type="dxa"/>
            </w:tcMar>
          </w:tcPr>
          <w:p w:rsidR="00644672" w:rsidRPr="009B23F9" w:rsidRDefault="00644672" w:rsidP="00CB6F8C">
            <w:pPr>
              <w:tabs>
                <w:tab w:val="left" w:pos="1701"/>
                <w:tab w:val="right" w:pos="6237"/>
              </w:tabs>
              <w:ind w:left="227"/>
              <w:jc w:val="both"/>
            </w:pPr>
            <w:r w:rsidRPr="009B23F9">
              <w:t>10 м</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30</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30</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ind w:left="227"/>
              <w:jc w:val="both"/>
            </w:pPr>
            <w:r w:rsidRPr="009B23F9">
              <w:t>10 - 50 м</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20</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20</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Габарит по высоте, м</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2,5</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2,5</w:t>
            </w:r>
          </w:p>
        </w:tc>
      </w:tr>
      <w:tr w:rsidR="00644672" w:rsidRPr="009B23F9">
        <w:tc>
          <w:tcPr>
            <w:tcW w:w="2883" w:type="pct"/>
            <w:tcMar>
              <w:left w:w="85" w:type="dxa"/>
              <w:right w:w="85" w:type="dxa"/>
            </w:tcMar>
          </w:tcPr>
          <w:p w:rsidR="00644672" w:rsidRPr="009B23F9" w:rsidRDefault="00644672" w:rsidP="00CB6F8C">
            <w:pPr>
              <w:tabs>
                <w:tab w:val="left" w:pos="1701"/>
                <w:tab w:val="right" w:pos="6237"/>
              </w:tabs>
              <w:jc w:val="both"/>
            </w:pPr>
            <w:r w:rsidRPr="009B23F9">
              <w:t>Минимальное расстояние до препятствия, м</w:t>
            </w:r>
          </w:p>
        </w:tc>
        <w:tc>
          <w:tcPr>
            <w:tcW w:w="1038" w:type="pct"/>
            <w:tcMar>
              <w:left w:w="85" w:type="dxa"/>
              <w:right w:w="85" w:type="dxa"/>
            </w:tcMar>
            <w:vAlign w:val="center"/>
          </w:tcPr>
          <w:p w:rsidR="00644672" w:rsidRPr="009B23F9" w:rsidRDefault="00644672" w:rsidP="00CB6F8C">
            <w:pPr>
              <w:tabs>
                <w:tab w:val="left" w:pos="1701"/>
                <w:tab w:val="right" w:pos="6237"/>
              </w:tabs>
              <w:jc w:val="center"/>
            </w:pPr>
            <w:r w:rsidRPr="009B23F9">
              <w:t>0,5</w:t>
            </w:r>
          </w:p>
        </w:tc>
        <w:tc>
          <w:tcPr>
            <w:tcW w:w="1079" w:type="pct"/>
            <w:tcMar>
              <w:left w:w="85" w:type="dxa"/>
              <w:right w:w="85" w:type="dxa"/>
            </w:tcMar>
            <w:vAlign w:val="center"/>
          </w:tcPr>
          <w:p w:rsidR="00644672" w:rsidRPr="009B23F9" w:rsidRDefault="00644672" w:rsidP="00CB6F8C">
            <w:pPr>
              <w:tabs>
                <w:tab w:val="left" w:pos="1701"/>
                <w:tab w:val="right" w:pos="6237"/>
              </w:tabs>
              <w:jc w:val="center"/>
            </w:pPr>
            <w:r w:rsidRPr="009B23F9">
              <w:t>0,4</w:t>
            </w:r>
          </w:p>
        </w:tc>
      </w:tr>
    </w:tbl>
    <w:p w:rsidR="00644672" w:rsidRPr="009B23F9" w:rsidRDefault="00644672" w:rsidP="00F379CD">
      <w:pPr>
        <w:pStyle w:val="S0"/>
        <w:widowControl w:val="0"/>
        <w:spacing w:before="120" w:line="240" w:lineRule="auto"/>
        <w:rPr>
          <w:rFonts w:ascii="Times New Roman" w:hAnsi="Times New Roman" w:cs="Times New Roman"/>
          <w:spacing w:val="-2"/>
          <w:sz w:val="28"/>
          <w:szCs w:val="28"/>
        </w:rPr>
      </w:pPr>
      <w:r>
        <w:rPr>
          <w:rFonts w:ascii="Times New Roman" w:hAnsi="Times New Roman" w:cs="Times New Roman"/>
          <w:spacing w:val="-2"/>
          <w:sz w:val="28"/>
          <w:szCs w:val="28"/>
        </w:rPr>
        <w:t>10.29</w:t>
      </w:r>
      <w:r w:rsidRPr="009B23F9">
        <w:rPr>
          <w:rFonts w:ascii="Times New Roman" w:hAnsi="Times New Roman" w:cs="Times New Roman"/>
          <w:spacing w:val="-2"/>
          <w:sz w:val="28"/>
          <w:szCs w:val="28"/>
        </w:rPr>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24.07.2008 № 296 «Об упорядочении размещения объектов дорожного сервиса в Алтайскомкрае»,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644672" w:rsidRPr="009B23F9" w:rsidRDefault="00644672" w:rsidP="00F379CD">
      <w:pPr>
        <w:pStyle w:val="S0"/>
        <w:widowControl w:val="0"/>
        <w:spacing w:line="239" w:lineRule="auto"/>
        <w:rPr>
          <w:rFonts w:ascii="Times New Roman" w:hAnsi="Times New Roman" w:cs="Times New Roman"/>
          <w:spacing w:val="-4"/>
          <w:sz w:val="28"/>
          <w:szCs w:val="28"/>
        </w:rPr>
      </w:pPr>
      <w:r w:rsidRPr="009B23F9">
        <w:rPr>
          <w:rFonts w:ascii="Times New Roman" w:hAnsi="Times New Roman" w:cs="Times New Roman"/>
          <w:spacing w:val="-4"/>
          <w:sz w:val="28"/>
          <w:szCs w:val="28"/>
        </w:rPr>
        <w:t>10.3</w:t>
      </w:r>
      <w:r>
        <w:rPr>
          <w:rFonts w:ascii="Times New Roman" w:hAnsi="Times New Roman" w:cs="Times New Roman"/>
          <w:spacing w:val="-4"/>
          <w:sz w:val="28"/>
          <w:szCs w:val="28"/>
        </w:rPr>
        <w:t>0</w:t>
      </w:r>
      <w:r w:rsidRPr="009B23F9">
        <w:rPr>
          <w:rFonts w:ascii="Times New Roman" w:hAnsi="Times New Roman" w:cs="Times New Roman"/>
          <w:spacing w:val="-4"/>
          <w:sz w:val="28"/>
          <w:szCs w:val="28"/>
        </w:rPr>
        <w:t>.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644672" w:rsidRPr="009B23F9" w:rsidRDefault="00644672" w:rsidP="00F379CD">
      <w:pPr>
        <w:pStyle w:val="S0"/>
        <w:widowControl w:val="0"/>
        <w:spacing w:line="239" w:lineRule="auto"/>
        <w:rPr>
          <w:rFonts w:ascii="Times New Roman" w:hAnsi="Times New Roman" w:cs="Times New Roman"/>
          <w:spacing w:val="-2"/>
          <w:sz w:val="28"/>
          <w:szCs w:val="28"/>
        </w:rPr>
      </w:pPr>
      <w:r w:rsidRPr="009B23F9">
        <w:rPr>
          <w:rFonts w:ascii="Times New Roman" w:hAnsi="Times New Roman" w:cs="Times New Roman"/>
          <w:sz w:val="28"/>
          <w:szCs w:val="28"/>
        </w:rPr>
        <w:t>10.3</w:t>
      </w:r>
      <w:r>
        <w:rPr>
          <w:rFonts w:ascii="Times New Roman" w:hAnsi="Times New Roman" w:cs="Times New Roman"/>
          <w:sz w:val="28"/>
          <w:szCs w:val="28"/>
        </w:rPr>
        <w:t>1</w:t>
      </w:r>
      <w:r w:rsidRPr="009B23F9">
        <w:rPr>
          <w:rFonts w:ascii="Times New Roman" w:hAnsi="Times New Roman" w:cs="Times New Roman"/>
          <w:sz w:val="28"/>
          <w:szCs w:val="28"/>
        </w:rPr>
        <w:t>. </w:t>
      </w:r>
      <w:r w:rsidRPr="009B23F9">
        <w:rPr>
          <w:rFonts w:ascii="Times New Roman" w:hAnsi="Times New Roman" w:cs="Times New Roman"/>
          <w:spacing w:val="-2"/>
          <w:sz w:val="28"/>
          <w:szCs w:val="28"/>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644672" w:rsidRPr="009B23F9" w:rsidRDefault="00644672" w:rsidP="00F379CD">
      <w:pPr>
        <w:pStyle w:val="S0"/>
        <w:widowControl w:val="0"/>
        <w:spacing w:line="239" w:lineRule="auto"/>
        <w:rPr>
          <w:rFonts w:ascii="Times New Roman" w:hAnsi="Times New Roman" w:cs="Times New Roman"/>
          <w:sz w:val="28"/>
          <w:szCs w:val="28"/>
        </w:rPr>
      </w:pPr>
      <w:r w:rsidRPr="009B23F9">
        <w:rPr>
          <w:rFonts w:ascii="Times New Roman" w:hAnsi="Times New Roman" w:cs="Times New Roman"/>
          <w:sz w:val="28"/>
          <w:szCs w:val="28"/>
        </w:rPr>
        <w:t>10.3</w:t>
      </w:r>
      <w:r>
        <w:rPr>
          <w:rFonts w:ascii="Times New Roman" w:hAnsi="Times New Roman" w:cs="Times New Roman"/>
          <w:sz w:val="28"/>
          <w:szCs w:val="28"/>
        </w:rPr>
        <w:t>2</w:t>
      </w:r>
      <w:r w:rsidRPr="009B23F9">
        <w:rPr>
          <w:rFonts w:ascii="Times New Roman" w:hAnsi="Times New Roman" w:cs="Times New Roman"/>
          <w:sz w:val="28"/>
          <w:szCs w:val="28"/>
        </w:rPr>
        <w:t>.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644672" w:rsidRPr="009B23F9" w:rsidRDefault="00644672" w:rsidP="00F379CD">
      <w:pPr>
        <w:pStyle w:val="S0"/>
        <w:widowControl w:val="0"/>
        <w:spacing w:line="239" w:lineRule="auto"/>
        <w:rPr>
          <w:rFonts w:ascii="Times New Roman" w:hAnsi="Times New Roman" w:cs="Times New Roman"/>
          <w:sz w:val="28"/>
          <w:szCs w:val="28"/>
        </w:rPr>
      </w:pPr>
      <w:r w:rsidRPr="009B23F9">
        <w:rPr>
          <w:rFonts w:ascii="Times New Roman" w:hAnsi="Times New Roman" w:cs="Times New Roman"/>
          <w:sz w:val="28"/>
          <w:szCs w:val="28"/>
        </w:rPr>
        <w:t>10.3</w:t>
      </w:r>
      <w:r>
        <w:rPr>
          <w:rFonts w:ascii="Times New Roman" w:hAnsi="Times New Roman" w:cs="Times New Roman"/>
          <w:sz w:val="28"/>
          <w:szCs w:val="28"/>
        </w:rPr>
        <w:t>3</w:t>
      </w:r>
      <w:r w:rsidRPr="009B23F9">
        <w:rPr>
          <w:rFonts w:ascii="Times New Roman" w:hAnsi="Times New Roman" w:cs="Times New Roman"/>
          <w:sz w:val="28"/>
          <w:szCs w:val="28"/>
        </w:rPr>
        <w:t xml:space="preserve">. Предприятия и объекты автосервиса по функциональному значению могут быть разделены на три группы обслуживания: </w:t>
      </w:r>
    </w:p>
    <w:p w:rsidR="00644672" w:rsidRPr="00130A55" w:rsidRDefault="00644672" w:rsidP="00F379CD">
      <w:pPr>
        <w:pStyle w:val="S"/>
        <w:widowControl w:val="0"/>
        <w:spacing w:line="239" w:lineRule="auto"/>
        <w:rPr>
          <w:rFonts w:ascii="Times New Roman" w:hAnsi="Times New Roman" w:cs="Times New Roman"/>
          <w:sz w:val="28"/>
          <w:szCs w:val="28"/>
        </w:rPr>
      </w:pPr>
      <w:r w:rsidRPr="009B23F9">
        <w:rPr>
          <w:sz w:val="28"/>
          <w:szCs w:val="28"/>
        </w:rPr>
        <w:t>1) </w:t>
      </w:r>
      <w:r w:rsidRPr="00130A55">
        <w:rPr>
          <w:rFonts w:ascii="Times New Roman" w:hAnsi="Times New Roman" w:cs="Times New Roman"/>
          <w:sz w:val="28"/>
          <w:szCs w:val="28"/>
        </w:rPr>
        <w:t xml:space="preserve">пассажирские перевозки; </w:t>
      </w:r>
    </w:p>
    <w:p w:rsidR="00644672" w:rsidRPr="00130A55" w:rsidRDefault="00644672" w:rsidP="00F379CD">
      <w:pPr>
        <w:pStyle w:val="S"/>
        <w:widowControl w:val="0"/>
        <w:spacing w:line="239" w:lineRule="auto"/>
        <w:rPr>
          <w:rFonts w:ascii="Times New Roman" w:hAnsi="Times New Roman" w:cs="Times New Roman"/>
          <w:sz w:val="28"/>
          <w:szCs w:val="28"/>
        </w:rPr>
      </w:pPr>
      <w:r w:rsidRPr="00130A55">
        <w:rPr>
          <w:rFonts w:ascii="Times New Roman" w:hAnsi="Times New Roman" w:cs="Times New Roman"/>
          <w:sz w:val="28"/>
          <w:szCs w:val="28"/>
        </w:rPr>
        <w:t>2) подвижной состав;</w:t>
      </w:r>
    </w:p>
    <w:p w:rsidR="00644672" w:rsidRPr="00130A55" w:rsidRDefault="00644672" w:rsidP="00F379CD">
      <w:pPr>
        <w:pStyle w:val="S"/>
        <w:widowControl w:val="0"/>
        <w:spacing w:line="239" w:lineRule="auto"/>
        <w:rPr>
          <w:rFonts w:ascii="Times New Roman" w:hAnsi="Times New Roman" w:cs="Times New Roman"/>
          <w:sz w:val="28"/>
          <w:szCs w:val="28"/>
        </w:rPr>
      </w:pPr>
      <w:r w:rsidRPr="00130A55">
        <w:rPr>
          <w:rFonts w:ascii="Times New Roman" w:hAnsi="Times New Roman" w:cs="Times New Roman"/>
          <w:sz w:val="28"/>
          <w:szCs w:val="28"/>
        </w:rPr>
        <w:t>3) грузовые перевозки.</w:t>
      </w:r>
    </w:p>
    <w:p w:rsidR="00644672" w:rsidRPr="009B23F9" w:rsidRDefault="00644672" w:rsidP="00F379CD">
      <w:pPr>
        <w:pStyle w:val="S0"/>
        <w:widowControl w:val="0"/>
        <w:spacing w:line="239" w:lineRule="auto"/>
        <w:rPr>
          <w:rFonts w:ascii="Times New Roman" w:hAnsi="Times New Roman" w:cs="Times New Roman"/>
          <w:sz w:val="28"/>
          <w:szCs w:val="28"/>
        </w:rPr>
      </w:pPr>
      <w:r w:rsidRPr="009B23F9">
        <w:rPr>
          <w:rFonts w:ascii="Times New Roman" w:hAnsi="Times New Roman" w:cs="Times New Roman"/>
          <w:sz w:val="28"/>
          <w:szCs w:val="28"/>
        </w:rPr>
        <w:t>10.3</w:t>
      </w:r>
      <w:r>
        <w:rPr>
          <w:rFonts w:ascii="Times New Roman" w:hAnsi="Times New Roman" w:cs="Times New Roman"/>
          <w:sz w:val="28"/>
          <w:szCs w:val="28"/>
        </w:rPr>
        <w:t>4</w:t>
      </w:r>
      <w:r w:rsidRPr="009B23F9">
        <w:rPr>
          <w:rFonts w:ascii="Times New Roman" w:hAnsi="Times New Roman" w:cs="Times New Roman"/>
          <w:sz w:val="28"/>
          <w:szCs w:val="28"/>
        </w:rPr>
        <w:t>.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644672" w:rsidRPr="009B23F9" w:rsidRDefault="00644672" w:rsidP="00F379CD">
      <w:pPr>
        <w:pStyle w:val="S0"/>
        <w:widowControl w:val="0"/>
        <w:spacing w:line="239" w:lineRule="auto"/>
        <w:rPr>
          <w:rFonts w:ascii="Times New Roman" w:hAnsi="Times New Roman" w:cs="Times New Roman"/>
          <w:sz w:val="28"/>
          <w:szCs w:val="28"/>
        </w:rPr>
      </w:pPr>
      <w:r w:rsidRPr="009B23F9">
        <w:rPr>
          <w:rFonts w:ascii="Times New Roman" w:hAnsi="Times New Roman" w:cs="Times New Roman"/>
          <w:sz w:val="28"/>
          <w:szCs w:val="28"/>
        </w:rPr>
        <w:t>10.3</w:t>
      </w:r>
      <w:r>
        <w:rPr>
          <w:rFonts w:ascii="Times New Roman" w:hAnsi="Times New Roman" w:cs="Times New Roman"/>
          <w:sz w:val="28"/>
          <w:szCs w:val="28"/>
        </w:rPr>
        <w:t>5</w:t>
      </w:r>
      <w:r w:rsidRPr="009B23F9">
        <w:rPr>
          <w:rFonts w:ascii="Times New Roman" w:hAnsi="Times New Roman" w:cs="Times New Roman"/>
          <w:sz w:val="28"/>
          <w:szCs w:val="28"/>
        </w:rPr>
        <w:t>.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644672" w:rsidRPr="009B23F9" w:rsidRDefault="00644672" w:rsidP="00F379CD">
      <w:pPr>
        <w:pStyle w:val="S0"/>
        <w:widowControl w:val="0"/>
        <w:spacing w:line="239" w:lineRule="auto"/>
        <w:rPr>
          <w:rFonts w:ascii="Times New Roman" w:hAnsi="Times New Roman" w:cs="Times New Roman"/>
          <w:sz w:val="28"/>
          <w:szCs w:val="28"/>
        </w:rPr>
      </w:pPr>
      <w:r w:rsidRPr="009B23F9">
        <w:rPr>
          <w:rFonts w:ascii="Times New Roman" w:hAnsi="Times New Roman" w:cs="Times New Roman"/>
          <w:sz w:val="28"/>
          <w:szCs w:val="28"/>
        </w:rPr>
        <w:t>10.3</w:t>
      </w:r>
      <w:r>
        <w:rPr>
          <w:rFonts w:ascii="Times New Roman" w:hAnsi="Times New Roman" w:cs="Times New Roman"/>
          <w:sz w:val="28"/>
          <w:szCs w:val="28"/>
        </w:rPr>
        <w:t>6</w:t>
      </w:r>
      <w:r w:rsidRPr="009B23F9">
        <w:rPr>
          <w:rFonts w:ascii="Times New Roman" w:hAnsi="Times New Roman" w:cs="Times New Roman"/>
          <w:sz w:val="28"/>
          <w:szCs w:val="28"/>
        </w:rPr>
        <w:t>.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644672" w:rsidRPr="009B23F9" w:rsidRDefault="00644672" w:rsidP="00F379CD">
      <w:pPr>
        <w:pStyle w:val="S0"/>
        <w:widowControl w:val="0"/>
        <w:spacing w:line="239" w:lineRule="auto"/>
        <w:rPr>
          <w:rFonts w:ascii="Times New Roman" w:hAnsi="Times New Roman" w:cs="Times New Roman"/>
          <w:sz w:val="28"/>
          <w:szCs w:val="28"/>
        </w:rPr>
      </w:pPr>
      <w:r w:rsidRPr="009B23F9">
        <w:rPr>
          <w:rFonts w:ascii="Times New Roman" w:hAnsi="Times New Roman" w:cs="Times New Roman"/>
          <w:sz w:val="28"/>
          <w:szCs w:val="28"/>
        </w:rPr>
        <w:t>10.3</w:t>
      </w:r>
      <w:r>
        <w:rPr>
          <w:rFonts w:ascii="Times New Roman" w:hAnsi="Times New Roman" w:cs="Times New Roman"/>
          <w:sz w:val="28"/>
          <w:szCs w:val="28"/>
        </w:rPr>
        <w:t>7</w:t>
      </w:r>
      <w:r w:rsidRPr="009B23F9">
        <w:rPr>
          <w:rFonts w:ascii="Times New Roman" w:hAnsi="Times New Roman" w:cs="Times New Roman"/>
          <w:sz w:val="28"/>
          <w:szCs w:val="28"/>
        </w:rPr>
        <w:t>.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644672" w:rsidRPr="009B23F9" w:rsidRDefault="00644672" w:rsidP="00F379CD">
      <w:pPr>
        <w:pStyle w:val="S0"/>
        <w:widowControl w:val="0"/>
        <w:spacing w:line="239" w:lineRule="auto"/>
        <w:rPr>
          <w:rFonts w:ascii="Times New Roman" w:hAnsi="Times New Roman" w:cs="Times New Roman"/>
          <w:sz w:val="28"/>
          <w:szCs w:val="28"/>
        </w:rPr>
      </w:pPr>
      <w:r w:rsidRPr="009B23F9">
        <w:rPr>
          <w:rFonts w:ascii="Times New Roman" w:hAnsi="Times New Roman" w:cs="Times New Roman"/>
          <w:sz w:val="28"/>
          <w:szCs w:val="28"/>
        </w:rPr>
        <w:t>10.3</w:t>
      </w:r>
      <w:r>
        <w:rPr>
          <w:rFonts w:ascii="Times New Roman" w:hAnsi="Times New Roman" w:cs="Times New Roman"/>
          <w:sz w:val="28"/>
          <w:szCs w:val="28"/>
        </w:rPr>
        <w:t>8</w:t>
      </w:r>
      <w:r w:rsidRPr="009B23F9">
        <w:rPr>
          <w:rFonts w:ascii="Times New Roman" w:hAnsi="Times New Roman" w:cs="Times New Roman"/>
          <w:sz w:val="28"/>
          <w:szCs w:val="28"/>
        </w:rPr>
        <w:t>.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644672" w:rsidRPr="009B23F9" w:rsidRDefault="00644672" w:rsidP="00F379CD">
      <w:pPr>
        <w:pStyle w:val="S0"/>
        <w:widowControl w:val="0"/>
        <w:spacing w:line="240" w:lineRule="auto"/>
        <w:rPr>
          <w:rFonts w:ascii="Times New Roman" w:hAnsi="Times New Roman" w:cs="Times New Roman"/>
          <w:sz w:val="28"/>
          <w:szCs w:val="28"/>
        </w:rPr>
      </w:pPr>
      <w:r>
        <w:rPr>
          <w:rFonts w:ascii="Times New Roman" w:hAnsi="Times New Roman" w:cs="Times New Roman"/>
          <w:sz w:val="28"/>
          <w:szCs w:val="28"/>
        </w:rPr>
        <w:t>10.39</w:t>
      </w:r>
      <w:r w:rsidRPr="009B23F9">
        <w:rPr>
          <w:rFonts w:ascii="Times New Roman" w:hAnsi="Times New Roman" w:cs="Times New Roman"/>
          <w:sz w:val="28"/>
          <w:szCs w:val="28"/>
        </w:rPr>
        <w:t>.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644672" w:rsidRPr="009B23F9" w:rsidRDefault="00644672" w:rsidP="00F379CD">
      <w:pPr>
        <w:pStyle w:val="S0"/>
        <w:widowControl w:val="0"/>
        <w:spacing w:line="240" w:lineRule="auto"/>
        <w:rPr>
          <w:rFonts w:ascii="Times New Roman" w:hAnsi="Times New Roman" w:cs="Times New Roman"/>
          <w:sz w:val="28"/>
          <w:szCs w:val="28"/>
        </w:rPr>
      </w:pPr>
      <w:r w:rsidRPr="009B23F9">
        <w:rPr>
          <w:rFonts w:ascii="Times New Roman" w:hAnsi="Times New Roman" w:cs="Times New Roman"/>
          <w:sz w:val="28"/>
          <w:szCs w:val="28"/>
        </w:rPr>
        <w:t>10.4</w:t>
      </w:r>
      <w:r>
        <w:rPr>
          <w:rFonts w:ascii="Times New Roman" w:hAnsi="Times New Roman" w:cs="Times New Roman"/>
          <w:sz w:val="28"/>
          <w:szCs w:val="28"/>
        </w:rPr>
        <w:t>0</w:t>
      </w:r>
      <w:r w:rsidRPr="009B23F9">
        <w:rPr>
          <w:rFonts w:ascii="Times New Roman" w:hAnsi="Times New Roman" w:cs="Times New Roman"/>
          <w:sz w:val="28"/>
          <w:szCs w:val="28"/>
        </w:rPr>
        <w:t>.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644672" w:rsidRPr="009B23F9" w:rsidRDefault="00644672" w:rsidP="00F379CD">
      <w:pPr>
        <w:pStyle w:val="S0"/>
        <w:widowControl w:val="0"/>
        <w:spacing w:line="240" w:lineRule="auto"/>
        <w:ind w:firstLine="720"/>
        <w:rPr>
          <w:rFonts w:ascii="Times New Roman" w:hAnsi="Times New Roman" w:cs="Times New Roman"/>
          <w:sz w:val="28"/>
          <w:szCs w:val="28"/>
        </w:rPr>
      </w:pPr>
      <w:r w:rsidRPr="009B23F9">
        <w:rPr>
          <w:rFonts w:ascii="Times New Roman" w:hAnsi="Times New Roman" w:cs="Times New Roman"/>
          <w:spacing w:val="-2"/>
          <w:sz w:val="28"/>
          <w:szCs w:val="28"/>
        </w:rPr>
        <w:t>10.4</w:t>
      </w:r>
      <w:r>
        <w:rPr>
          <w:rFonts w:ascii="Times New Roman" w:hAnsi="Times New Roman" w:cs="Times New Roman"/>
          <w:spacing w:val="-2"/>
          <w:sz w:val="28"/>
          <w:szCs w:val="28"/>
        </w:rPr>
        <w:t>1</w:t>
      </w:r>
      <w:r w:rsidRPr="009B23F9">
        <w:rPr>
          <w:rFonts w:ascii="Times New Roman" w:hAnsi="Times New Roman" w:cs="Times New Roman"/>
          <w:spacing w:val="-2"/>
          <w:sz w:val="28"/>
          <w:szCs w:val="28"/>
        </w:rPr>
        <w:t>. 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w:t>
      </w:r>
      <w:r w:rsidRPr="009B23F9">
        <w:rPr>
          <w:rFonts w:ascii="Times New Roman" w:hAnsi="Times New Roman" w:cs="Times New Roman"/>
          <w:sz w:val="28"/>
          <w:szCs w:val="28"/>
        </w:rPr>
        <w:t xml:space="preserve">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644672" w:rsidRPr="009B23F9" w:rsidRDefault="00644672" w:rsidP="00F379CD">
      <w:pPr>
        <w:pStyle w:val="BodyTextIndent2"/>
        <w:widowControl w:val="0"/>
        <w:tabs>
          <w:tab w:val="left" w:pos="7200"/>
          <w:tab w:val="right" w:pos="10148"/>
        </w:tabs>
        <w:spacing w:after="0" w:line="240" w:lineRule="auto"/>
        <w:ind w:left="0" w:firstLine="720"/>
        <w:jc w:val="both"/>
        <w:rPr>
          <w:sz w:val="28"/>
          <w:szCs w:val="28"/>
        </w:rPr>
      </w:pPr>
      <w:r w:rsidRPr="009B23F9">
        <w:rPr>
          <w:sz w:val="28"/>
          <w:szCs w:val="28"/>
        </w:rPr>
        <w:t>10.4</w:t>
      </w:r>
      <w:r>
        <w:rPr>
          <w:sz w:val="28"/>
          <w:szCs w:val="28"/>
        </w:rPr>
        <w:t>2</w:t>
      </w:r>
      <w:r w:rsidRPr="009B23F9">
        <w:rPr>
          <w:sz w:val="28"/>
          <w:szCs w:val="28"/>
        </w:rPr>
        <w:t>.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644672" w:rsidRPr="009B23F9" w:rsidRDefault="00644672" w:rsidP="00F379CD">
      <w:pPr>
        <w:ind w:firstLine="720"/>
        <w:jc w:val="both"/>
        <w:rPr>
          <w:sz w:val="28"/>
          <w:szCs w:val="28"/>
        </w:rPr>
      </w:pPr>
      <w:r w:rsidRPr="009B23F9">
        <w:rPr>
          <w:sz w:val="28"/>
          <w:szCs w:val="28"/>
        </w:rPr>
        <w:t>10.4</w:t>
      </w:r>
      <w:r>
        <w:rPr>
          <w:sz w:val="28"/>
          <w:szCs w:val="28"/>
        </w:rPr>
        <w:t>3</w:t>
      </w:r>
      <w:r w:rsidRPr="009B23F9">
        <w:rPr>
          <w:sz w:val="28"/>
          <w:szCs w:val="28"/>
        </w:rPr>
        <w:t>.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644672" w:rsidRPr="009B23F9" w:rsidRDefault="00644672" w:rsidP="00F379CD">
      <w:pPr>
        <w:ind w:firstLine="720"/>
        <w:rPr>
          <w:sz w:val="28"/>
          <w:szCs w:val="28"/>
        </w:rPr>
      </w:pPr>
      <w:r w:rsidRPr="009B23F9">
        <w:rPr>
          <w:sz w:val="28"/>
          <w:szCs w:val="28"/>
        </w:rPr>
        <w:t>на 5 постов – 0,5 га;</w:t>
      </w:r>
    </w:p>
    <w:p w:rsidR="00644672" w:rsidRPr="009B23F9" w:rsidRDefault="00644672" w:rsidP="00F379CD">
      <w:pPr>
        <w:ind w:firstLine="720"/>
        <w:rPr>
          <w:sz w:val="28"/>
          <w:szCs w:val="28"/>
        </w:rPr>
      </w:pPr>
      <w:r w:rsidRPr="009B23F9">
        <w:rPr>
          <w:sz w:val="28"/>
          <w:szCs w:val="28"/>
        </w:rPr>
        <w:t>на 10 постов – 1,0 га;</w:t>
      </w:r>
    </w:p>
    <w:p w:rsidR="00644672" w:rsidRPr="009B23F9" w:rsidRDefault="00644672" w:rsidP="00F379CD">
      <w:pPr>
        <w:ind w:firstLine="720"/>
        <w:rPr>
          <w:sz w:val="28"/>
          <w:szCs w:val="28"/>
        </w:rPr>
      </w:pPr>
      <w:r w:rsidRPr="009B23F9">
        <w:rPr>
          <w:sz w:val="28"/>
          <w:szCs w:val="28"/>
        </w:rPr>
        <w:t>на 15 постов – 1,5 га;</w:t>
      </w:r>
    </w:p>
    <w:p w:rsidR="00644672" w:rsidRPr="009B23F9" w:rsidRDefault="00644672" w:rsidP="00F379CD">
      <w:pPr>
        <w:ind w:firstLine="720"/>
        <w:rPr>
          <w:sz w:val="28"/>
          <w:szCs w:val="28"/>
        </w:rPr>
      </w:pPr>
      <w:r w:rsidRPr="009B23F9">
        <w:rPr>
          <w:sz w:val="28"/>
          <w:szCs w:val="28"/>
        </w:rPr>
        <w:t>на 25 постов – 2,0 га;</w:t>
      </w:r>
    </w:p>
    <w:p w:rsidR="00644672" w:rsidRPr="009B23F9" w:rsidRDefault="00644672" w:rsidP="00F379CD">
      <w:pPr>
        <w:ind w:firstLine="720"/>
        <w:rPr>
          <w:sz w:val="28"/>
          <w:szCs w:val="28"/>
        </w:rPr>
      </w:pPr>
      <w:r w:rsidRPr="009B23F9">
        <w:rPr>
          <w:sz w:val="28"/>
          <w:szCs w:val="28"/>
        </w:rPr>
        <w:t xml:space="preserve">на 40 постов – 3,5 га. </w:t>
      </w:r>
    </w:p>
    <w:p w:rsidR="00644672" w:rsidRPr="009B23F9" w:rsidRDefault="00644672" w:rsidP="00F379CD">
      <w:pPr>
        <w:ind w:firstLine="720"/>
        <w:jc w:val="both"/>
        <w:rPr>
          <w:sz w:val="28"/>
          <w:szCs w:val="28"/>
        </w:rPr>
      </w:pPr>
      <w:r w:rsidRPr="009B23F9">
        <w:rPr>
          <w:sz w:val="28"/>
          <w:szCs w:val="28"/>
        </w:rPr>
        <w:t>10.4</w:t>
      </w:r>
      <w:r>
        <w:rPr>
          <w:sz w:val="28"/>
          <w:szCs w:val="28"/>
        </w:rPr>
        <w:t>4</w:t>
      </w:r>
      <w:r w:rsidRPr="009B23F9">
        <w:rPr>
          <w:sz w:val="28"/>
          <w:szCs w:val="28"/>
        </w:rPr>
        <w:t>.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644672" w:rsidRPr="009B23F9" w:rsidRDefault="00644672" w:rsidP="00F379CD">
      <w:pPr>
        <w:ind w:firstLine="720"/>
        <w:rPr>
          <w:sz w:val="28"/>
          <w:szCs w:val="28"/>
        </w:rPr>
      </w:pPr>
      <w:r w:rsidRPr="009B23F9">
        <w:rPr>
          <w:sz w:val="28"/>
          <w:szCs w:val="28"/>
        </w:rPr>
        <w:t>на 2 колонки – 0,1 га;</w:t>
      </w:r>
    </w:p>
    <w:p w:rsidR="00644672" w:rsidRPr="009B23F9" w:rsidRDefault="00644672" w:rsidP="00F379CD">
      <w:pPr>
        <w:ind w:firstLine="720"/>
        <w:rPr>
          <w:sz w:val="28"/>
          <w:szCs w:val="28"/>
        </w:rPr>
      </w:pPr>
      <w:r w:rsidRPr="009B23F9">
        <w:rPr>
          <w:sz w:val="28"/>
          <w:szCs w:val="28"/>
        </w:rPr>
        <w:t>на 5 колонок – 0,2 га;</w:t>
      </w:r>
    </w:p>
    <w:p w:rsidR="00644672" w:rsidRPr="009B23F9" w:rsidRDefault="00644672" w:rsidP="00F379CD">
      <w:pPr>
        <w:ind w:firstLine="720"/>
        <w:rPr>
          <w:sz w:val="28"/>
          <w:szCs w:val="28"/>
        </w:rPr>
      </w:pPr>
      <w:r w:rsidRPr="009B23F9">
        <w:rPr>
          <w:sz w:val="28"/>
          <w:szCs w:val="28"/>
        </w:rPr>
        <w:t>на 7 колонок – 0,3 га;</w:t>
      </w:r>
    </w:p>
    <w:p w:rsidR="00644672" w:rsidRPr="009B23F9" w:rsidRDefault="00644672" w:rsidP="00F379CD">
      <w:pPr>
        <w:ind w:firstLine="720"/>
        <w:rPr>
          <w:sz w:val="28"/>
          <w:szCs w:val="28"/>
        </w:rPr>
      </w:pPr>
      <w:r w:rsidRPr="009B23F9">
        <w:rPr>
          <w:sz w:val="28"/>
          <w:szCs w:val="28"/>
        </w:rPr>
        <w:t>на 9 колонок – 0,35 га;</w:t>
      </w:r>
    </w:p>
    <w:p w:rsidR="00644672" w:rsidRPr="009B23F9" w:rsidRDefault="00644672" w:rsidP="00F379CD">
      <w:pPr>
        <w:ind w:firstLine="720"/>
        <w:rPr>
          <w:sz w:val="28"/>
          <w:szCs w:val="28"/>
        </w:rPr>
      </w:pPr>
      <w:r w:rsidRPr="009B23F9">
        <w:rPr>
          <w:sz w:val="28"/>
          <w:szCs w:val="28"/>
        </w:rPr>
        <w:t>на 11 колонок – 0,4 га.</w:t>
      </w:r>
    </w:p>
    <w:p w:rsidR="00644672" w:rsidRPr="009B23F9" w:rsidRDefault="00644672" w:rsidP="00F379CD">
      <w:pPr>
        <w:ind w:firstLine="720"/>
        <w:jc w:val="both"/>
        <w:rPr>
          <w:spacing w:val="-2"/>
          <w:sz w:val="28"/>
          <w:szCs w:val="28"/>
        </w:rPr>
      </w:pPr>
      <w:r w:rsidRPr="009B23F9">
        <w:rPr>
          <w:spacing w:val="-2"/>
          <w:sz w:val="28"/>
          <w:szCs w:val="28"/>
        </w:rPr>
        <w:t>10.4</w:t>
      </w:r>
      <w:r>
        <w:rPr>
          <w:spacing w:val="-2"/>
          <w:sz w:val="28"/>
          <w:szCs w:val="28"/>
        </w:rPr>
        <w:t>5</w:t>
      </w:r>
      <w:r w:rsidRPr="009B23F9">
        <w:rPr>
          <w:spacing w:val="-2"/>
          <w:sz w:val="28"/>
          <w:szCs w:val="28"/>
        </w:rPr>
        <w:t xml:space="preserve">. Расстояния от АЗС, станций технического обслуживания и моек автомобилей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СанПиН 2.2.1/2.1.1.1200. </w:t>
      </w:r>
    </w:p>
    <w:p w:rsidR="00644672" w:rsidRPr="009B23F9" w:rsidRDefault="00644672" w:rsidP="00F379CD">
      <w:pPr>
        <w:ind w:firstLine="720"/>
        <w:jc w:val="both"/>
        <w:rPr>
          <w:sz w:val="28"/>
          <w:szCs w:val="28"/>
        </w:rPr>
      </w:pPr>
      <w:r w:rsidRPr="009B23F9">
        <w:rPr>
          <w:sz w:val="28"/>
          <w:szCs w:val="28"/>
        </w:rPr>
        <w:t>10.4</w:t>
      </w:r>
      <w:r>
        <w:rPr>
          <w:sz w:val="28"/>
          <w:szCs w:val="28"/>
        </w:rPr>
        <w:t>6</w:t>
      </w:r>
      <w:r w:rsidRPr="009B23F9">
        <w:rPr>
          <w:sz w:val="28"/>
          <w:szCs w:val="28"/>
        </w:rPr>
        <w:t>.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123-ФЗ «Технический регламент о требованиях пожарной безопасности».</w:t>
      </w:r>
    </w:p>
    <w:p w:rsidR="00644672" w:rsidRPr="009B23F9" w:rsidRDefault="00644672" w:rsidP="00F379CD">
      <w:pPr>
        <w:pStyle w:val="S0"/>
        <w:widowControl w:val="0"/>
        <w:spacing w:line="240" w:lineRule="auto"/>
        <w:ind w:firstLine="720"/>
        <w:rPr>
          <w:rFonts w:ascii="Times New Roman" w:hAnsi="Times New Roman" w:cs="Times New Roman"/>
          <w:spacing w:val="-4"/>
          <w:sz w:val="28"/>
          <w:szCs w:val="28"/>
        </w:rPr>
      </w:pPr>
      <w:r w:rsidRPr="009B23F9">
        <w:rPr>
          <w:rFonts w:ascii="Times New Roman" w:hAnsi="Times New Roman" w:cs="Times New Roman"/>
          <w:spacing w:val="-4"/>
          <w:sz w:val="28"/>
          <w:szCs w:val="28"/>
        </w:rPr>
        <w:t>10.4</w:t>
      </w:r>
      <w:r>
        <w:rPr>
          <w:rFonts w:ascii="Times New Roman" w:hAnsi="Times New Roman" w:cs="Times New Roman"/>
          <w:spacing w:val="-4"/>
          <w:sz w:val="28"/>
          <w:szCs w:val="28"/>
        </w:rPr>
        <w:t>7</w:t>
      </w:r>
      <w:r w:rsidRPr="009B23F9">
        <w:rPr>
          <w:rFonts w:ascii="Times New Roman" w:hAnsi="Times New Roman" w:cs="Times New Roman"/>
          <w:spacing w:val="-4"/>
          <w:sz w:val="28"/>
          <w:szCs w:val="28"/>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644672" w:rsidRPr="009B23F9" w:rsidRDefault="00644672" w:rsidP="00F379CD">
      <w:pPr>
        <w:pStyle w:val="S0"/>
        <w:widowControl w:val="0"/>
        <w:spacing w:line="240" w:lineRule="auto"/>
        <w:rPr>
          <w:rFonts w:ascii="Times New Roman" w:hAnsi="Times New Roman" w:cs="Times New Roman"/>
          <w:sz w:val="28"/>
          <w:szCs w:val="28"/>
        </w:rPr>
      </w:pPr>
      <w:r w:rsidRPr="009B23F9">
        <w:rPr>
          <w:rFonts w:ascii="Times New Roman" w:hAnsi="Times New Roman" w:cs="Times New Roman"/>
          <w:sz w:val="28"/>
          <w:szCs w:val="28"/>
        </w:rPr>
        <w:t>10.4</w:t>
      </w:r>
      <w:r>
        <w:rPr>
          <w:rFonts w:ascii="Times New Roman" w:hAnsi="Times New Roman" w:cs="Times New Roman"/>
          <w:sz w:val="28"/>
          <w:szCs w:val="28"/>
        </w:rPr>
        <w:t>8</w:t>
      </w:r>
      <w:r w:rsidRPr="009B23F9">
        <w:rPr>
          <w:rFonts w:ascii="Times New Roman" w:hAnsi="Times New Roman" w:cs="Times New Roman"/>
          <w:sz w:val="28"/>
          <w:szCs w:val="28"/>
        </w:rPr>
        <w:t>. Ориентировочная площадь отвода участков под строительство предприятий и объектов автосервиса представлена в таблице 12.</w:t>
      </w:r>
    </w:p>
    <w:p w:rsidR="00644672" w:rsidRPr="009B23F9" w:rsidRDefault="00644672" w:rsidP="00F379CD">
      <w:pPr>
        <w:pStyle w:val="S0"/>
        <w:widowControl w:val="0"/>
        <w:spacing w:line="240" w:lineRule="auto"/>
        <w:rPr>
          <w:rFonts w:ascii="Times New Roman" w:hAnsi="Times New Roman" w:cs="Times New Roman"/>
          <w:sz w:val="28"/>
          <w:szCs w:val="28"/>
        </w:rPr>
      </w:pPr>
    </w:p>
    <w:p w:rsidR="00644672" w:rsidRPr="009B23F9" w:rsidRDefault="00644672" w:rsidP="00F379CD">
      <w:pPr>
        <w:pStyle w:val="S0"/>
        <w:widowControl w:val="0"/>
        <w:spacing w:line="240" w:lineRule="auto"/>
        <w:rPr>
          <w:rFonts w:ascii="Times New Roman" w:hAnsi="Times New Roman" w:cs="Times New Roman"/>
          <w:sz w:val="28"/>
          <w:szCs w:val="28"/>
        </w:rPr>
      </w:pPr>
    </w:p>
    <w:p w:rsidR="00644672" w:rsidRPr="009B23F9" w:rsidRDefault="00644672" w:rsidP="00F379CD">
      <w:pPr>
        <w:pStyle w:val="S0"/>
        <w:widowControl w:val="0"/>
        <w:spacing w:line="240" w:lineRule="auto"/>
        <w:rPr>
          <w:rFonts w:ascii="Times New Roman" w:hAnsi="Times New Roman" w:cs="Times New Roman"/>
          <w:sz w:val="28"/>
          <w:szCs w:val="28"/>
        </w:rPr>
      </w:pPr>
    </w:p>
    <w:p w:rsidR="00644672" w:rsidRPr="009B23F9" w:rsidRDefault="00644672" w:rsidP="00F379CD">
      <w:pPr>
        <w:spacing w:before="120" w:after="120"/>
        <w:ind w:firstLine="221"/>
        <w:jc w:val="right"/>
        <w:rPr>
          <w:sz w:val="28"/>
          <w:szCs w:val="28"/>
        </w:rPr>
      </w:pPr>
      <w:r w:rsidRPr="009B23F9">
        <w:rPr>
          <w:sz w:val="28"/>
          <w:szCs w:val="28"/>
        </w:rPr>
        <w:t>Таблица 12</w:t>
      </w:r>
    </w:p>
    <w:tbl>
      <w:tblPr>
        <w:tblW w:w="4962" w:type="pct"/>
        <w:tblInd w:w="-37"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000"/>
      </w:tblPr>
      <w:tblGrid>
        <w:gridCol w:w="555"/>
        <w:gridCol w:w="6879"/>
        <w:gridCol w:w="1927"/>
      </w:tblGrid>
      <w:tr w:rsidR="00644672" w:rsidRPr="009B23F9">
        <w:tc>
          <w:tcPr>
            <w:tcW w:w="302" w:type="pct"/>
          </w:tcPr>
          <w:p w:rsidR="00644672" w:rsidRPr="00377BF4" w:rsidRDefault="00644672" w:rsidP="00CB6F8C">
            <w:pPr>
              <w:pStyle w:val="S4"/>
              <w:widowControl w:val="0"/>
              <w:rPr>
                <w:lang w:eastAsia="en-US"/>
              </w:rPr>
            </w:pPr>
            <w:r w:rsidRPr="00377BF4">
              <w:rPr>
                <w:lang w:eastAsia="en-US"/>
              </w:rPr>
              <w:t>№ п/п</w:t>
            </w:r>
          </w:p>
        </w:tc>
        <w:tc>
          <w:tcPr>
            <w:tcW w:w="3679" w:type="pct"/>
            <w:vAlign w:val="center"/>
          </w:tcPr>
          <w:p w:rsidR="00644672" w:rsidRPr="00377BF4" w:rsidRDefault="00644672" w:rsidP="00CB6F8C">
            <w:pPr>
              <w:pStyle w:val="S4"/>
              <w:widowControl w:val="0"/>
              <w:ind w:right="81"/>
              <w:rPr>
                <w:lang w:eastAsia="en-US"/>
              </w:rPr>
            </w:pPr>
            <w:r w:rsidRPr="00377BF4">
              <w:rPr>
                <w:lang w:eastAsia="en-US"/>
              </w:rPr>
              <w:t>Наименование</w:t>
            </w:r>
          </w:p>
        </w:tc>
        <w:tc>
          <w:tcPr>
            <w:tcW w:w="1019" w:type="pct"/>
          </w:tcPr>
          <w:p w:rsidR="00644672" w:rsidRPr="00377BF4" w:rsidRDefault="00644672" w:rsidP="00CB6F8C">
            <w:pPr>
              <w:pStyle w:val="S4"/>
              <w:widowControl w:val="0"/>
              <w:spacing w:line="240" w:lineRule="exact"/>
              <w:rPr>
                <w:lang w:eastAsia="en-US"/>
              </w:rPr>
            </w:pPr>
            <w:r w:rsidRPr="00377BF4">
              <w:rPr>
                <w:lang w:eastAsia="en-US"/>
              </w:rPr>
              <w:t>Ориентировочная площадь земельного участка, га</w:t>
            </w:r>
          </w:p>
        </w:tc>
      </w:tr>
    </w:tbl>
    <w:p w:rsidR="00644672" w:rsidRPr="009B23F9" w:rsidRDefault="00644672" w:rsidP="00F379CD">
      <w:pPr>
        <w:spacing w:line="24" w:lineRule="auto"/>
        <w:rPr>
          <w:sz w:val="2"/>
          <w:szCs w:val="2"/>
        </w:rPr>
      </w:pPr>
    </w:p>
    <w:tbl>
      <w:tblPr>
        <w:tblW w:w="4962" w:type="pct"/>
        <w:tblInd w:w="-37" w:type="dxa"/>
        <w:tblCellMar>
          <w:left w:w="39" w:type="dxa"/>
          <w:right w:w="39" w:type="dxa"/>
        </w:tblCellMar>
        <w:tblLook w:val="0000"/>
      </w:tblPr>
      <w:tblGrid>
        <w:gridCol w:w="565"/>
        <w:gridCol w:w="6888"/>
        <w:gridCol w:w="1908"/>
      </w:tblGrid>
      <w:tr w:rsidR="00644672" w:rsidRPr="009B23F9">
        <w:trPr>
          <w:tblHeader/>
        </w:trPr>
        <w:tc>
          <w:tcPr>
            <w:tcW w:w="302" w:type="pct"/>
            <w:tcBorders>
              <w:top w:val="single" w:sz="6" w:space="0" w:color="auto"/>
              <w:left w:val="single" w:sz="6" w:space="0" w:color="auto"/>
              <w:bottom w:val="single" w:sz="6" w:space="0" w:color="auto"/>
              <w:right w:val="single" w:sz="6" w:space="0" w:color="auto"/>
            </w:tcBorders>
          </w:tcPr>
          <w:p w:rsidR="00644672" w:rsidRPr="00377BF4" w:rsidRDefault="00644672" w:rsidP="00CB6F8C">
            <w:pPr>
              <w:pStyle w:val="S4"/>
              <w:widowControl w:val="0"/>
              <w:rPr>
                <w:lang w:eastAsia="en-US"/>
              </w:rPr>
            </w:pPr>
            <w:r w:rsidRPr="00377BF4">
              <w:rPr>
                <w:lang w:eastAsia="en-US"/>
              </w:rPr>
              <w:t>1</w:t>
            </w:r>
          </w:p>
        </w:tc>
        <w:tc>
          <w:tcPr>
            <w:tcW w:w="3679" w:type="pct"/>
            <w:tcBorders>
              <w:top w:val="single" w:sz="6" w:space="0" w:color="auto"/>
              <w:left w:val="single" w:sz="6" w:space="0" w:color="auto"/>
              <w:bottom w:val="single" w:sz="6" w:space="0" w:color="auto"/>
              <w:right w:val="single" w:sz="6" w:space="0" w:color="auto"/>
            </w:tcBorders>
          </w:tcPr>
          <w:p w:rsidR="00644672" w:rsidRPr="00377BF4" w:rsidRDefault="00644672" w:rsidP="00CB6F8C">
            <w:pPr>
              <w:pStyle w:val="S4"/>
              <w:widowControl w:val="0"/>
              <w:ind w:left="89" w:right="81"/>
              <w:rPr>
                <w:lang w:eastAsia="en-US"/>
              </w:rPr>
            </w:pPr>
            <w:r w:rsidRPr="00377BF4">
              <w:rPr>
                <w:lang w:eastAsia="en-US"/>
              </w:rPr>
              <w:t>2</w:t>
            </w:r>
          </w:p>
        </w:tc>
        <w:tc>
          <w:tcPr>
            <w:tcW w:w="1019" w:type="pct"/>
            <w:tcBorders>
              <w:top w:val="single" w:sz="6" w:space="0" w:color="auto"/>
              <w:left w:val="single" w:sz="6" w:space="0" w:color="auto"/>
              <w:bottom w:val="single" w:sz="6" w:space="0" w:color="auto"/>
              <w:right w:val="single" w:sz="6" w:space="0" w:color="auto"/>
            </w:tcBorders>
          </w:tcPr>
          <w:p w:rsidR="00644672" w:rsidRPr="00377BF4" w:rsidRDefault="00644672" w:rsidP="00CB6F8C">
            <w:pPr>
              <w:pStyle w:val="S4"/>
              <w:widowControl w:val="0"/>
              <w:rPr>
                <w:lang w:eastAsia="en-US"/>
              </w:rPr>
            </w:pPr>
            <w:r w:rsidRPr="00377BF4">
              <w:rPr>
                <w:lang w:eastAsia="en-US"/>
              </w:rPr>
              <w:t>3</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0,08</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2</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0,10</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3</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0,45</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4</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0,65</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5</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0,75</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6</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0,90</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7</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0,03-0,08</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8</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0,07</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9</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Пост ГИБДД</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0,10</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10</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 xml:space="preserve">Притрассовая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0,01-0,04</w:t>
            </w:r>
          </w:p>
        </w:tc>
      </w:tr>
      <w:tr w:rsidR="00644672" w:rsidRPr="009B23F9">
        <w:trPr>
          <w:trHeight w:val="306"/>
        </w:trPr>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11</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 xml:space="preserve">Притрассовая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0,7-1,0</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12</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1,50</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13</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3,50</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14</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 xml:space="preserve">Кемпинг, АЗС, СТО, туалет, медицинский пункт, 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5,00</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15</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spacing w:val="-2"/>
                <w:lang w:eastAsia="en-US"/>
              </w:rPr>
            </w:pPr>
            <w:r w:rsidRPr="00377BF4">
              <w:rPr>
                <w:spacing w:val="-2"/>
                <w:lang w:eastAsia="en-US"/>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9,5</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16</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 xml:space="preserve">Пассажирская автостанция, площадка-стоянка, 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0,45-0,9</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17</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1,8</w:t>
            </w:r>
          </w:p>
        </w:tc>
      </w:tr>
      <w:tr w:rsidR="00644672" w:rsidRPr="009B23F9">
        <w:tc>
          <w:tcPr>
            <w:tcW w:w="302"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18</w:t>
            </w:r>
          </w:p>
        </w:tc>
        <w:tc>
          <w:tcPr>
            <w:tcW w:w="367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ind w:left="89" w:right="81"/>
              <w:jc w:val="both"/>
              <w:rPr>
                <w:lang w:eastAsia="en-US"/>
              </w:rPr>
            </w:pPr>
            <w:r w:rsidRPr="00377BF4">
              <w:rPr>
                <w:lang w:eastAsia="en-US"/>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tcPr>
          <w:p w:rsidR="00644672" w:rsidRPr="00377BF4" w:rsidRDefault="00644672" w:rsidP="00CB6F8C">
            <w:pPr>
              <w:pStyle w:val="S4"/>
              <w:widowControl w:val="0"/>
              <w:rPr>
                <w:lang w:eastAsia="en-US"/>
              </w:rPr>
            </w:pPr>
            <w:r w:rsidRPr="00377BF4">
              <w:rPr>
                <w:lang w:eastAsia="en-US"/>
              </w:rPr>
              <w:t>2,0-4,0</w:t>
            </w:r>
          </w:p>
        </w:tc>
      </w:tr>
    </w:tbl>
    <w:p w:rsidR="00644672" w:rsidRPr="009B23F9" w:rsidRDefault="00644672" w:rsidP="00F379CD">
      <w:pPr>
        <w:pStyle w:val="S4"/>
        <w:widowControl w:val="0"/>
        <w:spacing w:before="120"/>
        <w:ind w:firstLine="720"/>
        <w:jc w:val="both"/>
      </w:pPr>
      <w:r w:rsidRPr="009B23F9">
        <w:t>Примечания:</w:t>
      </w:r>
    </w:p>
    <w:p w:rsidR="00644672" w:rsidRPr="009B23F9" w:rsidRDefault="00644672" w:rsidP="00F379CD">
      <w:pPr>
        <w:pStyle w:val="S4"/>
        <w:widowControl w:val="0"/>
        <w:ind w:firstLine="720"/>
        <w:jc w:val="both"/>
      </w:pPr>
      <w:r w:rsidRPr="009B23F9">
        <w:t>1. При водоснабжении комплекса от проектируемой артезианской скважины добавлять 1 га к указанной площади.</w:t>
      </w:r>
    </w:p>
    <w:p w:rsidR="00644672" w:rsidRPr="009B23F9" w:rsidRDefault="00644672" w:rsidP="00F379CD">
      <w:pPr>
        <w:pStyle w:val="S4"/>
        <w:widowControl w:val="0"/>
        <w:ind w:firstLine="720"/>
        <w:jc w:val="both"/>
      </w:pPr>
      <w:r w:rsidRPr="009B23F9">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644672" w:rsidRPr="009B23F9" w:rsidRDefault="00644672" w:rsidP="00F379CD">
      <w:pPr>
        <w:pStyle w:val="BodyTextIndent2"/>
        <w:widowControl w:val="0"/>
        <w:tabs>
          <w:tab w:val="left" w:pos="7200"/>
          <w:tab w:val="right" w:pos="10148"/>
        </w:tabs>
        <w:spacing w:after="0" w:line="240" w:lineRule="auto"/>
        <w:ind w:left="0" w:firstLine="720"/>
        <w:jc w:val="both"/>
      </w:pPr>
      <w:r w:rsidRPr="009B23F9">
        <w:t>3. При проектировании котельной к площади комплекса добавлять от 0,4 до 0,7 га.</w:t>
      </w:r>
    </w:p>
    <w:p w:rsidR="00644672" w:rsidRPr="009B23F9" w:rsidRDefault="00644672" w:rsidP="00F379CD">
      <w:pPr>
        <w:pStyle w:val="BodyTextIndent2"/>
        <w:widowControl w:val="0"/>
        <w:tabs>
          <w:tab w:val="left" w:pos="7200"/>
          <w:tab w:val="right" w:pos="10148"/>
        </w:tabs>
        <w:spacing w:before="120" w:after="0" w:line="240" w:lineRule="auto"/>
        <w:ind w:left="0" w:firstLine="720"/>
        <w:jc w:val="both"/>
        <w:rPr>
          <w:sz w:val="28"/>
          <w:szCs w:val="28"/>
        </w:rPr>
      </w:pPr>
      <w:r>
        <w:rPr>
          <w:sz w:val="28"/>
          <w:szCs w:val="28"/>
        </w:rPr>
        <w:t>10.49</w:t>
      </w:r>
      <w:r w:rsidRPr="009B23F9">
        <w:rPr>
          <w:sz w:val="28"/>
          <w:szCs w:val="28"/>
        </w:rPr>
        <w:t>.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644672" w:rsidRPr="009B23F9" w:rsidRDefault="00644672" w:rsidP="00F379CD">
      <w:pPr>
        <w:ind w:firstLine="720"/>
        <w:jc w:val="both"/>
        <w:rPr>
          <w:sz w:val="28"/>
          <w:szCs w:val="28"/>
        </w:rPr>
      </w:pPr>
      <w:r w:rsidRPr="009B23F9">
        <w:rPr>
          <w:spacing w:val="-4"/>
          <w:sz w:val="28"/>
          <w:szCs w:val="28"/>
        </w:rPr>
        <w:t>10.5</w:t>
      </w:r>
      <w:r>
        <w:rPr>
          <w:spacing w:val="-4"/>
          <w:sz w:val="28"/>
          <w:szCs w:val="28"/>
        </w:rPr>
        <w:t>0</w:t>
      </w:r>
      <w:r w:rsidRPr="009B23F9">
        <w:rPr>
          <w:spacing w:val="-4"/>
          <w:sz w:val="28"/>
          <w:szCs w:val="28"/>
        </w:rPr>
        <w:t>. 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w:t>
      </w:r>
      <w:r w:rsidRPr="009B23F9">
        <w:rPr>
          <w:spacing w:val="-4"/>
          <w:sz w:val="28"/>
          <w:szCs w:val="28"/>
        </w:rPr>
        <w:br/>
      </w:r>
      <w:r w:rsidRPr="009B23F9">
        <w:rPr>
          <w:sz w:val="28"/>
          <w:szCs w:val="28"/>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644672" w:rsidRPr="009B23F9" w:rsidRDefault="00644672" w:rsidP="00F379CD">
      <w:pPr>
        <w:ind w:firstLine="720"/>
        <w:jc w:val="both"/>
        <w:rPr>
          <w:sz w:val="28"/>
          <w:szCs w:val="28"/>
        </w:rPr>
      </w:pPr>
      <w:r w:rsidRPr="009B23F9">
        <w:rPr>
          <w:sz w:val="28"/>
          <w:szCs w:val="28"/>
        </w:rPr>
        <w:t>10.5</w:t>
      </w:r>
      <w:r>
        <w:rPr>
          <w:sz w:val="28"/>
          <w:szCs w:val="28"/>
        </w:rPr>
        <w:t>1</w:t>
      </w:r>
      <w:r w:rsidRPr="009B23F9">
        <w:rPr>
          <w:sz w:val="28"/>
          <w:szCs w:val="28"/>
        </w:rPr>
        <w:t xml:space="preserve">.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 </w:t>
      </w:r>
    </w:p>
    <w:p w:rsidR="00644672" w:rsidRPr="009B23F9" w:rsidRDefault="00644672" w:rsidP="00F379CD">
      <w:pPr>
        <w:ind w:firstLine="720"/>
        <w:jc w:val="both"/>
        <w:rPr>
          <w:sz w:val="28"/>
          <w:szCs w:val="28"/>
        </w:rPr>
      </w:pPr>
      <w:r w:rsidRPr="009B23F9">
        <w:rPr>
          <w:sz w:val="28"/>
          <w:szCs w:val="28"/>
        </w:rPr>
        <w:t>10.5</w:t>
      </w:r>
      <w:r>
        <w:rPr>
          <w:sz w:val="28"/>
          <w:szCs w:val="28"/>
        </w:rPr>
        <w:t>2</w:t>
      </w:r>
      <w:r w:rsidRPr="009B23F9">
        <w:rPr>
          <w:sz w:val="28"/>
          <w:szCs w:val="28"/>
        </w:rPr>
        <w:t>. 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644672" w:rsidRPr="009B23F9" w:rsidRDefault="00644672" w:rsidP="00F379CD">
      <w:pPr>
        <w:ind w:firstLine="720"/>
        <w:jc w:val="both"/>
        <w:rPr>
          <w:sz w:val="28"/>
          <w:szCs w:val="28"/>
        </w:rPr>
      </w:pPr>
      <w:r w:rsidRPr="009B23F9">
        <w:rPr>
          <w:sz w:val="28"/>
          <w:szCs w:val="28"/>
        </w:rPr>
        <w:t>10.5</w:t>
      </w:r>
      <w:r>
        <w:rPr>
          <w:sz w:val="28"/>
          <w:szCs w:val="28"/>
        </w:rPr>
        <w:t>3</w:t>
      </w:r>
      <w:r w:rsidRPr="009B23F9">
        <w:rPr>
          <w:sz w:val="28"/>
          <w:szCs w:val="28"/>
        </w:rPr>
        <w:t>.</w:t>
      </w:r>
      <w:r w:rsidRPr="009B23F9">
        <w:rPr>
          <w:sz w:val="28"/>
          <w:szCs w:val="28"/>
          <w:lang w:val="en-US"/>
        </w:rPr>
        <w:t> </w:t>
      </w:r>
      <w:r w:rsidRPr="009B23F9">
        <w:rPr>
          <w:sz w:val="28"/>
          <w:szCs w:val="28"/>
        </w:rPr>
        <w:t>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644672" w:rsidRPr="009B23F9" w:rsidRDefault="00644672" w:rsidP="00F379CD">
      <w:pPr>
        <w:ind w:firstLine="720"/>
        <w:jc w:val="both"/>
        <w:rPr>
          <w:sz w:val="28"/>
          <w:szCs w:val="28"/>
        </w:rPr>
      </w:pPr>
      <w:r w:rsidRPr="009B23F9">
        <w:rPr>
          <w:sz w:val="28"/>
          <w:szCs w:val="28"/>
        </w:rPr>
        <w:t>10.5</w:t>
      </w:r>
      <w:r>
        <w:rPr>
          <w:sz w:val="28"/>
          <w:szCs w:val="28"/>
        </w:rPr>
        <w:t>4</w:t>
      </w:r>
      <w:r w:rsidRPr="009B23F9">
        <w:rPr>
          <w:sz w:val="28"/>
          <w:szCs w:val="28"/>
        </w:rPr>
        <w:t>.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644672" w:rsidRPr="009B23F9" w:rsidRDefault="00644672" w:rsidP="00F379CD">
      <w:pPr>
        <w:ind w:firstLine="720"/>
        <w:jc w:val="both"/>
        <w:rPr>
          <w:sz w:val="28"/>
          <w:szCs w:val="28"/>
        </w:rPr>
      </w:pPr>
      <w:r w:rsidRPr="009B23F9">
        <w:rPr>
          <w:sz w:val="28"/>
          <w:szCs w:val="28"/>
        </w:rPr>
        <w:t>1) объектов высотой 50 м и более относительно уровня аэродрома (вертодрома);</w:t>
      </w:r>
    </w:p>
    <w:p w:rsidR="00644672" w:rsidRPr="009B23F9" w:rsidRDefault="00644672" w:rsidP="00F379CD">
      <w:pPr>
        <w:ind w:firstLine="720"/>
        <w:jc w:val="both"/>
        <w:rPr>
          <w:sz w:val="28"/>
          <w:szCs w:val="28"/>
        </w:rPr>
      </w:pPr>
      <w:r w:rsidRPr="009B23F9">
        <w:rPr>
          <w:sz w:val="28"/>
          <w:szCs w:val="28"/>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644672" w:rsidRPr="009B23F9" w:rsidRDefault="00644672" w:rsidP="00F379CD">
      <w:pPr>
        <w:ind w:firstLine="720"/>
        <w:jc w:val="both"/>
        <w:rPr>
          <w:sz w:val="28"/>
          <w:szCs w:val="28"/>
        </w:rPr>
      </w:pPr>
      <w:r w:rsidRPr="009B23F9">
        <w:rPr>
          <w:sz w:val="28"/>
          <w:szCs w:val="28"/>
        </w:rPr>
        <w:t>3) взрывоопасных объектов;</w:t>
      </w:r>
    </w:p>
    <w:p w:rsidR="00644672" w:rsidRPr="009B23F9" w:rsidRDefault="00644672" w:rsidP="00F379CD">
      <w:pPr>
        <w:ind w:firstLine="720"/>
        <w:jc w:val="both"/>
        <w:rPr>
          <w:sz w:val="28"/>
          <w:szCs w:val="28"/>
        </w:rPr>
      </w:pPr>
      <w:r w:rsidRPr="009B23F9">
        <w:rPr>
          <w:sz w:val="28"/>
          <w:szCs w:val="28"/>
        </w:rPr>
        <w:t>4) факельных устройств для аварийного сжигания сбрасываемых газов высотой 50 м и более (с учетом возможной высоты выброса пламени);</w:t>
      </w:r>
    </w:p>
    <w:p w:rsidR="00644672" w:rsidRPr="009B23F9" w:rsidRDefault="00644672" w:rsidP="00F379CD">
      <w:pPr>
        <w:ind w:firstLine="720"/>
        <w:jc w:val="both"/>
        <w:rPr>
          <w:sz w:val="28"/>
          <w:szCs w:val="28"/>
        </w:rPr>
      </w:pPr>
      <w:r w:rsidRPr="009B23F9">
        <w:rPr>
          <w:sz w:val="28"/>
          <w:szCs w:val="28"/>
        </w:rPr>
        <w:t>5) промышленных и иных предприятий и сооружений, деятельность которых может привести к ухудшению видимости в районе аэродрома (вертодрома).</w:t>
      </w:r>
    </w:p>
    <w:p w:rsidR="00644672" w:rsidRPr="009B23F9" w:rsidRDefault="00644672" w:rsidP="00F379CD">
      <w:pPr>
        <w:ind w:firstLine="720"/>
        <w:jc w:val="both"/>
        <w:rPr>
          <w:sz w:val="28"/>
          <w:szCs w:val="28"/>
        </w:rPr>
      </w:pPr>
      <w:r w:rsidRPr="009B23F9">
        <w:rPr>
          <w:sz w:val="28"/>
          <w:szCs w:val="28"/>
        </w:rPr>
        <w:t>10.5</w:t>
      </w:r>
      <w:r>
        <w:rPr>
          <w:sz w:val="28"/>
          <w:szCs w:val="28"/>
        </w:rPr>
        <w:t>5</w:t>
      </w:r>
      <w:r w:rsidRPr="009B23F9">
        <w:rPr>
          <w:sz w:val="28"/>
          <w:szCs w:val="28"/>
        </w:rPr>
        <w:t>.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644672" w:rsidRPr="009B23F9" w:rsidRDefault="00644672" w:rsidP="00F379CD">
      <w:pPr>
        <w:ind w:firstLine="720"/>
        <w:jc w:val="both"/>
        <w:rPr>
          <w:sz w:val="28"/>
          <w:szCs w:val="28"/>
        </w:rPr>
      </w:pPr>
      <w:r w:rsidRPr="009B23F9">
        <w:rPr>
          <w:sz w:val="28"/>
          <w:szCs w:val="28"/>
        </w:rPr>
        <w:t>10.5</w:t>
      </w:r>
      <w:r>
        <w:rPr>
          <w:sz w:val="28"/>
          <w:szCs w:val="28"/>
        </w:rPr>
        <w:t>6</w:t>
      </w:r>
      <w:r w:rsidRPr="009B23F9">
        <w:rPr>
          <w:sz w:val="28"/>
          <w:szCs w:val="28"/>
        </w:rPr>
        <w:t>. Контрольная точка аэродромов располагается вблизи геометрического центра аэродрома:</w:t>
      </w:r>
    </w:p>
    <w:p w:rsidR="00644672" w:rsidRPr="009B23F9" w:rsidRDefault="00644672" w:rsidP="00F379CD">
      <w:pPr>
        <w:ind w:firstLine="720"/>
        <w:jc w:val="both"/>
        <w:rPr>
          <w:sz w:val="28"/>
          <w:szCs w:val="28"/>
        </w:rPr>
      </w:pPr>
      <w:r w:rsidRPr="009B23F9">
        <w:rPr>
          <w:sz w:val="28"/>
          <w:szCs w:val="28"/>
        </w:rPr>
        <w:t>при одной взлетно-посадочной полосе (ВПП) – в ее центре;</w:t>
      </w:r>
    </w:p>
    <w:p w:rsidR="00644672" w:rsidRPr="009B23F9" w:rsidRDefault="00644672" w:rsidP="00F379CD">
      <w:pPr>
        <w:ind w:firstLine="720"/>
        <w:jc w:val="both"/>
        <w:rPr>
          <w:sz w:val="28"/>
          <w:szCs w:val="28"/>
        </w:rPr>
      </w:pPr>
      <w:r w:rsidRPr="009B23F9">
        <w:rPr>
          <w:sz w:val="28"/>
          <w:szCs w:val="28"/>
        </w:rPr>
        <w:t>при двух параллельных ВПП – в середине прямой, соединяющей их центры;</w:t>
      </w:r>
    </w:p>
    <w:p w:rsidR="00644672" w:rsidRPr="009B23F9" w:rsidRDefault="00644672" w:rsidP="00F379CD">
      <w:pPr>
        <w:ind w:firstLine="720"/>
        <w:jc w:val="both"/>
        <w:rPr>
          <w:sz w:val="28"/>
          <w:szCs w:val="28"/>
        </w:rPr>
      </w:pPr>
      <w:r w:rsidRPr="009B23F9">
        <w:rPr>
          <w:sz w:val="28"/>
          <w:szCs w:val="28"/>
        </w:rPr>
        <w:t>при двух непараллельных ВПП – в точке пересечения перпендикуляров, восстановленных из центров ВПП.</w:t>
      </w:r>
    </w:p>
    <w:p w:rsidR="00644672" w:rsidRPr="009B23F9" w:rsidRDefault="00644672" w:rsidP="00F379CD">
      <w:pPr>
        <w:ind w:firstLine="720"/>
        <w:jc w:val="both"/>
        <w:rPr>
          <w:sz w:val="28"/>
          <w:szCs w:val="28"/>
        </w:rPr>
      </w:pPr>
      <w:r w:rsidRPr="009B23F9">
        <w:rPr>
          <w:sz w:val="28"/>
          <w:szCs w:val="28"/>
        </w:rPr>
        <w:t>10.5</w:t>
      </w:r>
      <w:r>
        <w:rPr>
          <w:sz w:val="28"/>
          <w:szCs w:val="28"/>
        </w:rPr>
        <w:t>7</w:t>
      </w:r>
      <w:r w:rsidRPr="009B23F9">
        <w:rPr>
          <w:sz w:val="28"/>
          <w:szCs w:val="28"/>
        </w:rPr>
        <w:t>.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644672" w:rsidRPr="009B23F9" w:rsidRDefault="00644672" w:rsidP="00F379CD">
      <w:pPr>
        <w:ind w:firstLine="720"/>
        <w:jc w:val="both"/>
        <w:rPr>
          <w:sz w:val="28"/>
          <w:szCs w:val="28"/>
        </w:rPr>
      </w:pPr>
      <w:r w:rsidRPr="009B23F9">
        <w:rPr>
          <w:sz w:val="28"/>
          <w:szCs w:val="28"/>
        </w:rPr>
        <w:t>10.5</w:t>
      </w:r>
      <w:r>
        <w:rPr>
          <w:sz w:val="28"/>
          <w:szCs w:val="28"/>
        </w:rPr>
        <w:t>8</w:t>
      </w:r>
      <w:r w:rsidRPr="009B23F9">
        <w:rPr>
          <w:sz w:val="28"/>
          <w:szCs w:val="28"/>
        </w:rPr>
        <w:t xml:space="preserve">. Размещение объектов водного транспорта осуществляется с учетом требований Кодекса внутреннего водного транспорта Российской Федерации от 07.03.2001 № 24-ФЗ. </w:t>
      </w:r>
    </w:p>
    <w:p w:rsidR="00644672" w:rsidRPr="009B23F9" w:rsidRDefault="00644672" w:rsidP="00F379CD">
      <w:pPr>
        <w:ind w:firstLine="720"/>
        <w:jc w:val="both"/>
        <w:rPr>
          <w:spacing w:val="-2"/>
          <w:sz w:val="28"/>
          <w:szCs w:val="28"/>
        </w:rPr>
      </w:pPr>
      <w:r>
        <w:rPr>
          <w:spacing w:val="-2"/>
          <w:sz w:val="28"/>
          <w:szCs w:val="28"/>
        </w:rPr>
        <w:t>10.59</w:t>
      </w:r>
      <w:r w:rsidRPr="009B23F9">
        <w:rPr>
          <w:spacing w:val="-2"/>
          <w:sz w:val="28"/>
          <w:szCs w:val="28"/>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кв.м, спортивного – 75 кв.м.</w:t>
      </w:r>
    </w:p>
    <w:p w:rsidR="00644672" w:rsidRPr="009B23F9" w:rsidRDefault="00644672" w:rsidP="00F379CD">
      <w:pPr>
        <w:jc w:val="center"/>
        <w:rPr>
          <w:sz w:val="28"/>
          <w:szCs w:val="28"/>
        </w:rPr>
      </w:pPr>
    </w:p>
    <w:p w:rsidR="00644672" w:rsidRPr="009B23F9" w:rsidRDefault="00644672" w:rsidP="00FB5EFD">
      <w:pPr>
        <w:jc w:val="center"/>
        <w:rPr>
          <w:sz w:val="28"/>
          <w:szCs w:val="28"/>
        </w:rPr>
      </w:pPr>
      <w:r w:rsidRPr="009B23F9">
        <w:rPr>
          <w:sz w:val="28"/>
          <w:szCs w:val="28"/>
        </w:rPr>
        <w:t>11. Транспорт и улично-дорожная сеть населенных пунктов</w:t>
      </w:r>
      <w:bookmarkEnd w:id="12"/>
    </w:p>
    <w:p w:rsidR="00644672" w:rsidRPr="009B23F9" w:rsidRDefault="00644672" w:rsidP="00FB5EFD">
      <w:pPr>
        <w:ind w:firstLine="720"/>
        <w:jc w:val="both"/>
        <w:rPr>
          <w:sz w:val="28"/>
          <w:szCs w:val="28"/>
        </w:rPr>
      </w:pPr>
    </w:p>
    <w:p w:rsidR="00644672" w:rsidRPr="009B23F9" w:rsidRDefault="00644672" w:rsidP="00FB5EFD">
      <w:pPr>
        <w:ind w:firstLine="720"/>
        <w:jc w:val="both"/>
        <w:rPr>
          <w:sz w:val="28"/>
          <w:szCs w:val="28"/>
        </w:rPr>
      </w:pPr>
      <w:r w:rsidRPr="009B23F9">
        <w:rPr>
          <w:sz w:val="28"/>
          <w:szCs w:val="28"/>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644672" w:rsidRPr="009B23F9" w:rsidRDefault="00644672" w:rsidP="00FB5EFD">
      <w:pPr>
        <w:ind w:firstLine="720"/>
        <w:jc w:val="both"/>
        <w:rPr>
          <w:sz w:val="28"/>
          <w:szCs w:val="28"/>
        </w:rPr>
      </w:pPr>
      <w:r w:rsidRPr="009B23F9">
        <w:rPr>
          <w:sz w:val="28"/>
          <w:szCs w:val="28"/>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w:t>
      </w:r>
      <w:r w:rsidRPr="009B23F9">
        <w:rPr>
          <w:sz w:val="28"/>
          <w:szCs w:val="28"/>
        </w:rPr>
        <w:br/>
        <w:t>30 минут. Для промежуточных значений расчетной численности населения городов указанные нормы затрат времени следует интерполировать.</w:t>
      </w:r>
    </w:p>
    <w:p w:rsidR="00644672" w:rsidRPr="009B23F9" w:rsidRDefault="00644672" w:rsidP="00FB5EFD">
      <w:pPr>
        <w:ind w:firstLine="720"/>
        <w:jc w:val="both"/>
        <w:rPr>
          <w:sz w:val="28"/>
          <w:szCs w:val="28"/>
        </w:rPr>
      </w:pPr>
      <w:r w:rsidRPr="009B23F9">
        <w:rPr>
          <w:sz w:val="28"/>
          <w:szCs w:val="28"/>
        </w:rPr>
        <w:t>11.3. 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w:t>
      </w:r>
      <w:r w:rsidRPr="009B23F9">
        <w:rPr>
          <w:sz w:val="28"/>
          <w:szCs w:val="28"/>
        </w:rPr>
        <w:br/>
        <w:t>100-150 единиц для остальных поселений.</w:t>
      </w:r>
    </w:p>
    <w:p w:rsidR="00644672" w:rsidRPr="009B23F9" w:rsidRDefault="00644672" w:rsidP="00FB5EFD">
      <w:pPr>
        <w:ind w:firstLine="720"/>
        <w:jc w:val="both"/>
        <w:rPr>
          <w:sz w:val="28"/>
          <w:szCs w:val="28"/>
        </w:rPr>
      </w:pPr>
      <w:r w:rsidRPr="009B23F9">
        <w:rPr>
          <w:sz w:val="28"/>
          <w:szCs w:val="28"/>
        </w:rPr>
        <w:t>11.4. Число автомобилей, прибывающих в город из других поселений системы расселения, и транзитных определяется специальным расчетом.</w:t>
      </w:r>
    </w:p>
    <w:p w:rsidR="00644672" w:rsidRPr="009B23F9" w:rsidRDefault="00644672" w:rsidP="00FB5EFD">
      <w:pPr>
        <w:ind w:firstLine="720"/>
        <w:jc w:val="both"/>
        <w:rPr>
          <w:sz w:val="28"/>
          <w:szCs w:val="28"/>
        </w:rPr>
      </w:pPr>
      <w:r w:rsidRPr="009B23F9">
        <w:rPr>
          <w:sz w:val="28"/>
          <w:szCs w:val="28"/>
        </w:rPr>
        <w:t>11.5.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p>
    <w:p w:rsidR="00644672" w:rsidRPr="009B23F9" w:rsidRDefault="00644672" w:rsidP="00FB5EFD">
      <w:pPr>
        <w:spacing w:before="120" w:after="120"/>
        <w:ind w:firstLine="567"/>
        <w:jc w:val="right"/>
        <w:rPr>
          <w:sz w:val="28"/>
          <w:szCs w:val="28"/>
        </w:rPr>
      </w:pPr>
      <w:r w:rsidRPr="009B23F9">
        <w:rPr>
          <w:sz w:val="28"/>
          <w:szCs w:val="28"/>
        </w:rPr>
        <w:t>Таблица 13</w:t>
      </w:r>
    </w:p>
    <w:tbl>
      <w:tblPr>
        <w:tblW w:w="4890" w:type="pct"/>
        <w:tblInd w:w="-106"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761"/>
        <w:gridCol w:w="6599"/>
      </w:tblGrid>
      <w:tr w:rsidR="00644672" w:rsidRPr="009B23F9">
        <w:trPr>
          <w:trHeight w:val="560"/>
        </w:trPr>
        <w:tc>
          <w:tcPr>
            <w:tcW w:w="1475" w:type="pct"/>
            <w:vAlign w:val="center"/>
          </w:tcPr>
          <w:p w:rsidR="00644672" w:rsidRPr="009B23F9" w:rsidRDefault="00644672" w:rsidP="00B81CED">
            <w:pPr>
              <w:jc w:val="center"/>
            </w:pPr>
            <w:r w:rsidRPr="009B23F9">
              <w:t>Категория дорог и улиц</w:t>
            </w:r>
          </w:p>
        </w:tc>
        <w:tc>
          <w:tcPr>
            <w:tcW w:w="3525" w:type="pct"/>
            <w:vAlign w:val="center"/>
          </w:tcPr>
          <w:p w:rsidR="00644672" w:rsidRPr="009B23F9" w:rsidRDefault="00644672" w:rsidP="00B81CED">
            <w:pPr>
              <w:jc w:val="center"/>
            </w:pPr>
            <w:r w:rsidRPr="009B23F9">
              <w:t>Основное назначение дорог и улиц</w:t>
            </w:r>
          </w:p>
        </w:tc>
      </w:tr>
    </w:tbl>
    <w:p w:rsidR="00644672" w:rsidRPr="009B23F9" w:rsidRDefault="00644672" w:rsidP="00FB5EFD">
      <w:pPr>
        <w:spacing w:line="24" w:lineRule="auto"/>
        <w:rPr>
          <w:sz w:val="2"/>
          <w:szCs w:val="2"/>
        </w:rPr>
      </w:pPr>
    </w:p>
    <w:tbl>
      <w:tblPr>
        <w:tblW w:w="489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1"/>
        <w:gridCol w:w="6599"/>
      </w:tblGrid>
      <w:tr w:rsidR="00644672" w:rsidRPr="009B23F9">
        <w:trPr>
          <w:trHeight w:val="282"/>
          <w:tblHeader/>
        </w:trPr>
        <w:tc>
          <w:tcPr>
            <w:tcW w:w="1475" w:type="pct"/>
          </w:tcPr>
          <w:p w:rsidR="00644672" w:rsidRPr="009B23F9" w:rsidRDefault="00644672" w:rsidP="00B81CED">
            <w:pPr>
              <w:jc w:val="center"/>
            </w:pPr>
            <w:r w:rsidRPr="009B23F9">
              <w:t>1</w:t>
            </w:r>
          </w:p>
        </w:tc>
        <w:tc>
          <w:tcPr>
            <w:tcW w:w="3525" w:type="pct"/>
          </w:tcPr>
          <w:p w:rsidR="00644672" w:rsidRPr="009B23F9" w:rsidRDefault="00644672" w:rsidP="00B81CED">
            <w:pPr>
              <w:jc w:val="center"/>
            </w:pPr>
            <w:r w:rsidRPr="009B23F9">
              <w:t>2</w:t>
            </w:r>
          </w:p>
        </w:tc>
      </w:tr>
      <w:tr w:rsidR="00644672" w:rsidRPr="009B23F9">
        <w:tc>
          <w:tcPr>
            <w:tcW w:w="5000" w:type="pct"/>
            <w:gridSpan w:val="2"/>
          </w:tcPr>
          <w:p w:rsidR="00644672" w:rsidRPr="009B23F9" w:rsidRDefault="00644672" w:rsidP="00B81CED">
            <w:pPr>
              <w:jc w:val="center"/>
            </w:pPr>
            <w:r w:rsidRPr="009B23F9">
              <w:t>Магистральные дороги</w:t>
            </w:r>
          </w:p>
        </w:tc>
      </w:tr>
      <w:tr w:rsidR="00644672" w:rsidRPr="009B23F9">
        <w:tc>
          <w:tcPr>
            <w:tcW w:w="5000" w:type="pct"/>
            <w:gridSpan w:val="2"/>
          </w:tcPr>
          <w:p w:rsidR="00644672" w:rsidRPr="009B23F9" w:rsidRDefault="00644672" w:rsidP="00B81CED">
            <w:pPr>
              <w:jc w:val="center"/>
            </w:pPr>
            <w:r w:rsidRPr="009B23F9">
              <w:t>Магистральные улицы районного значения</w:t>
            </w:r>
          </w:p>
        </w:tc>
      </w:tr>
      <w:tr w:rsidR="00644672" w:rsidRPr="009B23F9">
        <w:tc>
          <w:tcPr>
            <w:tcW w:w="1475" w:type="pct"/>
          </w:tcPr>
          <w:p w:rsidR="00644672" w:rsidRPr="009B23F9" w:rsidRDefault="00644672" w:rsidP="00B81CED">
            <w:r w:rsidRPr="009B23F9">
              <w:t>Транспортно-пешеходные</w:t>
            </w:r>
          </w:p>
        </w:tc>
        <w:tc>
          <w:tcPr>
            <w:tcW w:w="3525" w:type="pct"/>
          </w:tcPr>
          <w:p w:rsidR="00644672" w:rsidRPr="009B23F9" w:rsidRDefault="00644672" w:rsidP="00B81CED">
            <w:pPr>
              <w:jc w:val="both"/>
              <w:rPr>
                <w:spacing w:val="-2"/>
              </w:rPr>
            </w:pPr>
            <w:r w:rsidRPr="009B23F9">
              <w:rPr>
                <w:spacing w:val="-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644672" w:rsidRPr="009B23F9">
        <w:tc>
          <w:tcPr>
            <w:tcW w:w="1475" w:type="pct"/>
          </w:tcPr>
          <w:p w:rsidR="00644672" w:rsidRPr="009B23F9" w:rsidRDefault="00644672" w:rsidP="00B81CED">
            <w:r w:rsidRPr="009B23F9">
              <w:t>Пешеходно-транспортные</w:t>
            </w:r>
          </w:p>
        </w:tc>
        <w:tc>
          <w:tcPr>
            <w:tcW w:w="3525" w:type="pct"/>
          </w:tcPr>
          <w:p w:rsidR="00644672" w:rsidRPr="009B23F9" w:rsidRDefault="00644672" w:rsidP="00B81CED">
            <w:pPr>
              <w:jc w:val="both"/>
            </w:pPr>
            <w:r w:rsidRPr="009B23F9">
              <w:t>пешеходная и транспортная связи (преимущественно общественный пассажирский транспорт) в пределах планировочного района</w:t>
            </w:r>
          </w:p>
        </w:tc>
      </w:tr>
      <w:tr w:rsidR="00644672" w:rsidRPr="009B23F9">
        <w:tc>
          <w:tcPr>
            <w:tcW w:w="5000" w:type="pct"/>
            <w:gridSpan w:val="2"/>
          </w:tcPr>
          <w:p w:rsidR="00644672" w:rsidRPr="009B23F9" w:rsidRDefault="00644672" w:rsidP="00B81CED">
            <w:pPr>
              <w:jc w:val="center"/>
            </w:pPr>
            <w:r w:rsidRPr="009B23F9">
              <w:t>Улицы и дороги местного значения</w:t>
            </w:r>
          </w:p>
        </w:tc>
      </w:tr>
      <w:tr w:rsidR="00644672" w:rsidRPr="009B23F9">
        <w:tc>
          <w:tcPr>
            <w:tcW w:w="1475" w:type="pct"/>
          </w:tcPr>
          <w:p w:rsidR="00644672" w:rsidRPr="009B23F9" w:rsidRDefault="00644672" w:rsidP="00B81CED">
            <w:r w:rsidRPr="009B23F9">
              <w:t>Улицы в жилой застройке</w:t>
            </w:r>
          </w:p>
        </w:tc>
        <w:tc>
          <w:tcPr>
            <w:tcW w:w="3525" w:type="pct"/>
          </w:tcPr>
          <w:p w:rsidR="00644672" w:rsidRPr="009B23F9" w:rsidRDefault="00644672" w:rsidP="00B81CED">
            <w:pPr>
              <w:jc w:val="both"/>
            </w:pPr>
            <w:r w:rsidRPr="009B23F9">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644672" w:rsidRPr="009B23F9">
        <w:tc>
          <w:tcPr>
            <w:tcW w:w="1475" w:type="pct"/>
          </w:tcPr>
          <w:p w:rsidR="00644672" w:rsidRPr="009B23F9" w:rsidRDefault="00644672" w:rsidP="00B81CED">
            <w:pPr>
              <w:jc w:val="both"/>
            </w:pPr>
            <w:r w:rsidRPr="009B23F9">
              <w:t>Улицы и дороги в научно-производственных, промышленных и коммунально-складских зонах (районах)</w:t>
            </w:r>
          </w:p>
        </w:tc>
        <w:tc>
          <w:tcPr>
            <w:tcW w:w="3525" w:type="pct"/>
          </w:tcPr>
          <w:p w:rsidR="00644672" w:rsidRPr="009B23F9" w:rsidRDefault="00644672" w:rsidP="00B81CED">
            <w:pPr>
              <w:jc w:val="both"/>
            </w:pPr>
            <w:r w:rsidRPr="009B23F9">
              <w:t xml:space="preserve">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644672" w:rsidRPr="009B23F9">
        <w:tc>
          <w:tcPr>
            <w:tcW w:w="1475" w:type="pct"/>
          </w:tcPr>
          <w:p w:rsidR="00644672" w:rsidRPr="009B23F9" w:rsidRDefault="00644672" w:rsidP="00B81CED">
            <w:r w:rsidRPr="009B23F9">
              <w:t>Пешеходные улицы и дороги</w:t>
            </w:r>
          </w:p>
        </w:tc>
        <w:tc>
          <w:tcPr>
            <w:tcW w:w="3525" w:type="pct"/>
          </w:tcPr>
          <w:p w:rsidR="00644672" w:rsidRPr="009B23F9" w:rsidRDefault="00644672" w:rsidP="00B81CED">
            <w:pPr>
              <w:jc w:val="both"/>
            </w:pPr>
            <w:r w:rsidRPr="009B23F9">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644672" w:rsidRPr="009B23F9">
        <w:tc>
          <w:tcPr>
            <w:tcW w:w="1475" w:type="pct"/>
          </w:tcPr>
          <w:p w:rsidR="00644672" w:rsidRPr="009B23F9" w:rsidRDefault="00644672" w:rsidP="00B81CED">
            <w:r w:rsidRPr="009B23F9">
              <w:t>Парковые дороги</w:t>
            </w:r>
          </w:p>
        </w:tc>
        <w:tc>
          <w:tcPr>
            <w:tcW w:w="3525" w:type="pct"/>
          </w:tcPr>
          <w:p w:rsidR="00644672" w:rsidRPr="009B23F9" w:rsidRDefault="00644672" w:rsidP="00B81CED">
            <w:pPr>
              <w:jc w:val="both"/>
            </w:pPr>
            <w:r w:rsidRPr="009B23F9">
              <w:t>транспортная связь в пределах территории парков и лесопарков преимущественно для движения легковых автомобилей</w:t>
            </w:r>
          </w:p>
        </w:tc>
      </w:tr>
      <w:tr w:rsidR="00644672" w:rsidRPr="009B23F9">
        <w:tc>
          <w:tcPr>
            <w:tcW w:w="1475" w:type="pct"/>
          </w:tcPr>
          <w:p w:rsidR="00644672" w:rsidRPr="009B23F9" w:rsidRDefault="00644672" w:rsidP="00B81CED">
            <w:r w:rsidRPr="009B23F9">
              <w:t>Проезды</w:t>
            </w:r>
          </w:p>
        </w:tc>
        <w:tc>
          <w:tcPr>
            <w:tcW w:w="3525" w:type="pct"/>
          </w:tcPr>
          <w:p w:rsidR="00644672" w:rsidRPr="009B23F9" w:rsidRDefault="00644672" w:rsidP="00B81CED">
            <w:pPr>
              <w:jc w:val="both"/>
            </w:pPr>
            <w:r w:rsidRPr="009B23F9">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w:t>
            </w:r>
          </w:p>
        </w:tc>
      </w:tr>
      <w:tr w:rsidR="00644672" w:rsidRPr="009B23F9">
        <w:tc>
          <w:tcPr>
            <w:tcW w:w="1475" w:type="pct"/>
          </w:tcPr>
          <w:p w:rsidR="00644672" w:rsidRPr="009B23F9" w:rsidRDefault="00644672" w:rsidP="00B81CED">
            <w:r w:rsidRPr="009B23F9">
              <w:t>Велосипедные дорожки</w:t>
            </w:r>
          </w:p>
        </w:tc>
        <w:tc>
          <w:tcPr>
            <w:tcW w:w="3525" w:type="pct"/>
          </w:tcPr>
          <w:p w:rsidR="00644672" w:rsidRPr="009B23F9" w:rsidRDefault="00644672" w:rsidP="00B81CED">
            <w:pPr>
              <w:jc w:val="both"/>
            </w:pPr>
            <w:r w:rsidRPr="009B23F9">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644672" w:rsidRPr="009B23F9" w:rsidRDefault="00644672" w:rsidP="00FB5EFD">
      <w:pPr>
        <w:spacing w:before="120" w:line="228" w:lineRule="auto"/>
        <w:ind w:firstLine="720"/>
        <w:jc w:val="both"/>
      </w:pPr>
      <w:r w:rsidRPr="009B23F9">
        <w:t>Примечания:</w:t>
      </w:r>
    </w:p>
    <w:p w:rsidR="00644672" w:rsidRPr="009B23F9" w:rsidRDefault="00644672" w:rsidP="00FB5EFD">
      <w:pPr>
        <w:spacing w:line="228" w:lineRule="auto"/>
        <w:ind w:firstLine="720"/>
        <w:jc w:val="both"/>
      </w:pPr>
      <w:r w:rsidRPr="009B23F9">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644672" w:rsidRPr="009B23F9" w:rsidRDefault="00644672" w:rsidP="00FB5EFD">
      <w:pPr>
        <w:spacing w:line="228" w:lineRule="auto"/>
        <w:ind w:firstLine="720"/>
        <w:jc w:val="both"/>
      </w:pPr>
      <w:r w:rsidRPr="009B23F9">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644672" w:rsidRPr="009B23F9" w:rsidRDefault="00644672" w:rsidP="00FB5EFD">
      <w:pPr>
        <w:spacing w:before="120"/>
        <w:ind w:firstLine="720"/>
        <w:jc w:val="both"/>
        <w:rPr>
          <w:sz w:val="28"/>
          <w:szCs w:val="28"/>
        </w:rPr>
      </w:pPr>
      <w:r w:rsidRPr="009B23F9">
        <w:rPr>
          <w:sz w:val="28"/>
          <w:szCs w:val="28"/>
        </w:rPr>
        <w:t>11.6. Расчетные параметры улиц и дорог сельских поселений – по таблице 14.</w:t>
      </w:r>
    </w:p>
    <w:p w:rsidR="00644672" w:rsidRPr="009B23F9" w:rsidRDefault="00644672" w:rsidP="00FB5EFD">
      <w:pPr>
        <w:spacing w:before="120"/>
        <w:ind w:firstLine="720"/>
        <w:jc w:val="both"/>
        <w:rPr>
          <w:sz w:val="28"/>
          <w:szCs w:val="28"/>
        </w:rPr>
      </w:pPr>
    </w:p>
    <w:p w:rsidR="00644672" w:rsidRPr="009B23F9" w:rsidRDefault="00644672" w:rsidP="00FB5EFD">
      <w:pPr>
        <w:spacing w:before="120" w:after="120" w:line="240" w:lineRule="exact"/>
        <w:ind w:firstLine="567"/>
        <w:jc w:val="right"/>
        <w:rPr>
          <w:sz w:val="28"/>
          <w:szCs w:val="28"/>
        </w:rPr>
      </w:pPr>
      <w:r w:rsidRPr="009B23F9">
        <w:rPr>
          <w:sz w:val="28"/>
          <w:szCs w:val="28"/>
        </w:rPr>
        <w:t>Таблица 14</w:t>
      </w:r>
    </w:p>
    <w:tbl>
      <w:tblPr>
        <w:tblW w:w="4994"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1810"/>
        <w:gridCol w:w="2383"/>
        <w:gridCol w:w="1228"/>
        <w:gridCol w:w="1328"/>
        <w:gridCol w:w="1328"/>
        <w:gridCol w:w="1357"/>
      </w:tblGrid>
      <w:tr w:rsidR="00644672" w:rsidRPr="009B23F9">
        <w:trPr>
          <w:trHeight w:val="1064"/>
          <w:jc w:val="center"/>
        </w:trPr>
        <w:tc>
          <w:tcPr>
            <w:tcW w:w="959" w:type="pct"/>
          </w:tcPr>
          <w:p w:rsidR="00644672" w:rsidRPr="009B23F9" w:rsidRDefault="00644672" w:rsidP="00B81CED">
            <w:pPr>
              <w:spacing w:line="240" w:lineRule="exact"/>
              <w:ind w:left="2"/>
              <w:jc w:val="center"/>
            </w:pPr>
            <w:r w:rsidRPr="009B23F9">
              <w:t>Категория</w:t>
            </w:r>
          </w:p>
          <w:p w:rsidR="00644672" w:rsidRPr="009B23F9" w:rsidRDefault="00644672" w:rsidP="00B81CED">
            <w:pPr>
              <w:spacing w:line="240" w:lineRule="exact"/>
              <w:ind w:left="2"/>
              <w:jc w:val="center"/>
            </w:pPr>
            <w:r w:rsidRPr="009B23F9">
              <w:t>сельских улиц и дорог</w:t>
            </w:r>
          </w:p>
        </w:tc>
        <w:tc>
          <w:tcPr>
            <w:tcW w:w="1263" w:type="pct"/>
          </w:tcPr>
          <w:p w:rsidR="00644672" w:rsidRPr="009B23F9" w:rsidRDefault="00644672" w:rsidP="00B81CED">
            <w:pPr>
              <w:spacing w:line="240" w:lineRule="exact"/>
              <w:jc w:val="center"/>
            </w:pPr>
            <w:r w:rsidRPr="009B23F9">
              <w:t>Основное</w:t>
            </w:r>
          </w:p>
          <w:p w:rsidR="00644672" w:rsidRPr="009B23F9" w:rsidRDefault="00644672" w:rsidP="00B81CED">
            <w:pPr>
              <w:spacing w:line="240" w:lineRule="exact"/>
              <w:jc w:val="center"/>
            </w:pPr>
            <w:r w:rsidRPr="009B23F9">
              <w:t>назначение</w:t>
            </w:r>
          </w:p>
        </w:tc>
        <w:tc>
          <w:tcPr>
            <w:tcW w:w="651" w:type="pct"/>
          </w:tcPr>
          <w:p w:rsidR="00644672" w:rsidRPr="009B23F9" w:rsidRDefault="00644672" w:rsidP="00B81CED">
            <w:pPr>
              <w:spacing w:line="240" w:lineRule="exact"/>
              <w:jc w:val="center"/>
            </w:pPr>
            <w:r w:rsidRPr="009B23F9">
              <w:t>Расчетная скорость движения, км/ч</w:t>
            </w:r>
          </w:p>
        </w:tc>
        <w:tc>
          <w:tcPr>
            <w:tcW w:w="704" w:type="pct"/>
          </w:tcPr>
          <w:p w:rsidR="00644672" w:rsidRPr="009B23F9" w:rsidRDefault="00644672" w:rsidP="00B81CED">
            <w:pPr>
              <w:spacing w:line="240" w:lineRule="exact"/>
              <w:jc w:val="center"/>
            </w:pPr>
            <w:r w:rsidRPr="009B23F9">
              <w:t>Ширина полосы движения, м</w:t>
            </w:r>
          </w:p>
        </w:tc>
        <w:tc>
          <w:tcPr>
            <w:tcW w:w="704" w:type="pct"/>
          </w:tcPr>
          <w:p w:rsidR="00644672" w:rsidRPr="009B23F9" w:rsidRDefault="00644672" w:rsidP="00B81CED">
            <w:pPr>
              <w:spacing w:line="240" w:lineRule="exact"/>
              <w:jc w:val="center"/>
            </w:pPr>
            <w:r w:rsidRPr="009B23F9">
              <w:t>Число полос движения</w:t>
            </w:r>
          </w:p>
        </w:tc>
        <w:tc>
          <w:tcPr>
            <w:tcW w:w="719" w:type="pct"/>
          </w:tcPr>
          <w:p w:rsidR="00644672" w:rsidRPr="009B23F9" w:rsidRDefault="00644672" w:rsidP="00B81CED">
            <w:pPr>
              <w:spacing w:line="240" w:lineRule="exact"/>
              <w:ind w:firstLine="1"/>
              <w:jc w:val="center"/>
            </w:pPr>
            <w:r w:rsidRPr="009B23F9">
              <w:t>Ширина пешеходной части тротуара, м</w:t>
            </w:r>
          </w:p>
        </w:tc>
      </w:tr>
    </w:tbl>
    <w:p w:rsidR="00644672" w:rsidRPr="009B23F9" w:rsidRDefault="00644672" w:rsidP="00FB5EFD">
      <w:pPr>
        <w:spacing w:line="24" w:lineRule="auto"/>
        <w:rPr>
          <w:sz w:val="2"/>
          <w:szCs w:val="2"/>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1810"/>
        <w:gridCol w:w="2383"/>
        <w:gridCol w:w="1228"/>
        <w:gridCol w:w="1328"/>
        <w:gridCol w:w="1328"/>
        <w:gridCol w:w="1357"/>
      </w:tblGrid>
      <w:tr w:rsidR="00644672" w:rsidRPr="009B23F9">
        <w:trPr>
          <w:trHeight w:val="179"/>
          <w:tblHeader/>
          <w:jc w:val="center"/>
        </w:trPr>
        <w:tc>
          <w:tcPr>
            <w:tcW w:w="959" w:type="pct"/>
          </w:tcPr>
          <w:p w:rsidR="00644672" w:rsidRPr="009B23F9" w:rsidRDefault="00644672" w:rsidP="00B81CED">
            <w:pPr>
              <w:spacing w:line="240" w:lineRule="exact"/>
              <w:ind w:left="2"/>
              <w:jc w:val="center"/>
            </w:pPr>
            <w:r w:rsidRPr="009B23F9">
              <w:t>1</w:t>
            </w:r>
          </w:p>
        </w:tc>
        <w:tc>
          <w:tcPr>
            <w:tcW w:w="1263" w:type="pct"/>
          </w:tcPr>
          <w:p w:rsidR="00644672" w:rsidRPr="009B23F9" w:rsidRDefault="00644672" w:rsidP="00B81CED">
            <w:pPr>
              <w:spacing w:line="240" w:lineRule="exact"/>
              <w:jc w:val="center"/>
            </w:pPr>
            <w:r w:rsidRPr="009B23F9">
              <w:t>2</w:t>
            </w:r>
          </w:p>
        </w:tc>
        <w:tc>
          <w:tcPr>
            <w:tcW w:w="651" w:type="pct"/>
          </w:tcPr>
          <w:p w:rsidR="00644672" w:rsidRPr="009B23F9" w:rsidRDefault="00644672" w:rsidP="00B81CED">
            <w:pPr>
              <w:spacing w:line="240" w:lineRule="exact"/>
              <w:jc w:val="center"/>
            </w:pPr>
            <w:r w:rsidRPr="009B23F9">
              <w:t>3</w:t>
            </w:r>
          </w:p>
        </w:tc>
        <w:tc>
          <w:tcPr>
            <w:tcW w:w="704" w:type="pct"/>
          </w:tcPr>
          <w:p w:rsidR="00644672" w:rsidRPr="009B23F9" w:rsidRDefault="00644672" w:rsidP="00B81CED">
            <w:pPr>
              <w:spacing w:line="240" w:lineRule="exact"/>
              <w:jc w:val="center"/>
            </w:pPr>
            <w:r w:rsidRPr="009B23F9">
              <w:t>4</w:t>
            </w:r>
          </w:p>
        </w:tc>
        <w:tc>
          <w:tcPr>
            <w:tcW w:w="704" w:type="pct"/>
          </w:tcPr>
          <w:p w:rsidR="00644672" w:rsidRPr="009B23F9" w:rsidRDefault="00644672" w:rsidP="00B81CED">
            <w:pPr>
              <w:spacing w:line="240" w:lineRule="exact"/>
              <w:jc w:val="center"/>
            </w:pPr>
            <w:r w:rsidRPr="009B23F9">
              <w:t>5</w:t>
            </w:r>
          </w:p>
        </w:tc>
        <w:tc>
          <w:tcPr>
            <w:tcW w:w="719" w:type="pct"/>
          </w:tcPr>
          <w:p w:rsidR="00644672" w:rsidRPr="009B23F9" w:rsidRDefault="00644672" w:rsidP="00B81CED">
            <w:pPr>
              <w:spacing w:line="240" w:lineRule="exact"/>
              <w:ind w:firstLine="1"/>
              <w:jc w:val="center"/>
            </w:pPr>
            <w:r w:rsidRPr="009B23F9">
              <w:t>6</w:t>
            </w:r>
          </w:p>
        </w:tc>
      </w:tr>
      <w:tr w:rsidR="00644672" w:rsidRPr="009B23F9">
        <w:trPr>
          <w:trHeight w:val="746"/>
          <w:jc w:val="center"/>
        </w:trPr>
        <w:tc>
          <w:tcPr>
            <w:tcW w:w="959" w:type="pct"/>
          </w:tcPr>
          <w:p w:rsidR="00644672" w:rsidRPr="009B23F9" w:rsidRDefault="00644672" w:rsidP="00B81CED">
            <w:pPr>
              <w:spacing w:line="240" w:lineRule="exact"/>
              <w:ind w:left="2"/>
              <w:jc w:val="both"/>
              <w:rPr>
                <w:lang w:val="en-US"/>
              </w:rPr>
            </w:pPr>
            <w:r w:rsidRPr="009B23F9">
              <w:t>Поселковая до-</w:t>
            </w:r>
          </w:p>
          <w:p w:rsidR="00644672" w:rsidRPr="009B23F9" w:rsidRDefault="00644672" w:rsidP="00B81CED">
            <w:pPr>
              <w:rPr>
                <w:lang w:val="en-US"/>
              </w:rPr>
            </w:pPr>
            <w:r w:rsidRPr="009B23F9">
              <w:t xml:space="preserve">рога </w:t>
            </w:r>
          </w:p>
        </w:tc>
        <w:tc>
          <w:tcPr>
            <w:tcW w:w="1263" w:type="pct"/>
          </w:tcPr>
          <w:p w:rsidR="00644672" w:rsidRPr="009B23F9" w:rsidRDefault="00644672" w:rsidP="00B81CED">
            <w:pPr>
              <w:spacing w:line="240" w:lineRule="exact"/>
              <w:jc w:val="both"/>
            </w:pPr>
            <w:r w:rsidRPr="009B23F9">
              <w:t>связь сельского по-</w:t>
            </w:r>
          </w:p>
          <w:p w:rsidR="00644672" w:rsidRPr="009B23F9" w:rsidRDefault="00644672" w:rsidP="00B81CED">
            <w:r w:rsidRPr="009B23F9">
              <w:t xml:space="preserve">селения с внешними дорогами общей сети </w:t>
            </w:r>
          </w:p>
        </w:tc>
        <w:tc>
          <w:tcPr>
            <w:tcW w:w="651" w:type="pct"/>
          </w:tcPr>
          <w:p w:rsidR="00644672" w:rsidRPr="009B23F9" w:rsidRDefault="00644672" w:rsidP="00B81CED">
            <w:pPr>
              <w:spacing w:line="240" w:lineRule="exact"/>
              <w:jc w:val="center"/>
              <w:rPr>
                <w:lang w:val="en-US"/>
              </w:rPr>
            </w:pPr>
            <w:r w:rsidRPr="009B23F9">
              <w:t>60</w:t>
            </w:r>
          </w:p>
        </w:tc>
        <w:tc>
          <w:tcPr>
            <w:tcW w:w="704" w:type="pct"/>
          </w:tcPr>
          <w:p w:rsidR="00644672" w:rsidRPr="009B23F9" w:rsidRDefault="00644672" w:rsidP="00B81CED">
            <w:pPr>
              <w:spacing w:line="240" w:lineRule="exact"/>
              <w:jc w:val="center"/>
              <w:rPr>
                <w:lang w:val="en-US"/>
              </w:rPr>
            </w:pPr>
            <w:r w:rsidRPr="009B23F9">
              <w:t>3,5</w:t>
            </w:r>
          </w:p>
        </w:tc>
        <w:tc>
          <w:tcPr>
            <w:tcW w:w="704" w:type="pct"/>
          </w:tcPr>
          <w:p w:rsidR="00644672" w:rsidRPr="009B23F9" w:rsidRDefault="00644672" w:rsidP="00B81CED">
            <w:pPr>
              <w:spacing w:line="240" w:lineRule="exact"/>
              <w:jc w:val="center"/>
              <w:rPr>
                <w:lang w:val="en-US"/>
              </w:rPr>
            </w:pPr>
            <w:r w:rsidRPr="009B23F9">
              <w:t>2</w:t>
            </w:r>
          </w:p>
        </w:tc>
        <w:tc>
          <w:tcPr>
            <w:tcW w:w="719" w:type="pct"/>
          </w:tcPr>
          <w:p w:rsidR="00644672" w:rsidRPr="009B23F9" w:rsidRDefault="00644672" w:rsidP="00B81CED">
            <w:pPr>
              <w:spacing w:line="240" w:lineRule="exact"/>
              <w:ind w:firstLine="1"/>
              <w:jc w:val="center"/>
              <w:rPr>
                <w:lang w:val="en-US"/>
              </w:rPr>
            </w:pPr>
            <w:r w:rsidRPr="009B23F9">
              <w:t>-</w:t>
            </w:r>
          </w:p>
        </w:tc>
      </w:tr>
      <w:tr w:rsidR="00644672" w:rsidRPr="009B23F9">
        <w:trPr>
          <w:jc w:val="center"/>
        </w:trPr>
        <w:tc>
          <w:tcPr>
            <w:tcW w:w="959" w:type="pct"/>
          </w:tcPr>
          <w:p w:rsidR="00644672" w:rsidRPr="009B23F9" w:rsidRDefault="00644672" w:rsidP="00B81CED">
            <w:r w:rsidRPr="009B23F9">
              <w:t xml:space="preserve">Главная улица </w:t>
            </w:r>
          </w:p>
        </w:tc>
        <w:tc>
          <w:tcPr>
            <w:tcW w:w="1263" w:type="pct"/>
          </w:tcPr>
          <w:p w:rsidR="00644672" w:rsidRPr="009B23F9" w:rsidRDefault="00644672" w:rsidP="00B81CED">
            <w:r w:rsidRPr="009B23F9">
              <w:t xml:space="preserve">связь жилых территорий с общественным центром </w:t>
            </w:r>
          </w:p>
        </w:tc>
        <w:tc>
          <w:tcPr>
            <w:tcW w:w="651" w:type="pct"/>
          </w:tcPr>
          <w:p w:rsidR="00644672" w:rsidRPr="009B23F9" w:rsidRDefault="00644672" w:rsidP="00B81CED">
            <w:pPr>
              <w:jc w:val="center"/>
            </w:pPr>
            <w:r w:rsidRPr="009B23F9">
              <w:t xml:space="preserve">40 </w:t>
            </w:r>
          </w:p>
        </w:tc>
        <w:tc>
          <w:tcPr>
            <w:tcW w:w="704" w:type="pct"/>
          </w:tcPr>
          <w:p w:rsidR="00644672" w:rsidRPr="009B23F9" w:rsidRDefault="00644672" w:rsidP="00B81CED">
            <w:pPr>
              <w:jc w:val="center"/>
            </w:pPr>
            <w:r w:rsidRPr="009B23F9">
              <w:t xml:space="preserve">3,5 </w:t>
            </w:r>
          </w:p>
        </w:tc>
        <w:tc>
          <w:tcPr>
            <w:tcW w:w="704" w:type="pct"/>
          </w:tcPr>
          <w:p w:rsidR="00644672" w:rsidRPr="009B23F9" w:rsidRDefault="00644672" w:rsidP="00B81CED">
            <w:pPr>
              <w:jc w:val="center"/>
            </w:pPr>
            <w:r w:rsidRPr="009B23F9">
              <w:t xml:space="preserve">2-3 </w:t>
            </w:r>
          </w:p>
        </w:tc>
        <w:tc>
          <w:tcPr>
            <w:tcW w:w="719" w:type="pct"/>
          </w:tcPr>
          <w:p w:rsidR="00644672" w:rsidRPr="009B23F9" w:rsidRDefault="00644672" w:rsidP="00B81CED">
            <w:pPr>
              <w:ind w:firstLine="1"/>
              <w:jc w:val="center"/>
            </w:pPr>
            <w:r w:rsidRPr="009B23F9">
              <w:t xml:space="preserve">1,5-2,25 </w:t>
            </w:r>
          </w:p>
        </w:tc>
      </w:tr>
      <w:tr w:rsidR="00644672" w:rsidRPr="009B23F9">
        <w:trPr>
          <w:jc w:val="center"/>
        </w:trPr>
        <w:tc>
          <w:tcPr>
            <w:tcW w:w="959" w:type="pct"/>
          </w:tcPr>
          <w:p w:rsidR="00644672" w:rsidRPr="009B23F9" w:rsidRDefault="00644672" w:rsidP="00B81CED">
            <w:pPr>
              <w:rPr>
                <w:lang w:val="en-US"/>
              </w:rPr>
            </w:pPr>
            <w:r w:rsidRPr="009B23F9">
              <w:t>Улица в жилой застройке</w:t>
            </w:r>
          </w:p>
        </w:tc>
        <w:tc>
          <w:tcPr>
            <w:tcW w:w="1263" w:type="pct"/>
          </w:tcPr>
          <w:p w:rsidR="00644672" w:rsidRPr="009B23F9" w:rsidRDefault="00644672" w:rsidP="00B81CED"/>
        </w:tc>
        <w:tc>
          <w:tcPr>
            <w:tcW w:w="651" w:type="pct"/>
          </w:tcPr>
          <w:p w:rsidR="00644672" w:rsidRPr="009B23F9" w:rsidRDefault="00644672" w:rsidP="00B81CED"/>
        </w:tc>
        <w:tc>
          <w:tcPr>
            <w:tcW w:w="704" w:type="pct"/>
          </w:tcPr>
          <w:p w:rsidR="00644672" w:rsidRPr="009B23F9" w:rsidRDefault="00644672" w:rsidP="00B81CED"/>
        </w:tc>
        <w:tc>
          <w:tcPr>
            <w:tcW w:w="704" w:type="pct"/>
          </w:tcPr>
          <w:p w:rsidR="00644672" w:rsidRPr="009B23F9" w:rsidRDefault="00644672" w:rsidP="00B81CED"/>
        </w:tc>
        <w:tc>
          <w:tcPr>
            <w:tcW w:w="719" w:type="pct"/>
          </w:tcPr>
          <w:p w:rsidR="00644672" w:rsidRPr="009B23F9" w:rsidRDefault="00644672" w:rsidP="00B81CED">
            <w:pPr>
              <w:ind w:firstLine="1"/>
            </w:pPr>
          </w:p>
        </w:tc>
      </w:tr>
      <w:tr w:rsidR="00644672" w:rsidRPr="009B23F9">
        <w:trPr>
          <w:jc w:val="center"/>
        </w:trPr>
        <w:tc>
          <w:tcPr>
            <w:tcW w:w="959" w:type="pct"/>
          </w:tcPr>
          <w:p w:rsidR="00644672" w:rsidRPr="009B23F9" w:rsidRDefault="00644672" w:rsidP="00B81CED">
            <w:r w:rsidRPr="009B23F9">
              <w:t xml:space="preserve">основная </w:t>
            </w:r>
          </w:p>
        </w:tc>
        <w:tc>
          <w:tcPr>
            <w:tcW w:w="1263" w:type="pct"/>
          </w:tcPr>
          <w:p w:rsidR="00644672" w:rsidRPr="009B23F9" w:rsidRDefault="00644672" w:rsidP="00B81CED">
            <w:r w:rsidRPr="009B23F9">
              <w:t xml:space="preserve">связь внутри жилых территорий с главной улицей по направлениям с интенсивным движением </w:t>
            </w:r>
          </w:p>
        </w:tc>
        <w:tc>
          <w:tcPr>
            <w:tcW w:w="651" w:type="pct"/>
          </w:tcPr>
          <w:p w:rsidR="00644672" w:rsidRPr="009B23F9" w:rsidRDefault="00644672" w:rsidP="00B81CED">
            <w:pPr>
              <w:jc w:val="center"/>
            </w:pPr>
            <w:r w:rsidRPr="009B23F9">
              <w:t xml:space="preserve">40 </w:t>
            </w:r>
          </w:p>
        </w:tc>
        <w:tc>
          <w:tcPr>
            <w:tcW w:w="704" w:type="pct"/>
          </w:tcPr>
          <w:p w:rsidR="00644672" w:rsidRPr="009B23F9" w:rsidRDefault="00644672" w:rsidP="00B81CED">
            <w:pPr>
              <w:jc w:val="center"/>
            </w:pPr>
            <w:r w:rsidRPr="009B23F9">
              <w:t xml:space="preserve">3,0 </w:t>
            </w:r>
          </w:p>
        </w:tc>
        <w:tc>
          <w:tcPr>
            <w:tcW w:w="704" w:type="pct"/>
          </w:tcPr>
          <w:p w:rsidR="00644672" w:rsidRPr="009B23F9" w:rsidRDefault="00644672" w:rsidP="00B81CED">
            <w:pPr>
              <w:jc w:val="center"/>
            </w:pPr>
            <w:r w:rsidRPr="009B23F9">
              <w:t xml:space="preserve">2 </w:t>
            </w:r>
          </w:p>
        </w:tc>
        <w:tc>
          <w:tcPr>
            <w:tcW w:w="719" w:type="pct"/>
          </w:tcPr>
          <w:p w:rsidR="00644672" w:rsidRPr="009B23F9" w:rsidRDefault="00644672" w:rsidP="00B81CED">
            <w:pPr>
              <w:ind w:firstLine="1"/>
              <w:jc w:val="center"/>
            </w:pPr>
            <w:r w:rsidRPr="009B23F9">
              <w:t xml:space="preserve">1,0-1,5 </w:t>
            </w:r>
          </w:p>
        </w:tc>
      </w:tr>
      <w:tr w:rsidR="00644672" w:rsidRPr="009B23F9">
        <w:trPr>
          <w:jc w:val="center"/>
        </w:trPr>
        <w:tc>
          <w:tcPr>
            <w:tcW w:w="959" w:type="pct"/>
          </w:tcPr>
          <w:p w:rsidR="00644672" w:rsidRPr="009B23F9" w:rsidRDefault="00644672" w:rsidP="00B81CED">
            <w:r w:rsidRPr="009B23F9">
              <w:t>второстепенная (переулок)</w:t>
            </w:r>
          </w:p>
        </w:tc>
        <w:tc>
          <w:tcPr>
            <w:tcW w:w="1263" w:type="pct"/>
          </w:tcPr>
          <w:p w:rsidR="00644672" w:rsidRPr="009B23F9" w:rsidRDefault="00644672" w:rsidP="00B81CED">
            <w:r w:rsidRPr="009B23F9">
              <w:t xml:space="preserve">связь между основными жилыми улицами </w:t>
            </w:r>
          </w:p>
        </w:tc>
        <w:tc>
          <w:tcPr>
            <w:tcW w:w="651" w:type="pct"/>
          </w:tcPr>
          <w:p w:rsidR="00644672" w:rsidRPr="009B23F9" w:rsidRDefault="00644672" w:rsidP="00B81CED">
            <w:pPr>
              <w:jc w:val="center"/>
            </w:pPr>
            <w:r w:rsidRPr="009B23F9">
              <w:t xml:space="preserve">30 </w:t>
            </w:r>
          </w:p>
        </w:tc>
        <w:tc>
          <w:tcPr>
            <w:tcW w:w="704" w:type="pct"/>
          </w:tcPr>
          <w:p w:rsidR="00644672" w:rsidRPr="009B23F9" w:rsidRDefault="00644672" w:rsidP="00B81CED">
            <w:pPr>
              <w:jc w:val="center"/>
            </w:pPr>
            <w:r w:rsidRPr="009B23F9">
              <w:t xml:space="preserve">2,75 </w:t>
            </w:r>
          </w:p>
        </w:tc>
        <w:tc>
          <w:tcPr>
            <w:tcW w:w="704" w:type="pct"/>
          </w:tcPr>
          <w:p w:rsidR="00644672" w:rsidRPr="009B23F9" w:rsidRDefault="00644672" w:rsidP="00B81CED">
            <w:pPr>
              <w:jc w:val="center"/>
            </w:pPr>
            <w:r w:rsidRPr="009B23F9">
              <w:t xml:space="preserve">2 </w:t>
            </w:r>
          </w:p>
        </w:tc>
        <w:tc>
          <w:tcPr>
            <w:tcW w:w="719" w:type="pct"/>
          </w:tcPr>
          <w:p w:rsidR="00644672" w:rsidRPr="009B23F9" w:rsidRDefault="00644672" w:rsidP="00B81CED">
            <w:pPr>
              <w:ind w:firstLine="1"/>
              <w:jc w:val="center"/>
            </w:pPr>
            <w:r w:rsidRPr="009B23F9">
              <w:t xml:space="preserve">1,0 </w:t>
            </w:r>
          </w:p>
        </w:tc>
      </w:tr>
      <w:tr w:rsidR="00644672" w:rsidRPr="009B23F9">
        <w:trPr>
          <w:jc w:val="center"/>
        </w:trPr>
        <w:tc>
          <w:tcPr>
            <w:tcW w:w="959" w:type="pct"/>
          </w:tcPr>
          <w:p w:rsidR="00644672" w:rsidRPr="009B23F9" w:rsidRDefault="00644672" w:rsidP="00B81CED">
            <w:r w:rsidRPr="009B23F9">
              <w:t xml:space="preserve">проезд </w:t>
            </w:r>
          </w:p>
        </w:tc>
        <w:tc>
          <w:tcPr>
            <w:tcW w:w="1263" w:type="pct"/>
          </w:tcPr>
          <w:p w:rsidR="00644672" w:rsidRPr="009B23F9" w:rsidRDefault="00644672" w:rsidP="00B81CED">
            <w:r w:rsidRPr="009B23F9">
              <w:t xml:space="preserve">связь жилых домов, расположенных в глубине квартала, с улицей </w:t>
            </w:r>
          </w:p>
        </w:tc>
        <w:tc>
          <w:tcPr>
            <w:tcW w:w="651" w:type="pct"/>
          </w:tcPr>
          <w:p w:rsidR="00644672" w:rsidRPr="009B23F9" w:rsidRDefault="00644672" w:rsidP="00B81CED">
            <w:pPr>
              <w:jc w:val="center"/>
            </w:pPr>
            <w:r w:rsidRPr="009B23F9">
              <w:t xml:space="preserve">20 </w:t>
            </w:r>
          </w:p>
        </w:tc>
        <w:tc>
          <w:tcPr>
            <w:tcW w:w="704" w:type="pct"/>
          </w:tcPr>
          <w:p w:rsidR="00644672" w:rsidRPr="009B23F9" w:rsidRDefault="00644672" w:rsidP="00B81CED">
            <w:pPr>
              <w:jc w:val="center"/>
            </w:pPr>
            <w:r w:rsidRPr="009B23F9">
              <w:t xml:space="preserve">2,75-3,0 </w:t>
            </w:r>
          </w:p>
        </w:tc>
        <w:tc>
          <w:tcPr>
            <w:tcW w:w="704" w:type="pct"/>
          </w:tcPr>
          <w:p w:rsidR="00644672" w:rsidRPr="009B23F9" w:rsidRDefault="00644672" w:rsidP="00B81CED">
            <w:pPr>
              <w:jc w:val="center"/>
            </w:pPr>
            <w:r w:rsidRPr="009B23F9">
              <w:t xml:space="preserve">1 </w:t>
            </w:r>
          </w:p>
        </w:tc>
        <w:tc>
          <w:tcPr>
            <w:tcW w:w="719" w:type="pct"/>
          </w:tcPr>
          <w:p w:rsidR="00644672" w:rsidRPr="009B23F9" w:rsidRDefault="00644672" w:rsidP="00B81CED">
            <w:pPr>
              <w:ind w:firstLine="1"/>
              <w:jc w:val="center"/>
            </w:pPr>
            <w:r w:rsidRPr="009B23F9">
              <w:t xml:space="preserve">0-1,0 </w:t>
            </w:r>
          </w:p>
        </w:tc>
      </w:tr>
      <w:tr w:rsidR="00644672" w:rsidRPr="009B23F9">
        <w:trPr>
          <w:jc w:val="center"/>
        </w:trPr>
        <w:tc>
          <w:tcPr>
            <w:tcW w:w="959" w:type="pct"/>
          </w:tcPr>
          <w:p w:rsidR="00644672" w:rsidRPr="009B23F9" w:rsidRDefault="00644672" w:rsidP="00B81CED">
            <w:r w:rsidRPr="009B23F9">
              <w:t xml:space="preserve">Хозяйственный проезд, скотопрогон </w:t>
            </w:r>
          </w:p>
        </w:tc>
        <w:tc>
          <w:tcPr>
            <w:tcW w:w="1263" w:type="pct"/>
          </w:tcPr>
          <w:p w:rsidR="00644672" w:rsidRPr="009B23F9" w:rsidRDefault="00644672" w:rsidP="00B81CED">
            <w:r w:rsidRPr="009B23F9">
              <w:t>прогон личного скота и проезд грузового транспорта к приусадебным участкам</w:t>
            </w:r>
          </w:p>
        </w:tc>
        <w:tc>
          <w:tcPr>
            <w:tcW w:w="651" w:type="pct"/>
          </w:tcPr>
          <w:p w:rsidR="00644672" w:rsidRPr="009B23F9" w:rsidRDefault="00644672" w:rsidP="00B81CED">
            <w:pPr>
              <w:jc w:val="center"/>
            </w:pPr>
            <w:r w:rsidRPr="009B23F9">
              <w:t xml:space="preserve">30 </w:t>
            </w:r>
          </w:p>
        </w:tc>
        <w:tc>
          <w:tcPr>
            <w:tcW w:w="704" w:type="pct"/>
          </w:tcPr>
          <w:p w:rsidR="00644672" w:rsidRPr="009B23F9" w:rsidRDefault="00644672" w:rsidP="00B81CED">
            <w:pPr>
              <w:jc w:val="center"/>
            </w:pPr>
            <w:r w:rsidRPr="009B23F9">
              <w:t xml:space="preserve">4,5 </w:t>
            </w:r>
          </w:p>
        </w:tc>
        <w:tc>
          <w:tcPr>
            <w:tcW w:w="704" w:type="pct"/>
          </w:tcPr>
          <w:p w:rsidR="00644672" w:rsidRPr="009B23F9" w:rsidRDefault="00644672" w:rsidP="00B81CED">
            <w:pPr>
              <w:jc w:val="center"/>
            </w:pPr>
            <w:r w:rsidRPr="009B23F9">
              <w:t xml:space="preserve">1 </w:t>
            </w:r>
          </w:p>
        </w:tc>
        <w:tc>
          <w:tcPr>
            <w:tcW w:w="719" w:type="pct"/>
          </w:tcPr>
          <w:p w:rsidR="00644672" w:rsidRPr="009B23F9" w:rsidRDefault="00644672" w:rsidP="00B81CED">
            <w:pPr>
              <w:ind w:firstLine="1"/>
              <w:jc w:val="center"/>
            </w:pPr>
            <w:r w:rsidRPr="009B23F9">
              <w:t>-</w:t>
            </w:r>
          </w:p>
        </w:tc>
      </w:tr>
    </w:tbl>
    <w:p w:rsidR="00644672" w:rsidRPr="009B23F9" w:rsidRDefault="00644672" w:rsidP="00FB5EFD">
      <w:pPr>
        <w:ind w:firstLine="720"/>
        <w:jc w:val="both"/>
        <w:rPr>
          <w:spacing w:val="-2"/>
        </w:rPr>
      </w:pPr>
      <w:r w:rsidRPr="009B23F9">
        <w:t xml:space="preserve">1. В сложившейся малоэтажной жилой застройке сельских населенных пунктов параметры жилых улиц допускается принимать с учетом </w:t>
      </w:r>
      <w:r w:rsidRPr="009B23F9">
        <w:rPr>
          <w:spacing w:val="-2"/>
        </w:rPr>
        <w:t>существующих, при условии обеспечения требований пожарной безопасности.</w:t>
      </w:r>
    </w:p>
    <w:p w:rsidR="00644672" w:rsidRPr="009B23F9" w:rsidRDefault="00644672" w:rsidP="00FB5EFD">
      <w:pPr>
        <w:spacing w:before="120"/>
        <w:ind w:firstLine="720"/>
        <w:jc w:val="both"/>
        <w:rPr>
          <w:sz w:val="28"/>
          <w:szCs w:val="28"/>
        </w:rPr>
      </w:pPr>
      <w:r w:rsidRPr="009B23F9">
        <w:rPr>
          <w:sz w:val="28"/>
          <w:szCs w:val="28"/>
        </w:rPr>
        <w:t>11.7. Расстояние от края основной проезжей части магистральных дорог до линии регулирования жилой застройки следует принимать не менее</w:t>
      </w:r>
      <w:r w:rsidRPr="009B23F9">
        <w:rPr>
          <w:sz w:val="28"/>
          <w:szCs w:val="28"/>
        </w:rPr>
        <w:br/>
        <w:t>50 м, а при условии применения шумозащитных устройств, обеспечивающих требования СП 51.13330, не менее 25 м.</w:t>
      </w:r>
    </w:p>
    <w:p w:rsidR="00644672" w:rsidRPr="009B23F9" w:rsidRDefault="00644672" w:rsidP="00FB5EFD">
      <w:pPr>
        <w:ind w:firstLine="720"/>
        <w:jc w:val="both"/>
        <w:rPr>
          <w:sz w:val="28"/>
          <w:szCs w:val="28"/>
        </w:rPr>
      </w:pPr>
      <w:r w:rsidRPr="009B23F9">
        <w:rPr>
          <w:sz w:val="28"/>
          <w:szCs w:val="28"/>
        </w:rPr>
        <w:t>11.8.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644672" w:rsidRPr="009B23F9" w:rsidRDefault="00644672" w:rsidP="00FB5EFD">
      <w:pPr>
        <w:ind w:firstLine="720"/>
        <w:jc w:val="both"/>
        <w:rPr>
          <w:sz w:val="28"/>
          <w:szCs w:val="28"/>
        </w:rPr>
      </w:pPr>
      <w:r w:rsidRPr="009B23F9">
        <w:rPr>
          <w:sz w:val="28"/>
          <w:szCs w:val="28"/>
        </w:rPr>
        <w:t>11.9.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644672" w:rsidRPr="009B23F9" w:rsidRDefault="00644672" w:rsidP="00FB5EFD">
      <w:pPr>
        <w:ind w:firstLine="720"/>
        <w:jc w:val="both"/>
        <w:rPr>
          <w:sz w:val="28"/>
          <w:szCs w:val="28"/>
        </w:rPr>
      </w:pPr>
      <w:r w:rsidRPr="009B23F9">
        <w:rPr>
          <w:sz w:val="28"/>
          <w:szCs w:val="28"/>
        </w:rPr>
        <w:t>11.10.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644672" w:rsidRPr="009B23F9" w:rsidRDefault="00644672" w:rsidP="00FB5EFD">
      <w:pPr>
        <w:ind w:firstLine="720"/>
        <w:jc w:val="both"/>
        <w:rPr>
          <w:sz w:val="28"/>
          <w:szCs w:val="28"/>
        </w:rPr>
      </w:pPr>
      <w:r w:rsidRPr="009B23F9">
        <w:rPr>
          <w:sz w:val="28"/>
          <w:szCs w:val="28"/>
        </w:rPr>
        <w:t>до тротуаров – 0,5 м;</w:t>
      </w:r>
    </w:p>
    <w:p w:rsidR="00644672" w:rsidRPr="009B23F9" w:rsidRDefault="00644672" w:rsidP="00FB5EFD">
      <w:pPr>
        <w:ind w:firstLine="720"/>
        <w:jc w:val="both"/>
        <w:rPr>
          <w:sz w:val="28"/>
          <w:szCs w:val="28"/>
        </w:rPr>
      </w:pPr>
      <w:r w:rsidRPr="009B23F9">
        <w:rPr>
          <w:sz w:val="28"/>
          <w:szCs w:val="28"/>
        </w:rPr>
        <w:t>до проезжей части, опор, деревьев – 0,75 м;</w:t>
      </w:r>
    </w:p>
    <w:p w:rsidR="00644672" w:rsidRPr="009B23F9" w:rsidRDefault="00644672" w:rsidP="00FB5EFD">
      <w:pPr>
        <w:ind w:firstLine="720"/>
        <w:jc w:val="both"/>
        <w:rPr>
          <w:spacing w:val="-2"/>
          <w:sz w:val="28"/>
          <w:szCs w:val="28"/>
        </w:rPr>
      </w:pPr>
      <w:r w:rsidRPr="009B23F9">
        <w:rPr>
          <w:spacing w:val="-2"/>
          <w:sz w:val="28"/>
          <w:szCs w:val="28"/>
        </w:rPr>
        <w:t>до стоянок автомобилей и остановок общественного транспорта – 1,5 м.</w:t>
      </w:r>
    </w:p>
    <w:p w:rsidR="00644672" w:rsidRPr="009B23F9" w:rsidRDefault="00644672" w:rsidP="00FB5EFD">
      <w:pPr>
        <w:ind w:firstLine="720"/>
        <w:jc w:val="both"/>
        <w:rPr>
          <w:spacing w:val="-4"/>
          <w:sz w:val="28"/>
          <w:szCs w:val="28"/>
        </w:rPr>
      </w:pPr>
      <w:r w:rsidRPr="009B23F9">
        <w:rPr>
          <w:spacing w:val="-4"/>
          <w:sz w:val="28"/>
          <w:szCs w:val="28"/>
        </w:rPr>
        <w:t>11.11.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644672" w:rsidRPr="009B23F9" w:rsidRDefault="00644672" w:rsidP="00FB5EFD">
      <w:pPr>
        <w:ind w:firstLine="720"/>
        <w:jc w:val="both"/>
        <w:rPr>
          <w:sz w:val="28"/>
          <w:szCs w:val="28"/>
        </w:rPr>
      </w:pPr>
      <w:r w:rsidRPr="009B23F9">
        <w:rPr>
          <w:sz w:val="28"/>
          <w:szCs w:val="28"/>
        </w:rPr>
        <w:t>11.12. Радиусы закругления проезжей части улиц и дорог по кромке тротуаров и разделительных полос следует принимать не менее:</w:t>
      </w:r>
    </w:p>
    <w:p w:rsidR="00644672" w:rsidRPr="009B23F9" w:rsidRDefault="00644672" w:rsidP="00FB5EFD">
      <w:pPr>
        <w:ind w:firstLine="720"/>
        <w:jc w:val="both"/>
        <w:rPr>
          <w:sz w:val="28"/>
          <w:szCs w:val="28"/>
        </w:rPr>
      </w:pPr>
      <w:r w:rsidRPr="009B23F9">
        <w:rPr>
          <w:sz w:val="28"/>
          <w:szCs w:val="28"/>
        </w:rPr>
        <w:t>для магистральных улиц и дорог регулируемого движения – 8 м;</w:t>
      </w:r>
    </w:p>
    <w:p w:rsidR="00644672" w:rsidRPr="009B23F9" w:rsidRDefault="00644672" w:rsidP="00FB5EFD">
      <w:pPr>
        <w:ind w:firstLine="720"/>
        <w:jc w:val="both"/>
        <w:rPr>
          <w:sz w:val="28"/>
          <w:szCs w:val="28"/>
        </w:rPr>
      </w:pPr>
      <w:r w:rsidRPr="009B23F9">
        <w:rPr>
          <w:sz w:val="28"/>
          <w:szCs w:val="28"/>
        </w:rPr>
        <w:t>местного значения – 5 м;</w:t>
      </w:r>
    </w:p>
    <w:p w:rsidR="00644672" w:rsidRPr="009B23F9" w:rsidRDefault="00644672" w:rsidP="00FB5EFD">
      <w:pPr>
        <w:ind w:firstLine="720"/>
        <w:jc w:val="both"/>
        <w:rPr>
          <w:sz w:val="28"/>
          <w:szCs w:val="28"/>
        </w:rPr>
      </w:pPr>
      <w:r w:rsidRPr="009B23F9">
        <w:rPr>
          <w:sz w:val="28"/>
          <w:szCs w:val="28"/>
        </w:rPr>
        <w:t>на транспортных площадях – 12 м.</w:t>
      </w:r>
    </w:p>
    <w:p w:rsidR="00644672" w:rsidRPr="009B23F9" w:rsidRDefault="00644672" w:rsidP="00FB5EFD">
      <w:pPr>
        <w:ind w:firstLine="720"/>
        <w:jc w:val="both"/>
        <w:rPr>
          <w:sz w:val="28"/>
          <w:szCs w:val="28"/>
        </w:rPr>
      </w:pPr>
      <w:r w:rsidRPr="009B23F9">
        <w:rPr>
          <w:sz w:val="28"/>
          <w:szCs w:val="28"/>
        </w:rPr>
        <w:t>11.13.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644672" w:rsidRPr="009B23F9" w:rsidRDefault="00644672" w:rsidP="00FB5EFD">
      <w:pPr>
        <w:ind w:firstLine="720"/>
        <w:jc w:val="both"/>
        <w:rPr>
          <w:sz w:val="28"/>
          <w:szCs w:val="28"/>
        </w:rPr>
      </w:pPr>
      <w:r w:rsidRPr="009B23F9">
        <w:rPr>
          <w:sz w:val="28"/>
          <w:szCs w:val="28"/>
        </w:rPr>
        <w:t>11.14.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644672" w:rsidRPr="009B23F9" w:rsidRDefault="00644672" w:rsidP="00FB5EFD">
      <w:pPr>
        <w:ind w:firstLine="720"/>
        <w:jc w:val="both"/>
        <w:rPr>
          <w:sz w:val="28"/>
          <w:szCs w:val="28"/>
        </w:rPr>
      </w:pPr>
      <w:r w:rsidRPr="009B23F9">
        <w:rPr>
          <w:sz w:val="28"/>
          <w:szCs w:val="28"/>
        </w:rPr>
        <w:t>11.15.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8×40 м и 10×50 м.</w:t>
      </w:r>
    </w:p>
    <w:p w:rsidR="00644672" w:rsidRPr="009B23F9" w:rsidRDefault="00644672" w:rsidP="00FB5EFD">
      <w:pPr>
        <w:ind w:firstLine="720"/>
        <w:jc w:val="both"/>
        <w:rPr>
          <w:sz w:val="28"/>
          <w:szCs w:val="28"/>
        </w:rPr>
      </w:pPr>
      <w:r w:rsidRPr="009B23F9">
        <w:rPr>
          <w:sz w:val="28"/>
          <w:szCs w:val="28"/>
        </w:rPr>
        <w:t>11.16.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644672" w:rsidRPr="009B23F9" w:rsidRDefault="00644672" w:rsidP="00FB5EFD">
      <w:pPr>
        <w:ind w:firstLine="720"/>
        <w:jc w:val="both"/>
        <w:rPr>
          <w:sz w:val="28"/>
          <w:szCs w:val="28"/>
        </w:rPr>
      </w:pPr>
      <w:r w:rsidRPr="009B23F9">
        <w:rPr>
          <w:sz w:val="28"/>
          <w:szCs w:val="28"/>
        </w:rPr>
        <w:t>11.17.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644672" w:rsidRPr="009B23F9" w:rsidRDefault="00644672" w:rsidP="00FB5EFD">
      <w:pPr>
        <w:ind w:firstLine="720"/>
        <w:jc w:val="both"/>
        <w:rPr>
          <w:sz w:val="28"/>
          <w:szCs w:val="28"/>
        </w:rPr>
      </w:pPr>
      <w:r w:rsidRPr="009B23F9">
        <w:rPr>
          <w:sz w:val="28"/>
          <w:szCs w:val="28"/>
        </w:rPr>
        <w:t>11.18.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 – 60 ‰ необходимо не реже чем через 100 м устраивать горизонтальные участки длиной не менее 5 м.</w:t>
      </w:r>
    </w:p>
    <w:p w:rsidR="00644672" w:rsidRPr="009B23F9" w:rsidRDefault="00644672" w:rsidP="00FB5EFD">
      <w:pPr>
        <w:ind w:firstLine="720"/>
        <w:jc w:val="both"/>
        <w:rPr>
          <w:sz w:val="28"/>
          <w:szCs w:val="28"/>
        </w:rPr>
      </w:pPr>
      <w:r w:rsidRPr="009B23F9">
        <w:rPr>
          <w:sz w:val="28"/>
          <w:szCs w:val="28"/>
        </w:rPr>
        <w:t>11.19.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644672" w:rsidRPr="009B23F9" w:rsidRDefault="00644672" w:rsidP="00FB5EFD">
      <w:pPr>
        <w:ind w:firstLine="720"/>
        <w:jc w:val="both"/>
        <w:rPr>
          <w:spacing w:val="-2"/>
          <w:sz w:val="28"/>
          <w:szCs w:val="28"/>
        </w:rPr>
      </w:pPr>
      <w:r w:rsidRPr="009B23F9">
        <w:rPr>
          <w:spacing w:val="-2"/>
          <w:sz w:val="28"/>
          <w:szCs w:val="28"/>
        </w:rPr>
        <w:t>11.20.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644672" w:rsidRPr="009B23F9" w:rsidRDefault="00644672" w:rsidP="00FB5EFD">
      <w:pPr>
        <w:ind w:firstLine="720"/>
        <w:jc w:val="both"/>
        <w:rPr>
          <w:sz w:val="28"/>
          <w:szCs w:val="28"/>
        </w:rPr>
      </w:pPr>
      <w:r w:rsidRPr="009B23F9">
        <w:rPr>
          <w:sz w:val="28"/>
          <w:szCs w:val="28"/>
        </w:rPr>
        <w:t>11.21. 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644672" w:rsidRPr="009B23F9" w:rsidRDefault="00644672" w:rsidP="00FB5EFD">
      <w:pPr>
        <w:ind w:firstLine="720"/>
        <w:jc w:val="both"/>
        <w:rPr>
          <w:sz w:val="28"/>
          <w:szCs w:val="28"/>
        </w:rPr>
      </w:pPr>
      <w:r w:rsidRPr="009B23F9">
        <w:rPr>
          <w:sz w:val="28"/>
          <w:szCs w:val="28"/>
        </w:rPr>
        <w:t xml:space="preserve">11.22. Дальность пешеходных подходов до ближайшей остановки общественного пассажирского транспорта следует принимать не более 500 м. </w:t>
      </w:r>
    </w:p>
    <w:p w:rsidR="00644672" w:rsidRPr="009B23F9" w:rsidRDefault="00644672" w:rsidP="00FB5EFD">
      <w:pPr>
        <w:spacing w:line="242" w:lineRule="auto"/>
        <w:ind w:firstLine="720"/>
        <w:jc w:val="both"/>
        <w:rPr>
          <w:sz w:val="28"/>
          <w:szCs w:val="28"/>
        </w:rPr>
      </w:pPr>
      <w:r w:rsidRPr="009B23F9">
        <w:rPr>
          <w:sz w:val="28"/>
          <w:szCs w:val="28"/>
        </w:rPr>
        <w:t>11.23.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644672" w:rsidRPr="009B23F9" w:rsidRDefault="00644672" w:rsidP="00FB5EFD">
      <w:pPr>
        <w:spacing w:line="242" w:lineRule="auto"/>
        <w:ind w:firstLine="720"/>
        <w:jc w:val="both"/>
        <w:rPr>
          <w:sz w:val="28"/>
          <w:szCs w:val="28"/>
        </w:rPr>
      </w:pPr>
      <w:r w:rsidRPr="009B23F9">
        <w:rPr>
          <w:sz w:val="28"/>
          <w:szCs w:val="28"/>
        </w:rPr>
        <w:t>11.24.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чел./кв.м– при одностороннем движении, 0,8 чел./кв.м – при встречном движении, 0,5 чел./кв.м – при устройстве распределительных площадок в местах пересечения.</w:t>
      </w:r>
    </w:p>
    <w:p w:rsidR="00644672" w:rsidRPr="009B23F9" w:rsidRDefault="00644672" w:rsidP="00FB5EFD">
      <w:pPr>
        <w:spacing w:line="242" w:lineRule="auto"/>
        <w:ind w:firstLine="720"/>
        <w:jc w:val="both"/>
        <w:rPr>
          <w:sz w:val="28"/>
          <w:szCs w:val="28"/>
        </w:rPr>
      </w:pPr>
      <w:r w:rsidRPr="009B23F9">
        <w:rPr>
          <w:sz w:val="28"/>
          <w:szCs w:val="28"/>
        </w:rPr>
        <w:t>11.25.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644672" w:rsidRPr="009B23F9" w:rsidRDefault="00644672" w:rsidP="00FB5EFD">
      <w:pPr>
        <w:spacing w:line="242" w:lineRule="auto"/>
        <w:ind w:firstLine="709"/>
        <w:jc w:val="both"/>
        <w:rPr>
          <w:sz w:val="28"/>
          <w:szCs w:val="28"/>
        </w:rPr>
      </w:pPr>
      <w:r w:rsidRPr="009B23F9">
        <w:rPr>
          <w:sz w:val="28"/>
          <w:szCs w:val="28"/>
        </w:rPr>
        <w:t>11.26.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644672" w:rsidRPr="009B23F9" w:rsidRDefault="00644672" w:rsidP="00FB5EFD">
      <w:pPr>
        <w:spacing w:line="242" w:lineRule="auto"/>
        <w:ind w:firstLine="709"/>
        <w:jc w:val="both"/>
        <w:rPr>
          <w:sz w:val="28"/>
          <w:szCs w:val="28"/>
        </w:rPr>
      </w:pPr>
      <w:r w:rsidRPr="009B23F9">
        <w:rPr>
          <w:sz w:val="28"/>
          <w:szCs w:val="28"/>
        </w:rPr>
        <w:t>жилых районов – 25%;</w:t>
      </w:r>
    </w:p>
    <w:p w:rsidR="00644672" w:rsidRPr="009B23F9" w:rsidRDefault="00644672" w:rsidP="00FB5EFD">
      <w:pPr>
        <w:spacing w:line="242" w:lineRule="auto"/>
        <w:ind w:firstLine="709"/>
        <w:jc w:val="both"/>
        <w:rPr>
          <w:sz w:val="28"/>
          <w:szCs w:val="28"/>
        </w:rPr>
      </w:pPr>
      <w:r w:rsidRPr="009B23F9">
        <w:rPr>
          <w:sz w:val="28"/>
          <w:szCs w:val="28"/>
        </w:rPr>
        <w:t>промышленных и коммунально-складских зон (районов) – 25%;</w:t>
      </w:r>
    </w:p>
    <w:p w:rsidR="00644672" w:rsidRPr="009B23F9" w:rsidRDefault="00644672" w:rsidP="00FB5EFD">
      <w:pPr>
        <w:spacing w:line="242" w:lineRule="auto"/>
        <w:ind w:firstLine="709"/>
        <w:jc w:val="both"/>
        <w:rPr>
          <w:sz w:val="28"/>
          <w:szCs w:val="28"/>
        </w:rPr>
      </w:pPr>
      <w:r w:rsidRPr="009B23F9">
        <w:rPr>
          <w:sz w:val="28"/>
          <w:szCs w:val="28"/>
        </w:rPr>
        <w:t>общегородских и специализированных центров – 5%;</w:t>
      </w:r>
    </w:p>
    <w:p w:rsidR="00644672" w:rsidRPr="009B23F9" w:rsidRDefault="00644672" w:rsidP="00FB5EFD">
      <w:pPr>
        <w:spacing w:line="242" w:lineRule="auto"/>
        <w:ind w:firstLine="709"/>
        <w:jc w:val="both"/>
        <w:rPr>
          <w:sz w:val="28"/>
          <w:szCs w:val="28"/>
        </w:rPr>
      </w:pPr>
      <w:r w:rsidRPr="009B23F9">
        <w:rPr>
          <w:sz w:val="28"/>
          <w:szCs w:val="28"/>
        </w:rPr>
        <w:t>зон массового кратковременного отдыха – 15%.</w:t>
      </w:r>
    </w:p>
    <w:p w:rsidR="00644672" w:rsidRPr="009B23F9" w:rsidRDefault="00644672" w:rsidP="00FB5EFD">
      <w:pPr>
        <w:spacing w:line="242" w:lineRule="auto"/>
        <w:ind w:firstLine="720"/>
        <w:jc w:val="both"/>
        <w:rPr>
          <w:spacing w:val="-4"/>
          <w:sz w:val="28"/>
          <w:szCs w:val="28"/>
        </w:rPr>
      </w:pPr>
      <w:r w:rsidRPr="009B23F9">
        <w:rPr>
          <w:spacing w:val="-4"/>
          <w:sz w:val="28"/>
          <w:szCs w:val="28"/>
        </w:rPr>
        <w:t xml:space="preserve">11.27. 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w:t>
      </w:r>
      <w:r w:rsidRPr="009B23F9">
        <w:rPr>
          <w:sz w:val="28"/>
          <w:szCs w:val="28"/>
        </w:rPr>
        <w:t>И</w:t>
      </w:r>
      <w:r w:rsidRPr="009B23F9">
        <w:rPr>
          <w:spacing w:val="-4"/>
          <w:sz w:val="28"/>
          <w:szCs w:val="28"/>
        </w:rPr>
        <w:t>.</w:t>
      </w:r>
    </w:p>
    <w:p w:rsidR="00644672" w:rsidRPr="009B23F9" w:rsidRDefault="00644672" w:rsidP="00FB5EFD">
      <w:pPr>
        <w:spacing w:line="242" w:lineRule="auto"/>
        <w:ind w:firstLine="720"/>
        <w:jc w:val="both"/>
        <w:rPr>
          <w:sz w:val="28"/>
          <w:szCs w:val="28"/>
        </w:rPr>
      </w:pPr>
      <w:r w:rsidRPr="009B23F9">
        <w:rPr>
          <w:sz w:val="28"/>
          <w:szCs w:val="28"/>
        </w:rPr>
        <w:t>11.28.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644672" w:rsidRPr="009B23F9" w:rsidRDefault="00644672" w:rsidP="00FB5EFD">
      <w:pPr>
        <w:spacing w:line="242" w:lineRule="auto"/>
        <w:ind w:firstLine="720"/>
        <w:jc w:val="both"/>
        <w:rPr>
          <w:sz w:val="28"/>
          <w:szCs w:val="28"/>
        </w:rPr>
      </w:pPr>
      <w:r w:rsidRPr="009B23F9">
        <w:rPr>
          <w:sz w:val="28"/>
          <w:szCs w:val="28"/>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644672" w:rsidRPr="009B23F9" w:rsidRDefault="00644672" w:rsidP="00FB5EFD">
      <w:pPr>
        <w:spacing w:line="242" w:lineRule="auto"/>
        <w:ind w:firstLine="720"/>
        <w:jc w:val="both"/>
        <w:rPr>
          <w:sz w:val="28"/>
          <w:szCs w:val="28"/>
        </w:rPr>
      </w:pPr>
      <w:r w:rsidRPr="009B23F9">
        <w:rPr>
          <w:sz w:val="28"/>
          <w:szCs w:val="28"/>
        </w:rPr>
        <w:t>мотоциклы и мотороллеры с колясками, мотоколяски – 0,5;</w:t>
      </w:r>
    </w:p>
    <w:p w:rsidR="00644672" w:rsidRPr="009B23F9" w:rsidRDefault="00644672" w:rsidP="00FB5EFD">
      <w:pPr>
        <w:spacing w:line="242" w:lineRule="auto"/>
        <w:ind w:firstLine="720"/>
        <w:jc w:val="both"/>
        <w:rPr>
          <w:sz w:val="28"/>
          <w:szCs w:val="28"/>
        </w:rPr>
      </w:pPr>
      <w:r w:rsidRPr="009B23F9">
        <w:rPr>
          <w:sz w:val="28"/>
          <w:szCs w:val="28"/>
        </w:rPr>
        <w:t>мотоциклы и мотороллеры без колясок – 0,25;</w:t>
      </w:r>
    </w:p>
    <w:p w:rsidR="00644672" w:rsidRPr="009B23F9" w:rsidRDefault="00644672" w:rsidP="00FB5EFD">
      <w:pPr>
        <w:spacing w:line="242" w:lineRule="auto"/>
        <w:ind w:firstLine="720"/>
        <w:jc w:val="both"/>
        <w:rPr>
          <w:sz w:val="28"/>
          <w:szCs w:val="28"/>
        </w:rPr>
      </w:pPr>
      <w:r w:rsidRPr="009B23F9">
        <w:rPr>
          <w:sz w:val="28"/>
          <w:szCs w:val="28"/>
        </w:rPr>
        <w:t>мопеды и велосипеды – 0,1.</w:t>
      </w:r>
    </w:p>
    <w:p w:rsidR="00644672" w:rsidRPr="009B23F9" w:rsidRDefault="00644672" w:rsidP="00FB5EFD">
      <w:pPr>
        <w:ind w:firstLine="720"/>
        <w:jc w:val="both"/>
        <w:rPr>
          <w:sz w:val="28"/>
          <w:szCs w:val="28"/>
        </w:rPr>
      </w:pPr>
      <w:r w:rsidRPr="009B23F9">
        <w:rPr>
          <w:sz w:val="28"/>
          <w:szCs w:val="28"/>
        </w:rPr>
        <w:t>11.30.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644672" w:rsidRPr="009B23F9" w:rsidRDefault="00644672" w:rsidP="00FB5EFD">
      <w:pPr>
        <w:ind w:firstLine="720"/>
        <w:jc w:val="both"/>
        <w:rPr>
          <w:sz w:val="28"/>
          <w:szCs w:val="28"/>
        </w:rPr>
      </w:pPr>
      <w:r w:rsidRPr="009B23F9">
        <w:rPr>
          <w:sz w:val="28"/>
          <w:szCs w:val="28"/>
        </w:rPr>
        <w:t>11.31.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 118.13330.2012.</w:t>
      </w:r>
    </w:p>
    <w:p w:rsidR="00644672" w:rsidRPr="009B23F9" w:rsidRDefault="00644672" w:rsidP="00FB5EFD">
      <w:pPr>
        <w:ind w:firstLine="720"/>
        <w:jc w:val="both"/>
        <w:rPr>
          <w:sz w:val="28"/>
          <w:szCs w:val="28"/>
        </w:rPr>
      </w:pPr>
      <w:r w:rsidRPr="009B23F9">
        <w:rPr>
          <w:sz w:val="28"/>
          <w:szCs w:val="28"/>
        </w:rPr>
        <w:t>11.32.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644672" w:rsidRPr="009B23F9" w:rsidRDefault="00644672" w:rsidP="00FB5EFD">
      <w:pPr>
        <w:ind w:firstLine="720"/>
        <w:jc w:val="both"/>
        <w:rPr>
          <w:sz w:val="28"/>
          <w:szCs w:val="28"/>
        </w:rPr>
      </w:pPr>
      <w:r w:rsidRPr="009B23F9">
        <w:rPr>
          <w:sz w:val="28"/>
          <w:szCs w:val="28"/>
        </w:rPr>
        <w:t>11.33. Расстояние пешеходных подходов от стоянок для временного хранения легковых автомобилей следует принимать не более:</w:t>
      </w:r>
    </w:p>
    <w:p w:rsidR="00644672" w:rsidRPr="009B23F9" w:rsidRDefault="00644672" w:rsidP="00FB5EFD">
      <w:pPr>
        <w:ind w:firstLine="720"/>
        <w:jc w:val="both"/>
        <w:rPr>
          <w:sz w:val="28"/>
          <w:szCs w:val="28"/>
        </w:rPr>
      </w:pPr>
      <w:r w:rsidRPr="009B23F9">
        <w:rPr>
          <w:sz w:val="28"/>
          <w:szCs w:val="28"/>
        </w:rPr>
        <w:t>до входов в жилые дома – 100 м;</w:t>
      </w:r>
    </w:p>
    <w:p w:rsidR="00644672" w:rsidRPr="009B23F9" w:rsidRDefault="00644672" w:rsidP="00FB5EFD">
      <w:pPr>
        <w:ind w:firstLine="720"/>
        <w:jc w:val="both"/>
        <w:rPr>
          <w:sz w:val="28"/>
          <w:szCs w:val="28"/>
        </w:rPr>
      </w:pPr>
      <w:r w:rsidRPr="009B23F9">
        <w:rPr>
          <w:sz w:val="28"/>
          <w:szCs w:val="28"/>
        </w:rPr>
        <w:t>до пассажирских помещений вокзалов, входов в места крупных учреждений торговли и общественного питания – 150 м;</w:t>
      </w:r>
    </w:p>
    <w:p w:rsidR="00644672" w:rsidRPr="009B23F9" w:rsidRDefault="00644672" w:rsidP="00FB5EFD">
      <w:pPr>
        <w:ind w:firstLine="720"/>
        <w:jc w:val="both"/>
        <w:rPr>
          <w:sz w:val="28"/>
          <w:szCs w:val="28"/>
        </w:rPr>
      </w:pPr>
      <w:r w:rsidRPr="009B23F9">
        <w:rPr>
          <w:sz w:val="28"/>
          <w:szCs w:val="28"/>
        </w:rPr>
        <w:t>до прочих учреждений и предприятий обслуживания населения и административных зданий – 250 м;</w:t>
      </w:r>
    </w:p>
    <w:p w:rsidR="00644672" w:rsidRPr="009B23F9" w:rsidRDefault="00644672" w:rsidP="00FB5EFD">
      <w:pPr>
        <w:ind w:firstLine="720"/>
        <w:jc w:val="both"/>
        <w:rPr>
          <w:sz w:val="28"/>
          <w:szCs w:val="28"/>
        </w:rPr>
      </w:pPr>
      <w:r w:rsidRPr="009B23F9">
        <w:rPr>
          <w:sz w:val="28"/>
          <w:szCs w:val="28"/>
        </w:rPr>
        <w:t>до входов в парки, на выставки и стадионы – 400 м.</w:t>
      </w:r>
    </w:p>
    <w:p w:rsidR="00644672" w:rsidRPr="009B23F9" w:rsidRDefault="00644672" w:rsidP="00FB5EFD">
      <w:pPr>
        <w:ind w:firstLine="720"/>
        <w:jc w:val="both"/>
        <w:rPr>
          <w:sz w:val="28"/>
          <w:szCs w:val="28"/>
        </w:rPr>
      </w:pPr>
      <w:r w:rsidRPr="009B23F9">
        <w:rPr>
          <w:sz w:val="28"/>
          <w:szCs w:val="28"/>
        </w:rPr>
        <w:t>11.34. Нормы расчета стоянок легковых автомобилей допускается принимать в соответствии с ПриложениемИ (таблица И-1).</w:t>
      </w:r>
    </w:p>
    <w:p w:rsidR="00644672" w:rsidRPr="009B23F9" w:rsidRDefault="00644672" w:rsidP="00FB5EFD">
      <w:pPr>
        <w:ind w:firstLine="720"/>
        <w:jc w:val="both"/>
        <w:rPr>
          <w:spacing w:val="-6"/>
          <w:sz w:val="28"/>
          <w:szCs w:val="28"/>
        </w:rPr>
      </w:pPr>
      <w:r w:rsidRPr="009B23F9">
        <w:rPr>
          <w:spacing w:val="-6"/>
          <w:sz w:val="28"/>
          <w:szCs w:val="28"/>
        </w:rPr>
        <w:t>11.35. 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ПриложениемИ (таблица И-3).</w:t>
      </w:r>
    </w:p>
    <w:p w:rsidR="00644672" w:rsidRPr="009B23F9" w:rsidRDefault="00644672" w:rsidP="00FB5EFD">
      <w:pPr>
        <w:ind w:firstLine="720"/>
        <w:jc w:val="both"/>
        <w:rPr>
          <w:sz w:val="28"/>
          <w:szCs w:val="28"/>
        </w:rPr>
      </w:pPr>
      <w:r w:rsidRPr="009B23F9">
        <w:rPr>
          <w:sz w:val="28"/>
          <w:szCs w:val="28"/>
        </w:rPr>
        <w:t>11.36.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644672" w:rsidRPr="009B23F9" w:rsidRDefault="00644672" w:rsidP="00FB5EFD">
      <w:pPr>
        <w:ind w:firstLine="720"/>
        <w:jc w:val="both"/>
        <w:rPr>
          <w:sz w:val="28"/>
          <w:szCs w:val="28"/>
        </w:rPr>
      </w:pPr>
      <w:r w:rsidRPr="009B23F9">
        <w:rPr>
          <w:sz w:val="28"/>
          <w:szCs w:val="28"/>
        </w:rPr>
        <w:t>11.37.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644672" w:rsidRPr="009B23F9" w:rsidRDefault="00644672" w:rsidP="00FB5EFD">
      <w:pPr>
        <w:ind w:firstLine="720"/>
        <w:jc w:val="both"/>
        <w:rPr>
          <w:sz w:val="28"/>
          <w:szCs w:val="28"/>
        </w:rPr>
      </w:pPr>
      <w:r w:rsidRPr="009B23F9">
        <w:rPr>
          <w:sz w:val="28"/>
          <w:szCs w:val="28"/>
        </w:rPr>
        <w:t xml:space="preserve">11.38.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9B23F9">
        <w:rPr>
          <w:caps/>
          <w:sz w:val="28"/>
          <w:szCs w:val="28"/>
        </w:rPr>
        <w:t>сп</w:t>
      </w:r>
      <w:r w:rsidRPr="009B23F9">
        <w:rPr>
          <w:sz w:val="28"/>
          <w:szCs w:val="28"/>
        </w:rPr>
        <w:t xml:space="preserve"> 113.13330.2012.</w:t>
      </w:r>
    </w:p>
    <w:p w:rsidR="00644672" w:rsidRPr="009B23F9" w:rsidRDefault="00644672" w:rsidP="00FB5EFD">
      <w:pPr>
        <w:ind w:firstLine="720"/>
        <w:jc w:val="both"/>
        <w:rPr>
          <w:sz w:val="28"/>
          <w:szCs w:val="28"/>
        </w:rPr>
      </w:pPr>
      <w:r w:rsidRPr="009B23F9">
        <w:rPr>
          <w:sz w:val="28"/>
          <w:szCs w:val="28"/>
        </w:rPr>
        <w:t xml:space="preserve">11.39. Санитарные разрывы от мест хранения и обслуживания легкового автотранспорта до объектов застройки следует принимать </w:t>
      </w:r>
      <w:r w:rsidRPr="009B23F9">
        <w:rPr>
          <w:rStyle w:val="ep"/>
          <w:sz w:val="28"/>
          <w:szCs w:val="28"/>
        </w:rPr>
        <w:t>с учетом требований СанПиН</w:t>
      </w:r>
      <w:r w:rsidRPr="009B23F9">
        <w:rPr>
          <w:sz w:val="28"/>
          <w:szCs w:val="28"/>
        </w:rPr>
        <w:t xml:space="preserve"> 2.2.1/2.1.1.1200 в соответствии с таблицей 15.</w:t>
      </w:r>
    </w:p>
    <w:p w:rsidR="00644672" w:rsidRPr="009B23F9" w:rsidRDefault="00644672" w:rsidP="00FB5EFD">
      <w:pPr>
        <w:spacing w:before="120" w:after="120"/>
        <w:jc w:val="right"/>
        <w:rPr>
          <w:sz w:val="28"/>
          <w:szCs w:val="28"/>
        </w:rPr>
      </w:pPr>
      <w:r w:rsidRPr="009B23F9">
        <w:rPr>
          <w:sz w:val="28"/>
          <w:szCs w:val="28"/>
        </w:rPr>
        <w:t>Таблица 15</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2"/>
        <w:gridCol w:w="1327"/>
        <w:gridCol w:w="1327"/>
        <w:gridCol w:w="1327"/>
        <w:gridCol w:w="1327"/>
        <w:gridCol w:w="1346"/>
      </w:tblGrid>
      <w:tr w:rsidR="00644672" w:rsidRPr="009B23F9">
        <w:trPr>
          <w:trHeight w:val="351"/>
        </w:trPr>
        <w:tc>
          <w:tcPr>
            <w:tcW w:w="2702" w:type="dxa"/>
            <w:vMerge w:val="restart"/>
          </w:tcPr>
          <w:p w:rsidR="00644672" w:rsidRPr="009B23F9" w:rsidRDefault="00644672" w:rsidP="00B81CED">
            <w:pPr>
              <w:jc w:val="center"/>
              <w:rPr>
                <w:sz w:val="28"/>
                <w:szCs w:val="28"/>
              </w:rPr>
            </w:pPr>
            <w:r w:rsidRPr="009B23F9">
              <w:t>Объекты, до которых исчисляется санитарный разрыв</w:t>
            </w:r>
          </w:p>
        </w:tc>
        <w:tc>
          <w:tcPr>
            <w:tcW w:w="6654" w:type="dxa"/>
            <w:gridSpan w:val="5"/>
          </w:tcPr>
          <w:p w:rsidR="00644672" w:rsidRPr="009B23F9" w:rsidRDefault="00644672" w:rsidP="00B81CED">
            <w:pPr>
              <w:jc w:val="center"/>
              <w:rPr>
                <w:sz w:val="28"/>
                <w:szCs w:val="28"/>
              </w:rPr>
            </w:pPr>
            <w:r w:rsidRPr="009B23F9">
              <w:t>Расстояние, м</w:t>
            </w:r>
          </w:p>
        </w:tc>
      </w:tr>
      <w:tr w:rsidR="00644672" w:rsidRPr="009B23F9">
        <w:tc>
          <w:tcPr>
            <w:tcW w:w="2702" w:type="dxa"/>
            <w:vMerge/>
          </w:tcPr>
          <w:p w:rsidR="00644672" w:rsidRPr="009B23F9" w:rsidRDefault="00644672" w:rsidP="00B81CED">
            <w:pPr>
              <w:jc w:val="center"/>
              <w:rPr>
                <w:sz w:val="28"/>
                <w:szCs w:val="28"/>
              </w:rPr>
            </w:pPr>
          </w:p>
        </w:tc>
        <w:tc>
          <w:tcPr>
            <w:tcW w:w="6654" w:type="dxa"/>
            <w:gridSpan w:val="5"/>
          </w:tcPr>
          <w:p w:rsidR="00644672" w:rsidRPr="009B23F9" w:rsidRDefault="00644672" w:rsidP="00B81CED">
            <w:pPr>
              <w:jc w:val="center"/>
              <w:rPr>
                <w:sz w:val="28"/>
                <w:szCs w:val="28"/>
              </w:rPr>
            </w:pPr>
            <w:r w:rsidRPr="009B23F9">
              <w:t>открытые автостоянки и паркинги вместимостью, машино-мест</w:t>
            </w:r>
          </w:p>
        </w:tc>
      </w:tr>
      <w:tr w:rsidR="00644672" w:rsidRPr="009B23F9">
        <w:tc>
          <w:tcPr>
            <w:tcW w:w="2702" w:type="dxa"/>
            <w:vMerge/>
          </w:tcPr>
          <w:p w:rsidR="00644672" w:rsidRPr="009B23F9" w:rsidRDefault="00644672" w:rsidP="00B81CED">
            <w:pPr>
              <w:jc w:val="center"/>
              <w:rPr>
                <w:sz w:val="28"/>
                <w:szCs w:val="28"/>
              </w:rPr>
            </w:pPr>
          </w:p>
        </w:tc>
        <w:tc>
          <w:tcPr>
            <w:tcW w:w="1327" w:type="dxa"/>
          </w:tcPr>
          <w:p w:rsidR="00644672" w:rsidRPr="009B23F9" w:rsidRDefault="00644672" w:rsidP="00B81CED">
            <w:pPr>
              <w:jc w:val="center"/>
              <w:rPr>
                <w:sz w:val="28"/>
                <w:szCs w:val="28"/>
              </w:rPr>
            </w:pPr>
            <w:r w:rsidRPr="009B23F9">
              <w:t>10 и менее</w:t>
            </w:r>
          </w:p>
        </w:tc>
        <w:tc>
          <w:tcPr>
            <w:tcW w:w="1327" w:type="dxa"/>
          </w:tcPr>
          <w:p w:rsidR="00644672" w:rsidRPr="009B23F9" w:rsidRDefault="00644672" w:rsidP="00B81CED">
            <w:pPr>
              <w:jc w:val="center"/>
              <w:rPr>
                <w:sz w:val="28"/>
                <w:szCs w:val="28"/>
              </w:rPr>
            </w:pPr>
            <w:r w:rsidRPr="009B23F9">
              <w:t>11-50</w:t>
            </w:r>
          </w:p>
        </w:tc>
        <w:tc>
          <w:tcPr>
            <w:tcW w:w="1327" w:type="dxa"/>
          </w:tcPr>
          <w:p w:rsidR="00644672" w:rsidRPr="009B23F9" w:rsidRDefault="00644672" w:rsidP="00B81CED">
            <w:pPr>
              <w:jc w:val="center"/>
              <w:rPr>
                <w:sz w:val="28"/>
                <w:szCs w:val="28"/>
              </w:rPr>
            </w:pPr>
            <w:r w:rsidRPr="009B23F9">
              <w:t>51-100</w:t>
            </w:r>
          </w:p>
        </w:tc>
        <w:tc>
          <w:tcPr>
            <w:tcW w:w="1327" w:type="dxa"/>
          </w:tcPr>
          <w:p w:rsidR="00644672" w:rsidRPr="009B23F9" w:rsidRDefault="00644672" w:rsidP="00B81CED">
            <w:pPr>
              <w:jc w:val="center"/>
              <w:rPr>
                <w:sz w:val="28"/>
                <w:szCs w:val="28"/>
              </w:rPr>
            </w:pPr>
            <w:r w:rsidRPr="009B23F9">
              <w:t>101-300</w:t>
            </w:r>
          </w:p>
        </w:tc>
        <w:tc>
          <w:tcPr>
            <w:tcW w:w="1346" w:type="dxa"/>
          </w:tcPr>
          <w:p w:rsidR="00644672" w:rsidRPr="009B23F9" w:rsidRDefault="00644672" w:rsidP="00B81CED">
            <w:pPr>
              <w:jc w:val="center"/>
              <w:rPr>
                <w:sz w:val="28"/>
                <w:szCs w:val="28"/>
              </w:rPr>
            </w:pPr>
            <w:r w:rsidRPr="009B23F9">
              <w:t>свыше 300</w:t>
            </w:r>
          </w:p>
        </w:tc>
      </w:tr>
      <w:tr w:rsidR="00644672" w:rsidRPr="009B23F9">
        <w:tc>
          <w:tcPr>
            <w:tcW w:w="2702" w:type="dxa"/>
          </w:tcPr>
          <w:p w:rsidR="00644672" w:rsidRPr="009B23F9" w:rsidRDefault="00644672" w:rsidP="00B81CED">
            <w:pPr>
              <w:jc w:val="both"/>
            </w:pPr>
            <w:r w:rsidRPr="009B23F9">
              <w:t>Фасады жилых домов и торцы с окнами</w:t>
            </w:r>
          </w:p>
        </w:tc>
        <w:tc>
          <w:tcPr>
            <w:tcW w:w="1327" w:type="dxa"/>
          </w:tcPr>
          <w:p w:rsidR="00644672" w:rsidRPr="009B23F9" w:rsidRDefault="00644672" w:rsidP="00B81CED">
            <w:pPr>
              <w:jc w:val="center"/>
            </w:pPr>
            <w:r w:rsidRPr="009B23F9">
              <w:t>10</w:t>
            </w:r>
          </w:p>
        </w:tc>
        <w:tc>
          <w:tcPr>
            <w:tcW w:w="1327" w:type="dxa"/>
          </w:tcPr>
          <w:p w:rsidR="00644672" w:rsidRPr="009B23F9" w:rsidRDefault="00644672" w:rsidP="00B81CED">
            <w:pPr>
              <w:jc w:val="center"/>
            </w:pPr>
            <w:r w:rsidRPr="009B23F9">
              <w:t>15</w:t>
            </w:r>
          </w:p>
        </w:tc>
        <w:tc>
          <w:tcPr>
            <w:tcW w:w="1327" w:type="dxa"/>
          </w:tcPr>
          <w:p w:rsidR="00644672" w:rsidRPr="009B23F9" w:rsidRDefault="00644672" w:rsidP="00B81CED">
            <w:pPr>
              <w:jc w:val="center"/>
            </w:pPr>
            <w:r w:rsidRPr="009B23F9">
              <w:t>25</w:t>
            </w:r>
          </w:p>
        </w:tc>
        <w:tc>
          <w:tcPr>
            <w:tcW w:w="1327" w:type="dxa"/>
          </w:tcPr>
          <w:p w:rsidR="00644672" w:rsidRPr="009B23F9" w:rsidRDefault="00644672" w:rsidP="00B81CED">
            <w:pPr>
              <w:jc w:val="center"/>
            </w:pPr>
            <w:r w:rsidRPr="009B23F9">
              <w:t>35</w:t>
            </w:r>
          </w:p>
        </w:tc>
        <w:tc>
          <w:tcPr>
            <w:tcW w:w="1346" w:type="dxa"/>
          </w:tcPr>
          <w:p w:rsidR="00644672" w:rsidRPr="009B23F9" w:rsidRDefault="00644672" w:rsidP="00B81CED">
            <w:pPr>
              <w:jc w:val="center"/>
            </w:pPr>
            <w:r w:rsidRPr="009B23F9">
              <w:t>50</w:t>
            </w:r>
          </w:p>
        </w:tc>
      </w:tr>
      <w:tr w:rsidR="00644672" w:rsidRPr="009B23F9">
        <w:tc>
          <w:tcPr>
            <w:tcW w:w="2702" w:type="dxa"/>
          </w:tcPr>
          <w:p w:rsidR="00644672" w:rsidRPr="009B23F9" w:rsidRDefault="00644672" w:rsidP="00B81CED">
            <w:pPr>
              <w:jc w:val="both"/>
            </w:pPr>
            <w:r w:rsidRPr="009B23F9">
              <w:t>Торцы жилых домов без окон</w:t>
            </w:r>
          </w:p>
        </w:tc>
        <w:tc>
          <w:tcPr>
            <w:tcW w:w="1327" w:type="dxa"/>
          </w:tcPr>
          <w:p w:rsidR="00644672" w:rsidRPr="009B23F9" w:rsidRDefault="00644672" w:rsidP="00B81CED">
            <w:pPr>
              <w:jc w:val="center"/>
            </w:pPr>
            <w:r w:rsidRPr="009B23F9">
              <w:t>10</w:t>
            </w:r>
          </w:p>
        </w:tc>
        <w:tc>
          <w:tcPr>
            <w:tcW w:w="1327" w:type="dxa"/>
          </w:tcPr>
          <w:p w:rsidR="00644672" w:rsidRPr="009B23F9" w:rsidRDefault="00644672" w:rsidP="00B81CED">
            <w:pPr>
              <w:jc w:val="center"/>
            </w:pPr>
            <w:r w:rsidRPr="009B23F9">
              <w:t>10</w:t>
            </w:r>
          </w:p>
        </w:tc>
        <w:tc>
          <w:tcPr>
            <w:tcW w:w="1327" w:type="dxa"/>
          </w:tcPr>
          <w:p w:rsidR="00644672" w:rsidRPr="009B23F9" w:rsidRDefault="00644672" w:rsidP="00B81CED">
            <w:pPr>
              <w:jc w:val="center"/>
            </w:pPr>
            <w:r w:rsidRPr="009B23F9">
              <w:t>15</w:t>
            </w:r>
          </w:p>
        </w:tc>
        <w:tc>
          <w:tcPr>
            <w:tcW w:w="1327" w:type="dxa"/>
          </w:tcPr>
          <w:p w:rsidR="00644672" w:rsidRPr="009B23F9" w:rsidRDefault="00644672" w:rsidP="00B81CED">
            <w:pPr>
              <w:jc w:val="center"/>
            </w:pPr>
            <w:r w:rsidRPr="009B23F9">
              <w:t>25</w:t>
            </w:r>
          </w:p>
        </w:tc>
        <w:tc>
          <w:tcPr>
            <w:tcW w:w="1346" w:type="dxa"/>
          </w:tcPr>
          <w:p w:rsidR="00644672" w:rsidRPr="009B23F9" w:rsidRDefault="00644672" w:rsidP="00B81CED">
            <w:pPr>
              <w:jc w:val="center"/>
            </w:pPr>
            <w:r w:rsidRPr="009B23F9">
              <w:t>35</w:t>
            </w:r>
          </w:p>
        </w:tc>
      </w:tr>
      <w:tr w:rsidR="00644672" w:rsidRPr="009B23F9">
        <w:tc>
          <w:tcPr>
            <w:tcW w:w="2702" w:type="dxa"/>
          </w:tcPr>
          <w:p w:rsidR="00644672" w:rsidRPr="009B23F9" w:rsidRDefault="00644672" w:rsidP="00B81CED">
            <w:pPr>
              <w:jc w:val="both"/>
            </w:pPr>
            <w:r w:rsidRPr="009B23F9">
              <w:t>Территории школ, детских учреждений, ПТУ, техникумов, площадок для отдыха, игр и спорта</w:t>
            </w:r>
          </w:p>
        </w:tc>
        <w:tc>
          <w:tcPr>
            <w:tcW w:w="1327" w:type="dxa"/>
          </w:tcPr>
          <w:p w:rsidR="00644672" w:rsidRPr="009B23F9" w:rsidRDefault="00644672" w:rsidP="00B81CED">
            <w:pPr>
              <w:jc w:val="center"/>
            </w:pPr>
            <w:r w:rsidRPr="009B23F9">
              <w:t>25</w:t>
            </w:r>
          </w:p>
        </w:tc>
        <w:tc>
          <w:tcPr>
            <w:tcW w:w="1327" w:type="dxa"/>
          </w:tcPr>
          <w:p w:rsidR="00644672" w:rsidRPr="009B23F9" w:rsidRDefault="00644672" w:rsidP="00B81CED">
            <w:pPr>
              <w:jc w:val="center"/>
            </w:pPr>
            <w:r w:rsidRPr="009B23F9">
              <w:t>50</w:t>
            </w:r>
          </w:p>
        </w:tc>
        <w:tc>
          <w:tcPr>
            <w:tcW w:w="1327" w:type="dxa"/>
          </w:tcPr>
          <w:p w:rsidR="00644672" w:rsidRPr="009B23F9" w:rsidRDefault="00644672" w:rsidP="00B81CED">
            <w:pPr>
              <w:jc w:val="center"/>
            </w:pPr>
            <w:r w:rsidRPr="009B23F9">
              <w:t>50</w:t>
            </w:r>
          </w:p>
        </w:tc>
        <w:tc>
          <w:tcPr>
            <w:tcW w:w="1327" w:type="dxa"/>
          </w:tcPr>
          <w:p w:rsidR="00644672" w:rsidRPr="009B23F9" w:rsidRDefault="00644672" w:rsidP="00B81CED">
            <w:pPr>
              <w:jc w:val="center"/>
            </w:pPr>
            <w:r w:rsidRPr="009B23F9">
              <w:t>50</w:t>
            </w:r>
          </w:p>
        </w:tc>
        <w:tc>
          <w:tcPr>
            <w:tcW w:w="1346" w:type="dxa"/>
          </w:tcPr>
          <w:p w:rsidR="00644672" w:rsidRPr="009B23F9" w:rsidRDefault="00644672" w:rsidP="00B81CED">
            <w:pPr>
              <w:jc w:val="center"/>
            </w:pPr>
            <w:r w:rsidRPr="009B23F9">
              <w:t>50</w:t>
            </w:r>
          </w:p>
        </w:tc>
      </w:tr>
      <w:tr w:rsidR="00644672" w:rsidRPr="009B23F9">
        <w:tc>
          <w:tcPr>
            <w:tcW w:w="2702" w:type="dxa"/>
          </w:tcPr>
          <w:p w:rsidR="00644672" w:rsidRPr="009B23F9" w:rsidRDefault="00644672" w:rsidP="00B81CED">
            <w:pPr>
              <w:jc w:val="both"/>
            </w:pPr>
            <w:r w:rsidRPr="009B23F9">
              <w:t>Территории лечебных учреждений стационар</w:t>
            </w:r>
            <w:r w:rsidRPr="009B23F9">
              <w:rPr>
                <w:spacing w:val="-10"/>
              </w:rPr>
              <w:t>ного типа, открытые спор</w:t>
            </w:r>
            <w:r w:rsidRPr="009B23F9">
              <w:t xml:space="preserve">тивные сооружения общего пользования, </w:t>
            </w:r>
            <w:r w:rsidRPr="009B23F9">
              <w:rPr>
                <w:spacing w:val="-6"/>
              </w:rPr>
              <w:t>места отдыха населения (са</w:t>
            </w:r>
            <w:r w:rsidRPr="009B23F9">
              <w:t>ды, скверы, парки)</w:t>
            </w:r>
          </w:p>
        </w:tc>
        <w:tc>
          <w:tcPr>
            <w:tcW w:w="1327" w:type="dxa"/>
          </w:tcPr>
          <w:p w:rsidR="00644672" w:rsidRPr="009B23F9" w:rsidRDefault="00644672" w:rsidP="00B81CED">
            <w:pPr>
              <w:jc w:val="center"/>
            </w:pPr>
            <w:r w:rsidRPr="009B23F9">
              <w:t>25</w:t>
            </w:r>
          </w:p>
        </w:tc>
        <w:tc>
          <w:tcPr>
            <w:tcW w:w="1327" w:type="dxa"/>
          </w:tcPr>
          <w:p w:rsidR="00644672" w:rsidRPr="009B23F9" w:rsidRDefault="00644672" w:rsidP="00B81CED">
            <w:pPr>
              <w:jc w:val="center"/>
            </w:pPr>
            <w:r w:rsidRPr="009B23F9">
              <w:t>50</w:t>
            </w:r>
          </w:p>
        </w:tc>
        <w:tc>
          <w:tcPr>
            <w:tcW w:w="1327" w:type="dxa"/>
          </w:tcPr>
          <w:p w:rsidR="00644672" w:rsidRPr="009B23F9" w:rsidRDefault="00644672" w:rsidP="00B81CED">
            <w:pPr>
              <w:jc w:val="center"/>
            </w:pPr>
            <w:r w:rsidRPr="009B23F9">
              <w:t>по расчетам</w:t>
            </w:r>
          </w:p>
          <w:p w:rsidR="00644672" w:rsidRPr="009B23F9" w:rsidRDefault="00644672" w:rsidP="00B81CED">
            <w:pPr>
              <w:jc w:val="center"/>
            </w:pPr>
          </w:p>
        </w:tc>
        <w:tc>
          <w:tcPr>
            <w:tcW w:w="1327" w:type="dxa"/>
          </w:tcPr>
          <w:p w:rsidR="00644672" w:rsidRPr="009B23F9" w:rsidRDefault="00644672" w:rsidP="00B81CED">
            <w:pPr>
              <w:jc w:val="center"/>
            </w:pPr>
            <w:r w:rsidRPr="009B23F9">
              <w:t>по расчетам</w:t>
            </w:r>
          </w:p>
          <w:p w:rsidR="00644672" w:rsidRPr="009B23F9" w:rsidRDefault="00644672" w:rsidP="00B81CED">
            <w:pPr>
              <w:jc w:val="center"/>
            </w:pPr>
          </w:p>
        </w:tc>
        <w:tc>
          <w:tcPr>
            <w:tcW w:w="1346" w:type="dxa"/>
          </w:tcPr>
          <w:p w:rsidR="00644672" w:rsidRPr="009B23F9" w:rsidRDefault="00644672" w:rsidP="00B81CED">
            <w:pPr>
              <w:jc w:val="center"/>
            </w:pPr>
            <w:r w:rsidRPr="009B23F9">
              <w:t>по расчетам</w:t>
            </w:r>
          </w:p>
          <w:p w:rsidR="00644672" w:rsidRPr="009B23F9" w:rsidRDefault="00644672" w:rsidP="00B81CED">
            <w:pPr>
              <w:jc w:val="center"/>
            </w:pPr>
          </w:p>
        </w:tc>
      </w:tr>
    </w:tbl>
    <w:p w:rsidR="00644672" w:rsidRPr="009B23F9" w:rsidRDefault="00644672" w:rsidP="00FB5EFD">
      <w:pPr>
        <w:spacing w:before="120"/>
        <w:ind w:firstLine="720"/>
        <w:jc w:val="both"/>
      </w:pPr>
      <w:r w:rsidRPr="009B23F9">
        <w:t>Примечания:</w:t>
      </w:r>
    </w:p>
    <w:p w:rsidR="00644672" w:rsidRPr="009B23F9" w:rsidRDefault="00644672" w:rsidP="00FB5EFD">
      <w:pPr>
        <w:ind w:firstLine="720"/>
        <w:jc w:val="both"/>
      </w:pPr>
      <w:r w:rsidRPr="009B23F9">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644672" w:rsidRPr="009B23F9" w:rsidRDefault="00644672" w:rsidP="00FB5EFD">
      <w:pPr>
        <w:ind w:firstLine="720"/>
        <w:jc w:val="both"/>
      </w:pPr>
      <w:r w:rsidRPr="009B23F9">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644672" w:rsidRPr="009B23F9" w:rsidRDefault="00644672" w:rsidP="00FB5EFD">
      <w:pPr>
        <w:ind w:firstLine="720"/>
        <w:jc w:val="both"/>
        <w:rPr>
          <w:spacing w:val="-4"/>
        </w:rPr>
      </w:pPr>
      <w:r w:rsidRPr="009B23F9">
        <w:rPr>
          <w:spacing w:val="-4"/>
        </w:rPr>
        <w:t>3.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644672" w:rsidRPr="009B23F9" w:rsidRDefault="00644672" w:rsidP="00FB5EFD">
      <w:pPr>
        <w:spacing w:line="235" w:lineRule="auto"/>
        <w:ind w:firstLine="720"/>
        <w:jc w:val="both"/>
      </w:pPr>
      <w:r w:rsidRPr="009B23F9">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644672" w:rsidRPr="009B23F9" w:rsidRDefault="00644672" w:rsidP="00FB5EFD">
      <w:pPr>
        <w:spacing w:line="235" w:lineRule="auto"/>
        <w:ind w:firstLine="720"/>
        <w:jc w:val="both"/>
      </w:pPr>
      <w:r w:rsidRPr="009B23F9">
        <w:t>4. Разрыв от проездов автотранспорта из гаражей-стоянок, паркингов, автостоянок до нормируемых объектов должен быть не менее 7 м.</w:t>
      </w:r>
    </w:p>
    <w:p w:rsidR="00644672" w:rsidRPr="009B23F9" w:rsidRDefault="00644672" w:rsidP="00FB5EFD">
      <w:pPr>
        <w:spacing w:line="235" w:lineRule="auto"/>
        <w:ind w:firstLine="720"/>
        <w:jc w:val="both"/>
      </w:pPr>
      <w:r w:rsidRPr="009B23F9">
        <w:t>5. Для гостевых автостоянок жилых домов разрывы не устанавливаются.</w:t>
      </w:r>
    </w:p>
    <w:p w:rsidR="00644672" w:rsidRPr="009B23F9" w:rsidRDefault="00644672" w:rsidP="00FB5EFD">
      <w:pPr>
        <w:spacing w:line="235" w:lineRule="auto"/>
        <w:ind w:firstLine="720"/>
        <w:jc w:val="both"/>
        <w:rPr>
          <w:spacing w:val="-2"/>
        </w:rPr>
      </w:pPr>
      <w:r w:rsidRPr="009B23F9">
        <w:rPr>
          <w:spacing w:val="-2"/>
        </w:rPr>
        <w:t xml:space="preserve">6. Разрывы, приведенные в </w:t>
      </w:r>
      <w:hyperlink w:anchor="sub_711" w:history="1">
        <w:r w:rsidRPr="009B23F9">
          <w:rPr>
            <w:spacing w:val="-2"/>
          </w:rPr>
          <w:t>таблице 17</w:t>
        </w:r>
      </w:hyperlink>
      <w:r w:rsidRPr="009B23F9">
        <w:rPr>
          <w:spacing w:val="-2"/>
        </w:rPr>
        <w:t>, могут приниматься с учетом интерполяции.</w:t>
      </w:r>
    </w:p>
    <w:p w:rsidR="00644672" w:rsidRPr="009B23F9" w:rsidRDefault="00644672" w:rsidP="00FB5EFD">
      <w:pPr>
        <w:spacing w:line="235" w:lineRule="auto"/>
        <w:ind w:firstLine="720"/>
        <w:jc w:val="both"/>
      </w:pPr>
      <w:r w:rsidRPr="009B23F9">
        <w:rPr>
          <w:spacing w:val="-2"/>
        </w:rPr>
        <w:t>7. Санитарный разрыв от станций технического обслуживания (осмотра) при числе постов до 5 (без малярно-жестяных работ) – 50 м, от 5 до 10 –</w:t>
      </w:r>
      <w:r w:rsidRPr="009B23F9">
        <w:t xml:space="preserve"> 100 м. Санитарный разрыв от моек автомобилей при количестве постов до 2 – 50 м, от 2 до 5 – 100 м.</w:t>
      </w:r>
    </w:p>
    <w:p w:rsidR="00644672" w:rsidRPr="009B23F9" w:rsidRDefault="00644672" w:rsidP="00FB5EFD">
      <w:pPr>
        <w:spacing w:before="120" w:line="235" w:lineRule="auto"/>
        <w:ind w:firstLine="720"/>
        <w:jc w:val="both"/>
        <w:rPr>
          <w:spacing w:val="-4"/>
          <w:sz w:val="28"/>
          <w:szCs w:val="28"/>
        </w:rPr>
      </w:pPr>
      <w:r w:rsidRPr="009B23F9">
        <w:rPr>
          <w:spacing w:val="-4"/>
          <w:sz w:val="28"/>
          <w:szCs w:val="28"/>
        </w:rPr>
        <w:t xml:space="preserve">11.40. Противопожарные расстояния от мест хранения и обслуживания легкового автотранспорта до объектов застройки следует принимать </w:t>
      </w:r>
      <w:r w:rsidRPr="009B23F9">
        <w:rPr>
          <w:rStyle w:val="ep"/>
          <w:spacing w:val="-4"/>
          <w:sz w:val="28"/>
          <w:szCs w:val="28"/>
        </w:rPr>
        <w:t>с учетом требований Федерального закона</w:t>
      </w:r>
      <w:r w:rsidRPr="009B23F9">
        <w:rPr>
          <w:spacing w:val="-4"/>
          <w:sz w:val="28"/>
          <w:szCs w:val="28"/>
        </w:rPr>
        <w:t xml:space="preserve"> от 22.07.2008 № 123-ФЗ «Технический регламент о требованиях пожарной безопасности»и в соответствии с таблицей 16.</w:t>
      </w:r>
    </w:p>
    <w:p w:rsidR="00644672" w:rsidRPr="009B23F9" w:rsidRDefault="00644672" w:rsidP="00FB5EFD">
      <w:pPr>
        <w:spacing w:before="120" w:after="120"/>
        <w:ind w:firstLine="720"/>
        <w:jc w:val="right"/>
        <w:rPr>
          <w:sz w:val="28"/>
          <w:szCs w:val="28"/>
        </w:rPr>
      </w:pPr>
      <w:r w:rsidRPr="009B23F9">
        <w:rPr>
          <w:sz w:val="28"/>
          <w:szCs w:val="28"/>
        </w:rPr>
        <w:t>Таблица 16</w:t>
      </w:r>
    </w:p>
    <w:tbl>
      <w:tblPr>
        <w:tblW w:w="4888" w:type="pct"/>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841"/>
        <w:gridCol w:w="919"/>
        <w:gridCol w:w="919"/>
        <w:gridCol w:w="919"/>
        <w:gridCol w:w="773"/>
        <w:gridCol w:w="921"/>
        <w:gridCol w:w="1065"/>
      </w:tblGrid>
      <w:tr w:rsidR="00644672" w:rsidRPr="009B23F9">
        <w:trPr>
          <w:trHeight w:val="525"/>
        </w:trPr>
        <w:tc>
          <w:tcPr>
            <w:tcW w:w="2053" w:type="pct"/>
            <w:vMerge w:val="restart"/>
            <w:tcBorders>
              <w:top w:val="single" w:sz="4" w:space="0" w:color="auto"/>
              <w:bottom w:val="nil"/>
              <w:right w:val="single" w:sz="4" w:space="0" w:color="auto"/>
            </w:tcBorders>
          </w:tcPr>
          <w:p w:rsidR="00644672" w:rsidRPr="009B23F9" w:rsidRDefault="00644672" w:rsidP="00B81CED">
            <w:pPr>
              <w:spacing w:line="240" w:lineRule="exact"/>
              <w:jc w:val="center"/>
            </w:pPr>
            <w:r w:rsidRPr="009B23F9">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tcBorders>
          </w:tcPr>
          <w:p w:rsidR="00644672" w:rsidRPr="009B23F9" w:rsidRDefault="00644672" w:rsidP="00B81CED">
            <w:pPr>
              <w:spacing w:line="240" w:lineRule="exact"/>
              <w:jc w:val="center"/>
            </w:pPr>
            <w:r w:rsidRPr="009B23F9">
              <w:t>Противопожарные расстояния до</w:t>
            </w:r>
          </w:p>
          <w:p w:rsidR="00644672" w:rsidRPr="009B23F9" w:rsidRDefault="00644672" w:rsidP="00B81CED">
            <w:pPr>
              <w:spacing w:line="240" w:lineRule="exact"/>
              <w:jc w:val="center"/>
            </w:pPr>
            <w:r w:rsidRPr="009B23F9">
              <w:t>соседних зданий, м</w:t>
            </w:r>
          </w:p>
        </w:tc>
      </w:tr>
      <w:tr w:rsidR="00644672" w:rsidRPr="009B23F9">
        <w:trPr>
          <w:trHeight w:val="153"/>
        </w:trPr>
        <w:tc>
          <w:tcPr>
            <w:tcW w:w="2053" w:type="pct"/>
            <w:vMerge/>
            <w:tcBorders>
              <w:top w:val="nil"/>
              <w:bottom w:val="nil"/>
              <w:right w:val="single" w:sz="4" w:space="0" w:color="auto"/>
            </w:tcBorders>
          </w:tcPr>
          <w:p w:rsidR="00644672" w:rsidRPr="009B23F9" w:rsidRDefault="00644672" w:rsidP="00B81CED">
            <w:pPr>
              <w:spacing w:line="240" w:lineRule="exact"/>
              <w:jc w:val="center"/>
            </w:pPr>
          </w:p>
        </w:tc>
        <w:tc>
          <w:tcPr>
            <w:tcW w:w="1886" w:type="pct"/>
            <w:gridSpan w:val="4"/>
            <w:tcBorders>
              <w:top w:val="single" w:sz="4" w:space="0" w:color="auto"/>
              <w:left w:val="single" w:sz="4" w:space="0" w:color="auto"/>
              <w:bottom w:val="single" w:sz="4" w:space="0" w:color="auto"/>
              <w:right w:val="single" w:sz="4" w:space="0" w:color="auto"/>
            </w:tcBorders>
            <w:vAlign w:val="center"/>
          </w:tcPr>
          <w:p w:rsidR="00644672" w:rsidRPr="009B23F9" w:rsidRDefault="00644672" w:rsidP="00B81CED">
            <w:pPr>
              <w:spacing w:line="240" w:lineRule="exact"/>
              <w:jc w:val="center"/>
            </w:pPr>
            <w:r w:rsidRPr="009B23F9">
              <w:t>от коллективных гаражей и организованных открытых автостоянок при числе легковых автомобилей</w:t>
            </w:r>
          </w:p>
        </w:tc>
        <w:tc>
          <w:tcPr>
            <w:tcW w:w="1061" w:type="pct"/>
            <w:gridSpan w:val="2"/>
            <w:tcBorders>
              <w:top w:val="single" w:sz="4" w:space="0" w:color="auto"/>
              <w:left w:val="single" w:sz="4" w:space="0" w:color="auto"/>
              <w:bottom w:val="single" w:sz="4" w:space="0" w:color="auto"/>
            </w:tcBorders>
          </w:tcPr>
          <w:p w:rsidR="00644672" w:rsidRPr="009B23F9" w:rsidRDefault="00644672" w:rsidP="00B81CED">
            <w:pPr>
              <w:spacing w:line="240" w:lineRule="exact"/>
              <w:jc w:val="center"/>
            </w:pPr>
            <w:r w:rsidRPr="009B23F9">
              <w:t>от станций технического обслуживания автомобилей при числе постов</w:t>
            </w:r>
          </w:p>
        </w:tc>
      </w:tr>
      <w:tr w:rsidR="00644672" w:rsidRPr="009B23F9">
        <w:trPr>
          <w:trHeight w:val="153"/>
        </w:trPr>
        <w:tc>
          <w:tcPr>
            <w:tcW w:w="2053" w:type="pct"/>
            <w:vMerge/>
            <w:tcBorders>
              <w:top w:val="nil"/>
              <w:bottom w:val="single" w:sz="4" w:space="0" w:color="auto"/>
              <w:right w:val="single" w:sz="4" w:space="0" w:color="auto"/>
            </w:tcBorders>
          </w:tcPr>
          <w:p w:rsidR="00644672" w:rsidRPr="009B23F9" w:rsidRDefault="00644672" w:rsidP="00B81CED">
            <w:pPr>
              <w:jc w:val="center"/>
            </w:pP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10 и менее</w:t>
            </w:r>
          </w:p>
        </w:tc>
        <w:tc>
          <w:tcPr>
            <w:tcW w:w="491" w:type="pct"/>
            <w:tcBorders>
              <w:top w:val="single" w:sz="4" w:space="0" w:color="auto"/>
              <w:left w:val="single" w:sz="4" w:space="0" w:color="auto"/>
              <w:bottom w:val="single" w:sz="4" w:space="0" w:color="auto"/>
              <w:right w:val="single" w:sz="4" w:space="0" w:color="auto"/>
            </w:tcBorders>
            <w:vAlign w:val="center"/>
          </w:tcPr>
          <w:p w:rsidR="00644672" w:rsidRPr="009B23F9" w:rsidRDefault="00644672" w:rsidP="00B81CED">
            <w:pPr>
              <w:jc w:val="center"/>
            </w:pPr>
            <w:r w:rsidRPr="009B23F9">
              <w:t>11-50</w:t>
            </w:r>
          </w:p>
        </w:tc>
        <w:tc>
          <w:tcPr>
            <w:tcW w:w="491" w:type="pct"/>
            <w:tcBorders>
              <w:top w:val="single" w:sz="4" w:space="0" w:color="auto"/>
              <w:left w:val="single" w:sz="4" w:space="0" w:color="auto"/>
              <w:bottom w:val="single" w:sz="4" w:space="0" w:color="auto"/>
              <w:right w:val="single" w:sz="4" w:space="0" w:color="auto"/>
            </w:tcBorders>
            <w:vAlign w:val="center"/>
          </w:tcPr>
          <w:p w:rsidR="00644672" w:rsidRPr="009B23F9" w:rsidRDefault="00644672" w:rsidP="00B81CED">
            <w:pPr>
              <w:jc w:val="center"/>
            </w:pPr>
            <w:r w:rsidRPr="009B23F9">
              <w:t>51-100</w:t>
            </w:r>
          </w:p>
        </w:tc>
        <w:tc>
          <w:tcPr>
            <w:tcW w:w="413"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101-300</w:t>
            </w:r>
          </w:p>
        </w:tc>
        <w:tc>
          <w:tcPr>
            <w:tcW w:w="492"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10 и менее</w:t>
            </w:r>
          </w:p>
        </w:tc>
        <w:tc>
          <w:tcPr>
            <w:tcW w:w="569" w:type="pct"/>
            <w:tcBorders>
              <w:top w:val="single" w:sz="4" w:space="0" w:color="auto"/>
              <w:left w:val="single" w:sz="4" w:space="0" w:color="auto"/>
              <w:bottom w:val="single" w:sz="4" w:space="0" w:color="auto"/>
            </w:tcBorders>
            <w:vAlign w:val="center"/>
          </w:tcPr>
          <w:p w:rsidR="00644672" w:rsidRPr="009B23F9" w:rsidRDefault="00644672" w:rsidP="00B81CED">
            <w:pPr>
              <w:jc w:val="center"/>
            </w:pPr>
            <w:r w:rsidRPr="009B23F9">
              <w:t>11-30</w:t>
            </w:r>
          </w:p>
        </w:tc>
      </w:tr>
      <w:tr w:rsidR="00644672" w:rsidRPr="009B23F9">
        <w:trPr>
          <w:trHeight w:val="270"/>
        </w:trPr>
        <w:tc>
          <w:tcPr>
            <w:tcW w:w="2053" w:type="pct"/>
            <w:tcBorders>
              <w:top w:val="single" w:sz="4" w:space="0" w:color="auto"/>
              <w:bottom w:val="single" w:sz="4" w:space="0" w:color="auto"/>
              <w:right w:val="single" w:sz="4" w:space="0" w:color="auto"/>
            </w:tcBorders>
          </w:tcPr>
          <w:p w:rsidR="00644672" w:rsidRPr="009B23F9" w:rsidRDefault="00644672" w:rsidP="00B81CED">
            <w:pPr>
              <w:jc w:val="both"/>
            </w:pPr>
            <w:r w:rsidRPr="009B23F9">
              <w:t>Общественные здания</w:t>
            </w: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10 (12)</w:t>
            </w: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10 (12)</w:t>
            </w: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15</w:t>
            </w:r>
          </w:p>
        </w:tc>
        <w:tc>
          <w:tcPr>
            <w:tcW w:w="413"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25</w:t>
            </w:r>
          </w:p>
        </w:tc>
        <w:tc>
          <w:tcPr>
            <w:tcW w:w="492"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15</w:t>
            </w:r>
          </w:p>
        </w:tc>
        <w:tc>
          <w:tcPr>
            <w:tcW w:w="569" w:type="pct"/>
            <w:tcBorders>
              <w:top w:val="single" w:sz="4" w:space="0" w:color="auto"/>
              <w:left w:val="single" w:sz="4" w:space="0" w:color="auto"/>
              <w:bottom w:val="single" w:sz="4" w:space="0" w:color="auto"/>
            </w:tcBorders>
          </w:tcPr>
          <w:p w:rsidR="00644672" w:rsidRPr="009B23F9" w:rsidRDefault="00644672" w:rsidP="00B81CED">
            <w:pPr>
              <w:jc w:val="center"/>
            </w:pPr>
            <w:r w:rsidRPr="009B23F9">
              <w:t>20</w:t>
            </w:r>
          </w:p>
        </w:tc>
      </w:tr>
      <w:tr w:rsidR="00644672" w:rsidRPr="009B23F9">
        <w:trPr>
          <w:trHeight w:val="1066"/>
        </w:trPr>
        <w:tc>
          <w:tcPr>
            <w:tcW w:w="2053" w:type="pct"/>
            <w:tcBorders>
              <w:top w:val="single" w:sz="4" w:space="0" w:color="auto"/>
              <w:bottom w:val="single" w:sz="4" w:space="0" w:color="auto"/>
              <w:right w:val="single" w:sz="4" w:space="0" w:color="auto"/>
            </w:tcBorders>
          </w:tcPr>
          <w:p w:rsidR="00644672" w:rsidRPr="009B23F9" w:rsidRDefault="00644672" w:rsidP="00B81CED">
            <w:pPr>
              <w:jc w:val="both"/>
            </w:pPr>
            <w:r w:rsidRPr="009B23F9">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15</w:t>
            </w: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25</w:t>
            </w: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25</w:t>
            </w:r>
          </w:p>
        </w:tc>
        <w:tc>
          <w:tcPr>
            <w:tcW w:w="413"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50</w:t>
            </w:r>
          </w:p>
        </w:tc>
        <w:tc>
          <w:tcPr>
            <w:tcW w:w="492"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50</w:t>
            </w:r>
          </w:p>
        </w:tc>
        <w:tc>
          <w:tcPr>
            <w:tcW w:w="569" w:type="pct"/>
            <w:tcBorders>
              <w:top w:val="single" w:sz="4" w:space="0" w:color="auto"/>
              <w:left w:val="single" w:sz="4" w:space="0" w:color="auto"/>
              <w:bottom w:val="single" w:sz="4" w:space="0" w:color="auto"/>
            </w:tcBorders>
          </w:tcPr>
          <w:p w:rsidR="00644672" w:rsidRPr="009B23F9" w:rsidRDefault="00644672" w:rsidP="00B81CED">
            <w:pPr>
              <w:jc w:val="center"/>
            </w:pPr>
            <w:r w:rsidRPr="009B23F9">
              <w:t>50</w:t>
            </w:r>
          </w:p>
        </w:tc>
      </w:tr>
      <w:tr w:rsidR="00644672" w:rsidRPr="009B23F9">
        <w:trPr>
          <w:trHeight w:val="811"/>
        </w:trPr>
        <w:tc>
          <w:tcPr>
            <w:tcW w:w="2053" w:type="pct"/>
            <w:tcBorders>
              <w:top w:val="single" w:sz="4" w:space="0" w:color="auto"/>
              <w:bottom w:val="single" w:sz="4" w:space="0" w:color="auto"/>
              <w:right w:val="single" w:sz="4" w:space="0" w:color="auto"/>
            </w:tcBorders>
          </w:tcPr>
          <w:p w:rsidR="00644672" w:rsidRPr="009B23F9" w:rsidRDefault="00644672" w:rsidP="00B81CED">
            <w:pPr>
              <w:jc w:val="both"/>
            </w:pPr>
            <w:r w:rsidRPr="009B23F9">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25</w:t>
            </w: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50</w:t>
            </w:r>
          </w:p>
        </w:tc>
        <w:tc>
          <w:tcPr>
            <w:tcW w:w="491"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50</w:t>
            </w:r>
          </w:p>
        </w:tc>
        <w:tc>
          <w:tcPr>
            <w:tcW w:w="413"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50</w:t>
            </w:r>
          </w:p>
        </w:tc>
        <w:tc>
          <w:tcPr>
            <w:tcW w:w="492" w:type="pct"/>
            <w:tcBorders>
              <w:top w:val="single" w:sz="4" w:space="0" w:color="auto"/>
              <w:left w:val="single" w:sz="4" w:space="0" w:color="auto"/>
              <w:bottom w:val="single" w:sz="4" w:space="0" w:color="auto"/>
              <w:right w:val="single" w:sz="4" w:space="0" w:color="auto"/>
            </w:tcBorders>
          </w:tcPr>
          <w:p w:rsidR="00644672" w:rsidRPr="009B23F9" w:rsidRDefault="00644672" w:rsidP="00B81CED">
            <w:pPr>
              <w:jc w:val="center"/>
            </w:pPr>
            <w:r w:rsidRPr="009B23F9">
              <w:t>50</w:t>
            </w:r>
          </w:p>
        </w:tc>
        <w:tc>
          <w:tcPr>
            <w:tcW w:w="569" w:type="pct"/>
            <w:tcBorders>
              <w:top w:val="single" w:sz="4" w:space="0" w:color="auto"/>
              <w:left w:val="single" w:sz="4" w:space="0" w:color="auto"/>
              <w:bottom w:val="single" w:sz="4" w:space="0" w:color="auto"/>
            </w:tcBorders>
          </w:tcPr>
          <w:p w:rsidR="00644672" w:rsidRPr="009B23F9" w:rsidRDefault="00644672" w:rsidP="00B81CED">
            <w:pPr>
              <w:jc w:val="center"/>
            </w:pPr>
            <w:r w:rsidRPr="009B23F9">
              <w:t>50</w:t>
            </w:r>
          </w:p>
        </w:tc>
      </w:tr>
    </w:tbl>
    <w:p w:rsidR="00644672" w:rsidRPr="009B23F9" w:rsidRDefault="00644672" w:rsidP="00FB5EFD">
      <w:pPr>
        <w:spacing w:before="120"/>
        <w:ind w:firstLine="720"/>
        <w:jc w:val="both"/>
      </w:pPr>
      <w:r w:rsidRPr="009B23F9">
        <w:t>Примечания:</w:t>
      </w:r>
    </w:p>
    <w:p w:rsidR="00644672" w:rsidRPr="009B23F9" w:rsidRDefault="00644672" w:rsidP="00FB5EFD">
      <w:pPr>
        <w:ind w:firstLine="720"/>
        <w:jc w:val="both"/>
      </w:pPr>
      <w:r w:rsidRPr="009B23F9">
        <w:t xml:space="preserve">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 </w:t>
      </w:r>
    </w:p>
    <w:p w:rsidR="00644672" w:rsidRPr="009B23F9" w:rsidRDefault="00644672" w:rsidP="00FB5EFD">
      <w:pPr>
        <w:ind w:firstLine="720"/>
        <w:jc w:val="both"/>
      </w:pPr>
      <w:r w:rsidRPr="009B23F9">
        <w:t>2. В скобках указаны значения для гаражей III и IV степеней огнестойкости.</w:t>
      </w:r>
    </w:p>
    <w:p w:rsidR="00644672" w:rsidRPr="009B23F9" w:rsidRDefault="00644672" w:rsidP="00FB5EFD">
      <w:pPr>
        <w:jc w:val="center"/>
        <w:rPr>
          <w:sz w:val="28"/>
          <w:szCs w:val="28"/>
        </w:rPr>
      </w:pPr>
    </w:p>
    <w:p w:rsidR="00644672" w:rsidRPr="009B23F9" w:rsidRDefault="00644672" w:rsidP="00FB5EFD">
      <w:pPr>
        <w:jc w:val="center"/>
        <w:rPr>
          <w:sz w:val="28"/>
          <w:szCs w:val="28"/>
        </w:rPr>
      </w:pPr>
      <w:r w:rsidRPr="009B23F9">
        <w:rPr>
          <w:sz w:val="28"/>
          <w:szCs w:val="28"/>
          <w:lang w:val="en-US"/>
        </w:rPr>
        <w:t>IV</w:t>
      </w:r>
      <w:r w:rsidRPr="009B23F9">
        <w:rPr>
          <w:sz w:val="28"/>
          <w:szCs w:val="28"/>
        </w:rPr>
        <w:t xml:space="preserve">. Расчетные показатели объектов </w:t>
      </w:r>
      <w:bookmarkStart w:id="13" w:name="_Toc295148874"/>
      <w:r w:rsidRPr="009B23F9">
        <w:rPr>
          <w:sz w:val="28"/>
          <w:szCs w:val="28"/>
        </w:rPr>
        <w:t>инженерной инфраструктуры</w:t>
      </w:r>
    </w:p>
    <w:p w:rsidR="00644672" w:rsidRPr="009B23F9" w:rsidRDefault="00644672" w:rsidP="00FB5EFD">
      <w:pPr>
        <w:jc w:val="center"/>
        <w:rPr>
          <w:sz w:val="28"/>
          <w:szCs w:val="28"/>
        </w:rPr>
      </w:pPr>
    </w:p>
    <w:p w:rsidR="00644672" w:rsidRPr="009B23F9" w:rsidRDefault="00644672" w:rsidP="00FB5EFD">
      <w:pPr>
        <w:jc w:val="center"/>
        <w:rPr>
          <w:sz w:val="28"/>
          <w:szCs w:val="28"/>
        </w:rPr>
      </w:pPr>
      <w:r w:rsidRPr="009B23F9">
        <w:rPr>
          <w:sz w:val="28"/>
          <w:szCs w:val="28"/>
        </w:rPr>
        <w:t>12. Водоснабжение и водоотведение</w:t>
      </w:r>
    </w:p>
    <w:bookmarkEnd w:id="13"/>
    <w:p w:rsidR="00644672" w:rsidRPr="009B23F9" w:rsidRDefault="00644672" w:rsidP="00FB5EFD">
      <w:pPr>
        <w:ind w:firstLine="720"/>
        <w:jc w:val="both"/>
        <w:rPr>
          <w:sz w:val="28"/>
          <w:szCs w:val="28"/>
        </w:rPr>
      </w:pPr>
    </w:p>
    <w:p w:rsidR="00644672" w:rsidRPr="009B23F9" w:rsidRDefault="00644672" w:rsidP="00FB5EFD">
      <w:pPr>
        <w:spacing w:line="245" w:lineRule="auto"/>
        <w:ind w:firstLine="720"/>
        <w:jc w:val="both"/>
        <w:rPr>
          <w:sz w:val="28"/>
          <w:szCs w:val="28"/>
        </w:rPr>
      </w:pPr>
      <w:r w:rsidRPr="009B23F9">
        <w:rPr>
          <w:sz w:val="28"/>
          <w:szCs w:val="28"/>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644672" w:rsidRPr="009B23F9" w:rsidRDefault="00644672" w:rsidP="00FB5EFD">
      <w:pPr>
        <w:spacing w:line="245" w:lineRule="auto"/>
        <w:ind w:firstLine="720"/>
        <w:jc w:val="both"/>
        <w:rPr>
          <w:sz w:val="28"/>
          <w:szCs w:val="28"/>
        </w:rPr>
      </w:pPr>
      <w:r w:rsidRPr="009B23F9">
        <w:rPr>
          <w:sz w:val="28"/>
          <w:szCs w:val="28"/>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644672" w:rsidRPr="009B23F9" w:rsidRDefault="00644672" w:rsidP="00FB5EFD">
      <w:pPr>
        <w:spacing w:line="245" w:lineRule="auto"/>
        <w:ind w:firstLine="720"/>
        <w:jc w:val="both"/>
        <w:rPr>
          <w:sz w:val="28"/>
          <w:szCs w:val="28"/>
        </w:rPr>
      </w:pPr>
      <w:r w:rsidRPr="009B23F9">
        <w:rPr>
          <w:sz w:val="28"/>
          <w:szCs w:val="28"/>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44672" w:rsidRPr="009B23F9" w:rsidRDefault="00644672" w:rsidP="00FB5EFD">
      <w:pPr>
        <w:spacing w:line="245" w:lineRule="auto"/>
        <w:ind w:firstLine="720"/>
        <w:jc w:val="both"/>
        <w:rPr>
          <w:sz w:val="28"/>
          <w:szCs w:val="28"/>
        </w:rPr>
      </w:pPr>
      <w:r w:rsidRPr="009B23F9">
        <w:rPr>
          <w:sz w:val="28"/>
          <w:szCs w:val="28"/>
        </w:rPr>
        <w:t>12.4. Выбор источников хозяйственно-питьевого водоснабжения необходимо осуществлять в соответствии с требованиями СанПиН 2.1.4.1110, ГОСТ 2761,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44672" w:rsidRPr="009B23F9" w:rsidRDefault="00644672" w:rsidP="00FB5EFD">
      <w:pPr>
        <w:spacing w:line="245" w:lineRule="auto"/>
        <w:ind w:firstLine="720"/>
        <w:jc w:val="both"/>
        <w:rPr>
          <w:sz w:val="28"/>
          <w:szCs w:val="28"/>
        </w:rPr>
      </w:pPr>
      <w:r w:rsidRPr="009B23F9">
        <w:rPr>
          <w:sz w:val="28"/>
          <w:szCs w:val="28"/>
        </w:rPr>
        <w:t>12.5. 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44672" w:rsidRPr="009B23F9" w:rsidRDefault="00644672" w:rsidP="00FB5EFD">
      <w:pPr>
        <w:spacing w:line="245" w:lineRule="auto"/>
        <w:ind w:firstLine="720"/>
        <w:jc w:val="both"/>
        <w:rPr>
          <w:sz w:val="28"/>
          <w:szCs w:val="28"/>
        </w:rPr>
      </w:pPr>
      <w:r w:rsidRPr="009B23F9">
        <w:rPr>
          <w:sz w:val="28"/>
          <w:szCs w:val="28"/>
        </w:rPr>
        <w:t>до 0,8 – 1 га;</w:t>
      </w:r>
    </w:p>
    <w:p w:rsidR="00644672" w:rsidRPr="009B23F9" w:rsidRDefault="00644672" w:rsidP="00FB5EFD">
      <w:pPr>
        <w:spacing w:line="245" w:lineRule="auto"/>
        <w:ind w:firstLine="720"/>
        <w:jc w:val="both"/>
        <w:rPr>
          <w:sz w:val="28"/>
          <w:szCs w:val="28"/>
        </w:rPr>
      </w:pPr>
      <w:r w:rsidRPr="009B23F9">
        <w:rPr>
          <w:sz w:val="28"/>
          <w:szCs w:val="28"/>
        </w:rPr>
        <w:t>от 0,8 до 12 – 2 га;</w:t>
      </w:r>
    </w:p>
    <w:p w:rsidR="00644672" w:rsidRPr="009B23F9" w:rsidRDefault="00644672" w:rsidP="00FB5EFD">
      <w:pPr>
        <w:spacing w:line="245" w:lineRule="auto"/>
        <w:ind w:firstLine="720"/>
        <w:jc w:val="both"/>
        <w:rPr>
          <w:sz w:val="28"/>
          <w:szCs w:val="28"/>
        </w:rPr>
      </w:pPr>
      <w:r w:rsidRPr="009B23F9">
        <w:rPr>
          <w:sz w:val="28"/>
          <w:szCs w:val="28"/>
        </w:rPr>
        <w:t>от 12 до 32 – 3 га;</w:t>
      </w:r>
    </w:p>
    <w:p w:rsidR="00644672" w:rsidRPr="009B23F9" w:rsidRDefault="00644672" w:rsidP="00FB5EFD">
      <w:pPr>
        <w:spacing w:line="245" w:lineRule="auto"/>
        <w:ind w:firstLine="720"/>
        <w:jc w:val="both"/>
        <w:rPr>
          <w:sz w:val="28"/>
          <w:szCs w:val="28"/>
        </w:rPr>
      </w:pPr>
      <w:r w:rsidRPr="009B23F9">
        <w:rPr>
          <w:sz w:val="28"/>
          <w:szCs w:val="28"/>
        </w:rPr>
        <w:t>от 32 до 80 – 4 га;</w:t>
      </w:r>
    </w:p>
    <w:p w:rsidR="00644672" w:rsidRPr="009B23F9" w:rsidRDefault="00644672" w:rsidP="00FB5EFD">
      <w:pPr>
        <w:spacing w:line="245" w:lineRule="auto"/>
        <w:ind w:firstLine="720"/>
        <w:jc w:val="both"/>
        <w:rPr>
          <w:sz w:val="28"/>
          <w:szCs w:val="28"/>
        </w:rPr>
      </w:pPr>
      <w:r w:rsidRPr="009B23F9">
        <w:rPr>
          <w:sz w:val="28"/>
          <w:szCs w:val="28"/>
        </w:rPr>
        <w:t>от 80 до 125 – 6 га;</w:t>
      </w:r>
    </w:p>
    <w:p w:rsidR="00644672" w:rsidRPr="009B23F9" w:rsidRDefault="00644672" w:rsidP="00FB5EFD">
      <w:pPr>
        <w:spacing w:line="245" w:lineRule="auto"/>
        <w:ind w:firstLine="720"/>
        <w:jc w:val="both"/>
        <w:rPr>
          <w:sz w:val="28"/>
          <w:szCs w:val="28"/>
        </w:rPr>
      </w:pPr>
      <w:r w:rsidRPr="009B23F9">
        <w:rPr>
          <w:sz w:val="28"/>
          <w:szCs w:val="28"/>
        </w:rPr>
        <w:t>от 125 до 250 – 12 га;</w:t>
      </w:r>
    </w:p>
    <w:p w:rsidR="00644672" w:rsidRPr="009B23F9" w:rsidRDefault="00644672" w:rsidP="00FB5EFD">
      <w:pPr>
        <w:spacing w:line="245" w:lineRule="auto"/>
        <w:ind w:firstLine="720"/>
        <w:jc w:val="both"/>
        <w:rPr>
          <w:sz w:val="28"/>
          <w:szCs w:val="28"/>
        </w:rPr>
      </w:pPr>
      <w:r w:rsidRPr="009B23F9">
        <w:rPr>
          <w:sz w:val="28"/>
          <w:szCs w:val="28"/>
        </w:rPr>
        <w:t>от 250 до 400 – 18 га;</w:t>
      </w:r>
    </w:p>
    <w:p w:rsidR="00644672" w:rsidRPr="009B23F9" w:rsidRDefault="00644672" w:rsidP="00FB5EFD">
      <w:pPr>
        <w:spacing w:line="245" w:lineRule="auto"/>
        <w:ind w:firstLine="720"/>
        <w:jc w:val="both"/>
        <w:rPr>
          <w:sz w:val="28"/>
          <w:szCs w:val="28"/>
        </w:rPr>
      </w:pPr>
      <w:r w:rsidRPr="009B23F9">
        <w:rPr>
          <w:sz w:val="28"/>
          <w:szCs w:val="28"/>
        </w:rPr>
        <w:t>от 400 до 800 – 24 га.</w:t>
      </w:r>
    </w:p>
    <w:p w:rsidR="00644672" w:rsidRPr="009B23F9" w:rsidRDefault="00644672" w:rsidP="00FB5EFD">
      <w:pPr>
        <w:spacing w:line="245" w:lineRule="auto"/>
        <w:ind w:firstLine="720"/>
        <w:jc w:val="both"/>
        <w:rPr>
          <w:sz w:val="28"/>
          <w:szCs w:val="28"/>
        </w:rPr>
      </w:pPr>
      <w:r w:rsidRPr="009B23F9">
        <w:rPr>
          <w:sz w:val="28"/>
          <w:szCs w:val="28"/>
        </w:rPr>
        <w:t>12.6 Размеры земельных участков для очистных сооружений канализации следует принимать не более указанных в таблице 17.</w:t>
      </w:r>
    </w:p>
    <w:p w:rsidR="00644672" w:rsidRPr="009B23F9" w:rsidRDefault="00644672" w:rsidP="00FB5EFD">
      <w:pPr>
        <w:spacing w:before="120" w:after="120"/>
        <w:jc w:val="right"/>
        <w:rPr>
          <w:sz w:val="28"/>
          <w:szCs w:val="28"/>
        </w:rPr>
      </w:pPr>
      <w:r w:rsidRPr="009B23F9">
        <w:rPr>
          <w:sz w:val="28"/>
          <w:szCs w:val="28"/>
        </w:rPr>
        <w:t>Таблица 17</w:t>
      </w:r>
    </w:p>
    <w:tbl>
      <w:tblPr>
        <w:tblW w:w="495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342"/>
        <w:gridCol w:w="1336"/>
        <w:gridCol w:w="1329"/>
        <w:gridCol w:w="3349"/>
      </w:tblGrid>
      <w:tr w:rsidR="00644672" w:rsidRPr="009B23F9">
        <w:tc>
          <w:tcPr>
            <w:tcW w:w="1786" w:type="pct"/>
            <w:vMerge w:val="restart"/>
            <w:tcBorders>
              <w:bottom w:val="nil"/>
            </w:tcBorders>
          </w:tcPr>
          <w:p w:rsidR="00644672" w:rsidRPr="009B23F9" w:rsidRDefault="00644672" w:rsidP="00B81CED">
            <w:pPr>
              <w:jc w:val="center"/>
            </w:pPr>
            <w:r w:rsidRPr="009B23F9">
              <w:t>Производительность очистных сооружений канализации,</w:t>
            </w:r>
          </w:p>
          <w:p w:rsidR="00644672" w:rsidRPr="009B23F9" w:rsidRDefault="00644672" w:rsidP="00B81CED">
            <w:pPr>
              <w:jc w:val="center"/>
            </w:pPr>
            <w:r w:rsidRPr="009B23F9">
              <w:t>тыс. куб.</w:t>
            </w:r>
            <w:r w:rsidRPr="009B23F9">
              <w:rPr>
                <w:vertAlign w:val="superscript"/>
              </w:rPr>
              <w:t> </w:t>
            </w:r>
            <w:r w:rsidRPr="009B23F9">
              <w:t>м/сутки</w:t>
            </w:r>
          </w:p>
        </w:tc>
        <w:tc>
          <w:tcPr>
            <w:tcW w:w="3214" w:type="pct"/>
            <w:gridSpan w:val="3"/>
          </w:tcPr>
          <w:p w:rsidR="00644672" w:rsidRPr="009B23F9" w:rsidRDefault="00644672" w:rsidP="00B81CED">
            <w:pPr>
              <w:jc w:val="center"/>
            </w:pPr>
            <w:r w:rsidRPr="009B23F9">
              <w:t>Размеры земельных участков, га</w:t>
            </w:r>
          </w:p>
        </w:tc>
      </w:tr>
      <w:tr w:rsidR="00644672" w:rsidRPr="009B23F9">
        <w:tc>
          <w:tcPr>
            <w:tcW w:w="1786" w:type="pct"/>
            <w:vMerge/>
            <w:tcBorders>
              <w:bottom w:val="nil"/>
            </w:tcBorders>
          </w:tcPr>
          <w:p w:rsidR="00644672" w:rsidRPr="009B23F9" w:rsidRDefault="00644672" w:rsidP="00B81CED">
            <w:pPr>
              <w:jc w:val="center"/>
            </w:pPr>
          </w:p>
        </w:tc>
        <w:tc>
          <w:tcPr>
            <w:tcW w:w="714" w:type="pct"/>
            <w:tcBorders>
              <w:bottom w:val="nil"/>
            </w:tcBorders>
          </w:tcPr>
          <w:p w:rsidR="00644672" w:rsidRPr="009B23F9" w:rsidRDefault="00644672" w:rsidP="00B81CED">
            <w:pPr>
              <w:jc w:val="center"/>
            </w:pPr>
            <w:r w:rsidRPr="009B23F9">
              <w:t>очистных сооружений</w:t>
            </w:r>
          </w:p>
        </w:tc>
        <w:tc>
          <w:tcPr>
            <w:tcW w:w="710" w:type="pct"/>
            <w:tcBorders>
              <w:bottom w:val="nil"/>
            </w:tcBorders>
          </w:tcPr>
          <w:p w:rsidR="00644672" w:rsidRPr="009B23F9" w:rsidRDefault="00644672" w:rsidP="00B81CED">
            <w:pPr>
              <w:jc w:val="center"/>
            </w:pPr>
            <w:r w:rsidRPr="009B23F9">
              <w:t>иловых площадок</w:t>
            </w:r>
          </w:p>
        </w:tc>
        <w:tc>
          <w:tcPr>
            <w:tcW w:w="1790" w:type="pct"/>
            <w:tcBorders>
              <w:bottom w:val="nil"/>
            </w:tcBorders>
          </w:tcPr>
          <w:p w:rsidR="00644672" w:rsidRPr="009B23F9" w:rsidRDefault="00644672" w:rsidP="00B81CED">
            <w:pPr>
              <w:jc w:val="center"/>
            </w:pPr>
            <w:r w:rsidRPr="009B23F9">
              <w:t>биологических прудов глубокой очистки сточных вод</w:t>
            </w:r>
          </w:p>
        </w:tc>
      </w:tr>
    </w:tbl>
    <w:p w:rsidR="00644672" w:rsidRPr="009B23F9" w:rsidRDefault="00644672" w:rsidP="00FB5EFD">
      <w:pPr>
        <w:spacing w:line="24" w:lineRule="auto"/>
        <w:rPr>
          <w:sz w:val="2"/>
          <w:szCs w:val="2"/>
        </w:rPr>
      </w:pPr>
    </w:p>
    <w:tbl>
      <w:tblPr>
        <w:tblW w:w="495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342"/>
        <w:gridCol w:w="1336"/>
        <w:gridCol w:w="1329"/>
        <w:gridCol w:w="3349"/>
      </w:tblGrid>
      <w:tr w:rsidR="00644672" w:rsidRPr="009B23F9">
        <w:trPr>
          <w:tblHeader/>
        </w:trPr>
        <w:tc>
          <w:tcPr>
            <w:tcW w:w="1786" w:type="pct"/>
          </w:tcPr>
          <w:p w:rsidR="00644672" w:rsidRPr="009B23F9" w:rsidRDefault="00644672" w:rsidP="00B81CED">
            <w:pPr>
              <w:jc w:val="center"/>
            </w:pPr>
            <w:r w:rsidRPr="009B23F9">
              <w:t>1</w:t>
            </w:r>
          </w:p>
        </w:tc>
        <w:tc>
          <w:tcPr>
            <w:tcW w:w="714" w:type="pct"/>
          </w:tcPr>
          <w:p w:rsidR="00644672" w:rsidRPr="009B23F9" w:rsidRDefault="00644672" w:rsidP="00B81CED">
            <w:pPr>
              <w:jc w:val="center"/>
            </w:pPr>
            <w:r w:rsidRPr="009B23F9">
              <w:t>2</w:t>
            </w:r>
          </w:p>
        </w:tc>
        <w:tc>
          <w:tcPr>
            <w:tcW w:w="710" w:type="pct"/>
          </w:tcPr>
          <w:p w:rsidR="00644672" w:rsidRPr="009B23F9" w:rsidRDefault="00644672" w:rsidP="00B81CED">
            <w:pPr>
              <w:jc w:val="center"/>
            </w:pPr>
            <w:r w:rsidRPr="009B23F9">
              <w:t>3</w:t>
            </w:r>
          </w:p>
        </w:tc>
        <w:tc>
          <w:tcPr>
            <w:tcW w:w="1790" w:type="pct"/>
          </w:tcPr>
          <w:p w:rsidR="00644672" w:rsidRPr="009B23F9" w:rsidRDefault="00644672" w:rsidP="00B81CED">
            <w:pPr>
              <w:jc w:val="center"/>
            </w:pPr>
            <w:r w:rsidRPr="009B23F9">
              <w:t>4</w:t>
            </w:r>
          </w:p>
        </w:tc>
      </w:tr>
      <w:tr w:rsidR="00644672" w:rsidRPr="009B23F9">
        <w:tc>
          <w:tcPr>
            <w:tcW w:w="1786" w:type="pct"/>
          </w:tcPr>
          <w:p w:rsidR="00644672" w:rsidRPr="009B23F9" w:rsidRDefault="00644672" w:rsidP="00B81CED">
            <w:pPr>
              <w:ind w:left="97"/>
            </w:pPr>
            <w:r w:rsidRPr="009B23F9">
              <w:t>до  0,7</w:t>
            </w:r>
          </w:p>
        </w:tc>
        <w:tc>
          <w:tcPr>
            <w:tcW w:w="714" w:type="pct"/>
          </w:tcPr>
          <w:p w:rsidR="00644672" w:rsidRPr="009B23F9" w:rsidRDefault="00644672" w:rsidP="00B81CED">
            <w:pPr>
              <w:jc w:val="center"/>
            </w:pPr>
            <w:r w:rsidRPr="009B23F9">
              <w:t>0,5</w:t>
            </w:r>
          </w:p>
        </w:tc>
        <w:tc>
          <w:tcPr>
            <w:tcW w:w="710" w:type="pct"/>
          </w:tcPr>
          <w:p w:rsidR="00644672" w:rsidRPr="009B23F9" w:rsidRDefault="00644672" w:rsidP="00B81CED">
            <w:pPr>
              <w:jc w:val="center"/>
            </w:pPr>
            <w:r w:rsidRPr="009B23F9">
              <w:t>0,2</w:t>
            </w:r>
          </w:p>
        </w:tc>
        <w:tc>
          <w:tcPr>
            <w:tcW w:w="1790" w:type="pct"/>
          </w:tcPr>
          <w:p w:rsidR="00644672" w:rsidRPr="009B23F9" w:rsidRDefault="00644672" w:rsidP="00B81CED">
            <w:pPr>
              <w:jc w:val="center"/>
            </w:pPr>
            <w:r w:rsidRPr="009B23F9">
              <w:t>-</w:t>
            </w:r>
          </w:p>
        </w:tc>
      </w:tr>
      <w:tr w:rsidR="00644672" w:rsidRPr="009B23F9">
        <w:tc>
          <w:tcPr>
            <w:tcW w:w="1786" w:type="pct"/>
          </w:tcPr>
          <w:p w:rsidR="00644672" w:rsidRPr="009B23F9" w:rsidRDefault="00644672" w:rsidP="00B81CED">
            <w:pPr>
              <w:ind w:left="97"/>
            </w:pPr>
            <w:r w:rsidRPr="009B23F9">
              <w:t>от 0,7 до 17</w:t>
            </w:r>
          </w:p>
        </w:tc>
        <w:tc>
          <w:tcPr>
            <w:tcW w:w="714" w:type="pct"/>
          </w:tcPr>
          <w:p w:rsidR="00644672" w:rsidRPr="009B23F9" w:rsidRDefault="00644672" w:rsidP="00B81CED">
            <w:pPr>
              <w:jc w:val="center"/>
            </w:pPr>
            <w:r w:rsidRPr="009B23F9">
              <w:t>4</w:t>
            </w:r>
          </w:p>
        </w:tc>
        <w:tc>
          <w:tcPr>
            <w:tcW w:w="710" w:type="pct"/>
          </w:tcPr>
          <w:p w:rsidR="00644672" w:rsidRPr="009B23F9" w:rsidRDefault="00644672" w:rsidP="00B81CED">
            <w:pPr>
              <w:jc w:val="center"/>
            </w:pPr>
            <w:r w:rsidRPr="009B23F9">
              <w:t>3</w:t>
            </w:r>
          </w:p>
        </w:tc>
        <w:tc>
          <w:tcPr>
            <w:tcW w:w="1790" w:type="pct"/>
          </w:tcPr>
          <w:p w:rsidR="00644672" w:rsidRPr="009B23F9" w:rsidRDefault="00644672" w:rsidP="00B81CED">
            <w:pPr>
              <w:jc w:val="center"/>
            </w:pPr>
            <w:r w:rsidRPr="009B23F9">
              <w:t>3</w:t>
            </w:r>
          </w:p>
        </w:tc>
      </w:tr>
      <w:tr w:rsidR="00644672" w:rsidRPr="009B23F9">
        <w:tc>
          <w:tcPr>
            <w:tcW w:w="1786" w:type="pct"/>
          </w:tcPr>
          <w:p w:rsidR="00644672" w:rsidRPr="009B23F9" w:rsidRDefault="00644672" w:rsidP="00B81CED">
            <w:pPr>
              <w:ind w:left="97"/>
            </w:pPr>
            <w:r w:rsidRPr="009B23F9">
              <w:t>от 17 до 40</w:t>
            </w:r>
          </w:p>
        </w:tc>
        <w:tc>
          <w:tcPr>
            <w:tcW w:w="714" w:type="pct"/>
          </w:tcPr>
          <w:p w:rsidR="00644672" w:rsidRPr="009B23F9" w:rsidRDefault="00644672" w:rsidP="00B81CED">
            <w:pPr>
              <w:jc w:val="center"/>
            </w:pPr>
            <w:r w:rsidRPr="009B23F9">
              <w:t>6</w:t>
            </w:r>
          </w:p>
        </w:tc>
        <w:tc>
          <w:tcPr>
            <w:tcW w:w="710" w:type="pct"/>
          </w:tcPr>
          <w:p w:rsidR="00644672" w:rsidRPr="009B23F9" w:rsidRDefault="00644672" w:rsidP="00B81CED">
            <w:pPr>
              <w:jc w:val="center"/>
            </w:pPr>
            <w:r w:rsidRPr="009B23F9">
              <w:t>9</w:t>
            </w:r>
          </w:p>
        </w:tc>
        <w:tc>
          <w:tcPr>
            <w:tcW w:w="1790" w:type="pct"/>
          </w:tcPr>
          <w:p w:rsidR="00644672" w:rsidRPr="009B23F9" w:rsidRDefault="00644672" w:rsidP="00B81CED">
            <w:pPr>
              <w:jc w:val="center"/>
            </w:pPr>
            <w:r w:rsidRPr="009B23F9">
              <w:t>6</w:t>
            </w:r>
          </w:p>
        </w:tc>
      </w:tr>
      <w:tr w:rsidR="00644672" w:rsidRPr="009B23F9">
        <w:tc>
          <w:tcPr>
            <w:tcW w:w="1786" w:type="pct"/>
          </w:tcPr>
          <w:p w:rsidR="00644672" w:rsidRPr="009B23F9" w:rsidRDefault="00644672" w:rsidP="00B81CED">
            <w:pPr>
              <w:ind w:left="97"/>
            </w:pPr>
            <w:r w:rsidRPr="009B23F9">
              <w:t>от 40 до 130</w:t>
            </w:r>
          </w:p>
        </w:tc>
        <w:tc>
          <w:tcPr>
            <w:tcW w:w="714" w:type="pct"/>
          </w:tcPr>
          <w:p w:rsidR="00644672" w:rsidRPr="009B23F9" w:rsidRDefault="00644672" w:rsidP="00B81CED">
            <w:pPr>
              <w:jc w:val="center"/>
            </w:pPr>
            <w:r w:rsidRPr="009B23F9">
              <w:t>12</w:t>
            </w:r>
          </w:p>
        </w:tc>
        <w:tc>
          <w:tcPr>
            <w:tcW w:w="710" w:type="pct"/>
          </w:tcPr>
          <w:p w:rsidR="00644672" w:rsidRPr="009B23F9" w:rsidRDefault="00644672" w:rsidP="00B81CED">
            <w:pPr>
              <w:jc w:val="center"/>
            </w:pPr>
            <w:r w:rsidRPr="009B23F9">
              <w:t>25</w:t>
            </w:r>
          </w:p>
        </w:tc>
        <w:tc>
          <w:tcPr>
            <w:tcW w:w="1790" w:type="pct"/>
          </w:tcPr>
          <w:p w:rsidR="00644672" w:rsidRPr="009B23F9" w:rsidRDefault="00644672" w:rsidP="00B81CED">
            <w:pPr>
              <w:jc w:val="center"/>
            </w:pPr>
            <w:r w:rsidRPr="009B23F9">
              <w:t>20</w:t>
            </w:r>
          </w:p>
        </w:tc>
      </w:tr>
      <w:tr w:rsidR="00644672" w:rsidRPr="009B23F9">
        <w:tc>
          <w:tcPr>
            <w:tcW w:w="1786" w:type="pct"/>
          </w:tcPr>
          <w:p w:rsidR="00644672" w:rsidRPr="009B23F9" w:rsidRDefault="00644672" w:rsidP="00B81CED">
            <w:pPr>
              <w:ind w:left="97"/>
            </w:pPr>
            <w:r w:rsidRPr="009B23F9">
              <w:t>от 130 до 175</w:t>
            </w:r>
          </w:p>
        </w:tc>
        <w:tc>
          <w:tcPr>
            <w:tcW w:w="714" w:type="pct"/>
          </w:tcPr>
          <w:p w:rsidR="00644672" w:rsidRPr="009B23F9" w:rsidRDefault="00644672" w:rsidP="00B81CED">
            <w:pPr>
              <w:jc w:val="center"/>
            </w:pPr>
            <w:r w:rsidRPr="009B23F9">
              <w:t>14</w:t>
            </w:r>
          </w:p>
        </w:tc>
        <w:tc>
          <w:tcPr>
            <w:tcW w:w="710" w:type="pct"/>
          </w:tcPr>
          <w:p w:rsidR="00644672" w:rsidRPr="009B23F9" w:rsidRDefault="00644672" w:rsidP="00B81CED">
            <w:pPr>
              <w:jc w:val="center"/>
            </w:pPr>
            <w:r w:rsidRPr="009B23F9">
              <w:t>30</w:t>
            </w:r>
          </w:p>
        </w:tc>
        <w:tc>
          <w:tcPr>
            <w:tcW w:w="1790" w:type="pct"/>
          </w:tcPr>
          <w:p w:rsidR="00644672" w:rsidRPr="009B23F9" w:rsidRDefault="00644672" w:rsidP="00B81CED">
            <w:pPr>
              <w:jc w:val="center"/>
            </w:pPr>
            <w:r w:rsidRPr="009B23F9">
              <w:t>30</w:t>
            </w:r>
          </w:p>
        </w:tc>
      </w:tr>
      <w:tr w:rsidR="00644672" w:rsidRPr="009B23F9">
        <w:tc>
          <w:tcPr>
            <w:tcW w:w="1786" w:type="pct"/>
            <w:vAlign w:val="center"/>
          </w:tcPr>
          <w:p w:rsidR="00644672" w:rsidRPr="009B23F9" w:rsidRDefault="00644672" w:rsidP="00B81CED">
            <w:pPr>
              <w:ind w:left="97"/>
            </w:pPr>
            <w:r w:rsidRPr="009B23F9">
              <w:t>от 175 до 280</w:t>
            </w:r>
          </w:p>
        </w:tc>
        <w:tc>
          <w:tcPr>
            <w:tcW w:w="714" w:type="pct"/>
          </w:tcPr>
          <w:p w:rsidR="00644672" w:rsidRPr="009B23F9" w:rsidRDefault="00644672" w:rsidP="00B81CED">
            <w:pPr>
              <w:jc w:val="center"/>
            </w:pPr>
            <w:r w:rsidRPr="009B23F9">
              <w:t>18</w:t>
            </w:r>
          </w:p>
        </w:tc>
        <w:tc>
          <w:tcPr>
            <w:tcW w:w="710" w:type="pct"/>
          </w:tcPr>
          <w:p w:rsidR="00644672" w:rsidRPr="009B23F9" w:rsidRDefault="00644672" w:rsidP="00B81CED">
            <w:pPr>
              <w:jc w:val="center"/>
            </w:pPr>
            <w:r w:rsidRPr="009B23F9">
              <w:t>55</w:t>
            </w:r>
          </w:p>
        </w:tc>
        <w:tc>
          <w:tcPr>
            <w:tcW w:w="1790" w:type="pct"/>
          </w:tcPr>
          <w:p w:rsidR="00644672" w:rsidRPr="009B23F9" w:rsidRDefault="00644672" w:rsidP="00B81CED">
            <w:pPr>
              <w:jc w:val="center"/>
            </w:pPr>
            <w:r w:rsidRPr="009B23F9">
              <w:t>-</w:t>
            </w:r>
          </w:p>
        </w:tc>
      </w:tr>
    </w:tbl>
    <w:p w:rsidR="00644672" w:rsidRPr="009B23F9" w:rsidRDefault="00644672" w:rsidP="00FB5EFD">
      <w:pPr>
        <w:spacing w:before="120"/>
        <w:ind w:firstLine="720"/>
        <w:jc w:val="both"/>
      </w:pPr>
      <w:r w:rsidRPr="009B23F9">
        <w:t>Примечание:</w:t>
      </w:r>
    </w:p>
    <w:p w:rsidR="00644672" w:rsidRPr="009B23F9" w:rsidRDefault="00644672" w:rsidP="00FB5EFD">
      <w:pPr>
        <w:ind w:firstLine="720"/>
        <w:jc w:val="both"/>
      </w:pPr>
      <w:r w:rsidRPr="009B23F9">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644672" w:rsidRPr="009B23F9" w:rsidRDefault="00644672" w:rsidP="00FB5EFD">
      <w:pPr>
        <w:spacing w:before="120"/>
        <w:ind w:firstLine="720"/>
        <w:jc w:val="both"/>
        <w:rPr>
          <w:sz w:val="28"/>
          <w:szCs w:val="28"/>
        </w:rPr>
      </w:pPr>
      <w:r w:rsidRPr="009B23F9">
        <w:rPr>
          <w:sz w:val="28"/>
          <w:szCs w:val="28"/>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Размеры земельных участков для станций очистки воды в зависимости от их производительности</w:t>
      </w:r>
      <w:r w:rsidRPr="009B23F9">
        <w:rPr>
          <w:sz w:val="28"/>
          <w:szCs w:val="28"/>
        </w:rPr>
        <w:br/>
        <w:t>(тыс. куб.м/сутки) следует принимать по проекту, но не более:</w:t>
      </w:r>
    </w:p>
    <w:p w:rsidR="00644672" w:rsidRPr="009B23F9" w:rsidRDefault="00644672" w:rsidP="00FB5EFD">
      <w:pPr>
        <w:ind w:firstLine="720"/>
        <w:jc w:val="both"/>
        <w:rPr>
          <w:sz w:val="28"/>
          <w:szCs w:val="28"/>
        </w:rPr>
      </w:pPr>
      <w:r w:rsidRPr="009B23F9">
        <w:rPr>
          <w:sz w:val="28"/>
          <w:szCs w:val="28"/>
        </w:rPr>
        <w:t>до 0,8 – 1 га;</w:t>
      </w:r>
    </w:p>
    <w:p w:rsidR="00644672" w:rsidRPr="009B23F9" w:rsidRDefault="00644672" w:rsidP="00FB5EFD">
      <w:pPr>
        <w:ind w:firstLine="720"/>
        <w:jc w:val="both"/>
        <w:rPr>
          <w:sz w:val="28"/>
          <w:szCs w:val="28"/>
        </w:rPr>
      </w:pPr>
      <w:r w:rsidRPr="009B23F9">
        <w:rPr>
          <w:sz w:val="28"/>
          <w:szCs w:val="28"/>
        </w:rPr>
        <w:t>от 0,8 до 12 – 2 га;</w:t>
      </w:r>
    </w:p>
    <w:p w:rsidR="00644672" w:rsidRPr="009B23F9" w:rsidRDefault="00644672" w:rsidP="00FB5EFD">
      <w:pPr>
        <w:ind w:firstLine="720"/>
        <w:jc w:val="both"/>
        <w:rPr>
          <w:sz w:val="28"/>
          <w:szCs w:val="28"/>
        </w:rPr>
      </w:pPr>
      <w:r w:rsidRPr="009B23F9">
        <w:rPr>
          <w:sz w:val="28"/>
          <w:szCs w:val="28"/>
        </w:rPr>
        <w:t>от 12 до 32 – 3 га;</w:t>
      </w:r>
    </w:p>
    <w:p w:rsidR="00644672" w:rsidRPr="009B23F9" w:rsidRDefault="00644672" w:rsidP="00FB5EFD">
      <w:pPr>
        <w:ind w:firstLine="720"/>
        <w:jc w:val="both"/>
        <w:rPr>
          <w:sz w:val="28"/>
          <w:szCs w:val="28"/>
        </w:rPr>
      </w:pPr>
      <w:r w:rsidRPr="009B23F9">
        <w:rPr>
          <w:sz w:val="28"/>
          <w:szCs w:val="28"/>
        </w:rPr>
        <w:t>от 32 до 80 – 4 га;</w:t>
      </w:r>
    </w:p>
    <w:p w:rsidR="00644672" w:rsidRPr="009B23F9" w:rsidRDefault="00644672" w:rsidP="00FB5EFD">
      <w:pPr>
        <w:ind w:firstLine="720"/>
        <w:jc w:val="both"/>
        <w:rPr>
          <w:sz w:val="28"/>
          <w:szCs w:val="28"/>
        </w:rPr>
      </w:pPr>
      <w:r w:rsidRPr="009B23F9">
        <w:rPr>
          <w:sz w:val="28"/>
          <w:szCs w:val="28"/>
        </w:rPr>
        <w:t>от 80 до 125 – 6 га;</w:t>
      </w:r>
    </w:p>
    <w:p w:rsidR="00644672" w:rsidRPr="009B23F9" w:rsidRDefault="00644672" w:rsidP="00FB5EFD">
      <w:pPr>
        <w:ind w:firstLine="720"/>
        <w:jc w:val="both"/>
        <w:rPr>
          <w:sz w:val="28"/>
          <w:szCs w:val="28"/>
        </w:rPr>
      </w:pPr>
      <w:r w:rsidRPr="009B23F9">
        <w:rPr>
          <w:sz w:val="28"/>
          <w:szCs w:val="28"/>
        </w:rPr>
        <w:t>от 125 до 250 – 12 га;</w:t>
      </w:r>
    </w:p>
    <w:p w:rsidR="00644672" w:rsidRPr="009B23F9" w:rsidRDefault="00644672" w:rsidP="00FB5EFD">
      <w:pPr>
        <w:ind w:firstLine="720"/>
        <w:jc w:val="both"/>
        <w:rPr>
          <w:sz w:val="28"/>
          <w:szCs w:val="28"/>
        </w:rPr>
      </w:pPr>
      <w:r w:rsidRPr="009B23F9">
        <w:rPr>
          <w:sz w:val="28"/>
          <w:szCs w:val="28"/>
        </w:rPr>
        <w:t>от 250 до 400 – 18 га;</w:t>
      </w:r>
    </w:p>
    <w:p w:rsidR="00644672" w:rsidRPr="009B23F9" w:rsidRDefault="00644672" w:rsidP="00FB5EFD">
      <w:pPr>
        <w:ind w:firstLine="720"/>
        <w:jc w:val="both"/>
        <w:rPr>
          <w:sz w:val="28"/>
          <w:szCs w:val="28"/>
        </w:rPr>
      </w:pPr>
      <w:r w:rsidRPr="009B23F9">
        <w:rPr>
          <w:sz w:val="28"/>
          <w:szCs w:val="28"/>
        </w:rPr>
        <w:t>от 400 до 800 – 24 га.</w:t>
      </w:r>
    </w:p>
    <w:p w:rsidR="00644672" w:rsidRPr="009B23F9" w:rsidRDefault="00644672" w:rsidP="00FB5EFD">
      <w:pPr>
        <w:ind w:firstLine="720"/>
        <w:jc w:val="both"/>
        <w:rPr>
          <w:sz w:val="28"/>
          <w:szCs w:val="28"/>
        </w:rPr>
      </w:pPr>
      <w:r w:rsidRPr="009B23F9">
        <w:rPr>
          <w:sz w:val="28"/>
          <w:szCs w:val="28"/>
        </w:rPr>
        <w:t>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 СанПиН 2.2.1/2.1.1.1200.</w:t>
      </w:r>
    </w:p>
    <w:p w:rsidR="00644672" w:rsidRPr="009B23F9" w:rsidRDefault="00644672" w:rsidP="00FB5EFD">
      <w:pPr>
        <w:jc w:val="center"/>
        <w:rPr>
          <w:sz w:val="28"/>
          <w:szCs w:val="28"/>
        </w:rPr>
      </w:pPr>
    </w:p>
    <w:p w:rsidR="00644672" w:rsidRPr="009B23F9" w:rsidRDefault="00644672" w:rsidP="00FB5EFD">
      <w:pPr>
        <w:jc w:val="center"/>
        <w:rPr>
          <w:sz w:val="28"/>
          <w:szCs w:val="28"/>
        </w:rPr>
      </w:pPr>
      <w:r w:rsidRPr="009B23F9">
        <w:rPr>
          <w:sz w:val="28"/>
          <w:szCs w:val="28"/>
        </w:rPr>
        <w:t>13. Дождевая канализация</w:t>
      </w:r>
    </w:p>
    <w:p w:rsidR="00644672" w:rsidRPr="009B23F9" w:rsidRDefault="00644672" w:rsidP="00FB5EFD">
      <w:pPr>
        <w:ind w:firstLine="720"/>
        <w:jc w:val="both"/>
        <w:rPr>
          <w:sz w:val="28"/>
          <w:szCs w:val="28"/>
        </w:rPr>
      </w:pPr>
    </w:p>
    <w:p w:rsidR="00644672" w:rsidRPr="009B23F9" w:rsidRDefault="00644672" w:rsidP="00FB5EFD">
      <w:pPr>
        <w:ind w:firstLine="720"/>
        <w:jc w:val="both"/>
        <w:rPr>
          <w:sz w:val="28"/>
          <w:szCs w:val="28"/>
        </w:rPr>
      </w:pPr>
      <w:r w:rsidRPr="009B23F9">
        <w:rPr>
          <w:sz w:val="28"/>
          <w:szCs w:val="28"/>
        </w:rPr>
        <w:t>13.1. Проектирование дождевой канализации следует осуществлять</w:t>
      </w:r>
      <w:r w:rsidRPr="009B23F9">
        <w:rPr>
          <w:sz w:val="28"/>
          <w:szCs w:val="28"/>
        </w:rPr>
        <w:br/>
        <w:t>на основании действующих нормативных документов: СанПиН 2.1.5.980,</w:t>
      </w:r>
      <w:r w:rsidRPr="009B23F9">
        <w:rPr>
          <w:sz w:val="28"/>
          <w:szCs w:val="28"/>
        </w:rPr>
        <w:br/>
        <w:t xml:space="preserve">СП 32.13330, Водного кодекса Российской Федерации. </w:t>
      </w:r>
    </w:p>
    <w:p w:rsidR="00644672" w:rsidRPr="009B23F9" w:rsidRDefault="00644672" w:rsidP="00FB5EFD">
      <w:pPr>
        <w:ind w:firstLine="720"/>
        <w:jc w:val="both"/>
        <w:rPr>
          <w:sz w:val="28"/>
          <w:szCs w:val="28"/>
        </w:rPr>
      </w:pPr>
      <w:r w:rsidRPr="009B23F9">
        <w:rPr>
          <w:sz w:val="28"/>
          <w:szCs w:val="28"/>
        </w:rPr>
        <w:t>13.2. 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p>
    <w:p w:rsidR="00644672" w:rsidRPr="009B23F9" w:rsidRDefault="00644672" w:rsidP="00FB5EFD">
      <w:pPr>
        <w:spacing w:line="228" w:lineRule="auto"/>
        <w:ind w:firstLine="720"/>
        <w:jc w:val="both"/>
        <w:rPr>
          <w:sz w:val="28"/>
          <w:szCs w:val="28"/>
        </w:rPr>
      </w:pPr>
      <w:r w:rsidRPr="009B23F9">
        <w:rPr>
          <w:sz w:val="28"/>
          <w:szCs w:val="28"/>
        </w:rPr>
        <w:t>13.3. В водоемы, предназначенные для купания, возможен сброс поверхностных сточных вод при условии их глубокой очистки.</w:t>
      </w:r>
    </w:p>
    <w:p w:rsidR="00644672" w:rsidRPr="009B23F9" w:rsidRDefault="00644672" w:rsidP="00FB5EFD">
      <w:pPr>
        <w:spacing w:line="228" w:lineRule="auto"/>
        <w:ind w:firstLine="720"/>
        <w:jc w:val="both"/>
        <w:rPr>
          <w:sz w:val="28"/>
          <w:szCs w:val="28"/>
        </w:rPr>
      </w:pPr>
      <w:r w:rsidRPr="009B23F9">
        <w:rPr>
          <w:sz w:val="28"/>
          <w:szCs w:val="28"/>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644672" w:rsidRPr="009B23F9" w:rsidRDefault="00644672" w:rsidP="00FB5EFD">
      <w:pPr>
        <w:spacing w:line="228" w:lineRule="auto"/>
        <w:ind w:firstLine="720"/>
        <w:jc w:val="both"/>
        <w:rPr>
          <w:sz w:val="28"/>
          <w:szCs w:val="28"/>
        </w:rPr>
      </w:pPr>
      <w:r w:rsidRPr="009B23F9">
        <w:rPr>
          <w:sz w:val="28"/>
          <w:szCs w:val="28"/>
        </w:rPr>
        <w:t>13.5.  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644672" w:rsidRPr="009B23F9" w:rsidRDefault="00644672" w:rsidP="00FB5EFD">
      <w:pPr>
        <w:spacing w:line="228" w:lineRule="auto"/>
        <w:ind w:firstLine="720"/>
        <w:jc w:val="both"/>
        <w:rPr>
          <w:sz w:val="28"/>
          <w:szCs w:val="28"/>
        </w:rPr>
      </w:pPr>
      <w:r w:rsidRPr="009B23F9">
        <w:rPr>
          <w:sz w:val="28"/>
          <w:szCs w:val="28"/>
        </w:rPr>
        <w:t>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644672" w:rsidRPr="009B23F9" w:rsidRDefault="00644672" w:rsidP="00FB5EFD">
      <w:pPr>
        <w:spacing w:line="228" w:lineRule="auto"/>
        <w:ind w:firstLine="720"/>
        <w:jc w:val="both"/>
        <w:rPr>
          <w:sz w:val="28"/>
          <w:szCs w:val="28"/>
        </w:rPr>
      </w:pPr>
      <w:r w:rsidRPr="009B23F9">
        <w:rPr>
          <w:sz w:val="28"/>
          <w:szCs w:val="28"/>
        </w:rPr>
        <w:t>13.7. 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p>
    <w:p w:rsidR="00644672" w:rsidRPr="009B23F9" w:rsidRDefault="00644672" w:rsidP="00FB5EFD">
      <w:pPr>
        <w:spacing w:line="228" w:lineRule="auto"/>
        <w:ind w:firstLine="720"/>
        <w:jc w:val="both"/>
        <w:rPr>
          <w:sz w:val="28"/>
          <w:szCs w:val="28"/>
        </w:rPr>
      </w:pPr>
      <w:r w:rsidRPr="009B23F9">
        <w:rPr>
          <w:sz w:val="28"/>
          <w:szCs w:val="28"/>
        </w:rPr>
        <w:t>13.8.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644672" w:rsidRPr="009B23F9" w:rsidRDefault="00644672" w:rsidP="00FB5EFD">
      <w:pPr>
        <w:spacing w:line="228" w:lineRule="auto"/>
        <w:ind w:firstLine="720"/>
        <w:jc w:val="both"/>
        <w:rPr>
          <w:sz w:val="28"/>
          <w:szCs w:val="28"/>
        </w:rPr>
      </w:pPr>
      <w:r w:rsidRPr="009B23F9">
        <w:rPr>
          <w:sz w:val="28"/>
          <w:szCs w:val="28"/>
        </w:rPr>
        <w:t>13.9. К отведению поверхностного стока с промышленных и жилых территорий в водные объекты предъявляются такие же требования, как и к сточным водам (СанПиН 2.1.5.980).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644672" w:rsidRPr="009B23F9" w:rsidRDefault="00644672" w:rsidP="00FB5EFD">
      <w:pPr>
        <w:spacing w:before="120" w:line="228" w:lineRule="auto"/>
        <w:ind w:firstLine="720"/>
        <w:jc w:val="both"/>
        <w:rPr>
          <w:sz w:val="28"/>
          <w:szCs w:val="28"/>
        </w:rPr>
      </w:pPr>
      <w:r w:rsidRPr="009B23F9">
        <w:rPr>
          <w:sz w:val="28"/>
          <w:szCs w:val="28"/>
        </w:rPr>
        <w:t>13.10. Качество очистки поверхностных сточных вод, сбрасываемых в водные объекты, должно отвечать требованиям СанПиН 2.1.5.980, Водного кодекса Российской Федерации и категории водопользования водоема.</w:t>
      </w:r>
    </w:p>
    <w:p w:rsidR="00644672" w:rsidRPr="009B23F9" w:rsidRDefault="00644672" w:rsidP="00FB5EFD">
      <w:pPr>
        <w:spacing w:line="228" w:lineRule="auto"/>
        <w:ind w:firstLine="720"/>
        <w:jc w:val="both"/>
        <w:rPr>
          <w:sz w:val="28"/>
          <w:szCs w:val="28"/>
        </w:rPr>
      </w:pPr>
      <w:r w:rsidRPr="009B23F9">
        <w:rPr>
          <w:sz w:val="28"/>
          <w:szCs w:val="28"/>
        </w:rPr>
        <w:t>13.11. Санитарно-защитную зону (СЗЗ) от очистных сооружений поверхностного стока открытого типа до жилой территории следует принимать 100 м.</w:t>
      </w:r>
    </w:p>
    <w:p w:rsidR="00644672" w:rsidRPr="009B23F9" w:rsidRDefault="00644672" w:rsidP="00FB5EFD">
      <w:pPr>
        <w:spacing w:line="228" w:lineRule="auto"/>
        <w:jc w:val="center"/>
        <w:rPr>
          <w:sz w:val="26"/>
          <w:szCs w:val="26"/>
        </w:rPr>
      </w:pPr>
    </w:p>
    <w:p w:rsidR="00644672" w:rsidRPr="009B23F9" w:rsidRDefault="00644672" w:rsidP="00FB5EFD">
      <w:pPr>
        <w:spacing w:line="228" w:lineRule="auto"/>
        <w:jc w:val="center"/>
        <w:rPr>
          <w:sz w:val="28"/>
          <w:szCs w:val="28"/>
        </w:rPr>
      </w:pPr>
      <w:r w:rsidRPr="009B23F9">
        <w:rPr>
          <w:sz w:val="28"/>
          <w:szCs w:val="28"/>
        </w:rPr>
        <w:t>14. Санитарная очистка</w:t>
      </w:r>
    </w:p>
    <w:p w:rsidR="00644672" w:rsidRPr="009B23F9" w:rsidRDefault="00644672" w:rsidP="00FB5EFD">
      <w:pPr>
        <w:spacing w:line="228" w:lineRule="auto"/>
        <w:ind w:firstLine="720"/>
        <w:jc w:val="both"/>
        <w:rPr>
          <w:sz w:val="26"/>
          <w:szCs w:val="26"/>
        </w:rPr>
      </w:pPr>
    </w:p>
    <w:p w:rsidR="00644672" w:rsidRPr="009B23F9" w:rsidRDefault="00644672" w:rsidP="00FB5EFD">
      <w:pPr>
        <w:spacing w:line="228" w:lineRule="auto"/>
        <w:ind w:firstLine="720"/>
        <w:jc w:val="both"/>
        <w:rPr>
          <w:sz w:val="28"/>
          <w:szCs w:val="28"/>
        </w:rPr>
      </w:pPr>
      <w:r w:rsidRPr="009B23F9">
        <w:rPr>
          <w:sz w:val="28"/>
          <w:szCs w:val="28"/>
        </w:rPr>
        <w:t>14.1. Санитарная очистка территорий городских и сельских поселений должна осуществляться с учетом требований СанПиН 42-128-4690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44672" w:rsidRPr="009B23F9" w:rsidRDefault="00644672" w:rsidP="00FB5EFD">
      <w:pPr>
        <w:spacing w:line="228" w:lineRule="auto"/>
        <w:ind w:firstLine="720"/>
        <w:jc w:val="both"/>
        <w:rPr>
          <w:sz w:val="28"/>
          <w:szCs w:val="28"/>
        </w:rPr>
      </w:pPr>
      <w:r w:rsidRPr="009B23F9">
        <w:rPr>
          <w:sz w:val="28"/>
          <w:szCs w:val="28"/>
        </w:rPr>
        <w:t xml:space="preserve">14.2. Количество бытовых отходов определяется по расчету с учетом Приложения Л к настоящим нормативам. </w:t>
      </w:r>
    </w:p>
    <w:p w:rsidR="00644672" w:rsidRPr="009B23F9" w:rsidRDefault="00644672" w:rsidP="00FB5EFD">
      <w:pPr>
        <w:spacing w:line="228" w:lineRule="auto"/>
        <w:ind w:firstLine="720"/>
        <w:jc w:val="both"/>
        <w:rPr>
          <w:sz w:val="28"/>
          <w:szCs w:val="28"/>
        </w:rPr>
      </w:pPr>
      <w:r w:rsidRPr="009B23F9">
        <w:rPr>
          <w:sz w:val="28"/>
          <w:szCs w:val="28"/>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644672" w:rsidRPr="009B23F9" w:rsidRDefault="00644672" w:rsidP="00FB5EFD">
      <w:pPr>
        <w:pStyle w:val="8"/>
        <w:keepNext w:val="0"/>
        <w:widowControl w:val="0"/>
        <w:spacing w:before="120" w:after="120" w:line="228" w:lineRule="auto"/>
        <w:ind w:right="0" w:firstLine="0"/>
        <w:jc w:val="right"/>
        <w:outlineLvl w:val="7"/>
        <w:rPr>
          <w:rFonts w:ascii="Times New Roman" w:hAnsi="Times New Roman" w:cs="Times New Roman"/>
          <w:i w:val="0"/>
          <w:iCs w:val="0"/>
          <w:sz w:val="28"/>
          <w:szCs w:val="28"/>
        </w:rPr>
      </w:pPr>
      <w:r w:rsidRPr="009B23F9">
        <w:rPr>
          <w:rFonts w:ascii="Times New Roman" w:hAnsi="Times New Roman" w:cs="Times New Roman"/>
          <w:i w:val="0"/>
          <w:iCs w:val="0"/>
          <w:sz w:val="28"/>
          <w:szCs w:val="28"/>
        </w:rPr>
        <w:t>Таблица 18</w:t>
      </w:r>
    </w:p>
    <w:tbl>
      <w:tblPr>
        <w:tblW w:w="4890" w:type="pct"/>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4924"/>
        <w:gridCol w:w="2218"/>
        <w:gridCol w:w="2218"/>
      </w:tblGrid>
      <w:tr w:rsidR="00644672" w:rsidRPr="009B23F9">
        <w:tc>
          <w:tcPr>
            <w:tcW w:w="2630" w:type="pct"/>
          </w:tcPr>
          <w:p w:rsidR="00644672" w:rsidRPr="009B23F9" w:rsidRDefault="00644672" w:rsidP="00B81CED">
            <w:pPr>
              <w:spacing w:line="228" w:lineRule="auto"/>
              <w:jc w:val="center"/>
            </w:pPr>
            <w:r w:rsidRPr="009B23F9">
              <w:t>Предприятия исооружения</w:t>
            </w:r>
          </w:p>
        </w:tc>
        <w:tc>
          <w:tcPr>
            <w:tcW w:w="1185" w:type="pct"/>
          </w:tcPr>
          <w:p w:rsidR="00644672" w:rsidRPr="009B23F9" w:rsidRDefault="00644672" w:rsidP="00B81CED">
            <w:pPr>
              <w:spacing w:line="228" w:lineRule="auto"/>
              <w:jc w:val="center"/>
            </w:pPr>
            <w:r w:rsidRPr="009B23F9">
              <w:t>Площади земельных участков на</w:t>
            </w:r>
          </w:p>
          <w:p w:rsidR="00644672" w:rsidRPr="009B23F9" w:rsidRDefault="00644672" w:rsidP="00B81CED">
            <w:pPr>
              <w:spacing w:line="228" w:lineRule="auto"/>
              <w:jc w:val="center"/>
            </w:pPr>
            <w:r w:rsidRPr="009B23F9">
              <w:t>1000 т бытовых</w:t>
            </w:r>
          </w:p>
          <w:p w:rsidR="00644672" w:rsidRPr="009B23F9" w:rsidRDefault="00644672" w:rsidP="00B81CED">
            <w:pPr>
              <w:spacing w:line="228" w:lineRule="auto"/>
              <w:jc w:val="center"/>
            </w:pPr>
            <w:r w:rsidRPr="009B23F9">
              <w:t>отходов, га</w:t>
            </w:r>
          </w:p>
        </w:tc>
        <w:tc>
          <w:tcPr>
            <w:tcW w:w="1185" w:type="pct"/>
          </w:tcPr>
          <w:p w:rsidR="00644672" w:rsidRPr="009B23F9" w:rsidRDefault="00644672" w:rsidP="00B81CED">
            <w:pPr>
              <w:spacing w:line="228" w:lineRule="auto"/>
              <w:jc w:val="center"/>
            </w:pPr>
            <w:r w:rsidRPr="009B23F9">
              <w:t>Размеры санитарно-защитных зон, м</w:t>
            </w:r>
          </w:p>
        </w:tc>
      </w:tr>
    </w:tbl>
    <w:p w:rsidR="00644672" w:rsidRPr="009B23F9" w:rsidRDefault="00644672" w:rsidP="00FB5EFD">
      <w:pPr>
        <w:spacing w:line="24" w:lineRule="auto"/>
        <w:rPr>
          <w:sz w:val="2"/>
          <w:szCs w:val="2"/>
        </w:rPr>
      </w:pPr>
    </w:p>
    <w:tbl>
      <w:tblPr>
        <w:tblW w:w="489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4"/>
        <w:gridCol w:w="2218"/>
        <w:gridCol w:w="2218"/>
      </w:tblGrid>
      <w:tr w:rsidR="00644672" w:rsidRPr="009B23F9">
        <w:trPr>
          <w:tblHeader/>
        </w:trPr>
        <w:tc>
          <w:tcPr>
            <w:tcW w:w="2630" w:type="pct"/>
          </w:tcPr>
          <w:p w:rsidR="00644672" w:rsidRPr="009B23F9" w:rsidRDefault="00644672" w:rsidP="00B81CED">
            <w:pPr>
              <w:spacing w:line="240" w:lineRule="exact"/>
              <w:jc w:val="center"/>
            </w:pPr>
            <w:r w:rsidRPr="009B23F9">
              <w:t>1</w:t>
            </w:r>
          </w:p>
        </w:tc>
        <w:tc>
          <w:tcPr>
            <w:tcW w:w="1185" w:type="pct"/>
          </w:tcPr>
          <w:p w:rsidR="00644672" w:rsidRPr="009B23F9" w:rsidRDefault="00644672" w:rsidP="00B81CED">
            <w:pPr>
              <w:spacing w:line="240" w:lineRule="exact"/>
              <w:jc w:val="center"/>
            </w:pPr>
            <w:r w:rsidRPr="009B23F9">
              <w:t>2</w:t>
            </w:r>
          </w:p>
        </w:tc>
        <w:tc>
          <w:tcPr>
            <w:tcW w:w="1185" w:type="pct"/>
          </w:tcPr>
          <w:p w:rsidR="00644672" w:rsidRPr="009B23F9" w:rsidRDefault="00644672" w:rsidP="00B81CED">
            <w:pPr>
              <w:spacing w:line="240" w:lineRule="exact"/>
              <w:jc w:val="center"/>
            </w:pPr>
            <w:r w:rsidRPr="009B23F9">
              <w:t>3</w:t>
            </w:r>
          </w:p>
        </w:tc>
      </w:tr>
      <w:tr w:rsidR="00644672" w:rsidRPr="009B23F9">
        <w:trPr>
          <w:trHeight w:val="305"/>
        </w:trPr>
        <w:tc>
          <w:tcPr>
            <w:tcW w:w="2630" w:type="pct"/>
          </w:tcPr>
          <w:p w:rsidR="00644672" w:rsidRPr="009B23F9" w:rsidRDefault="00644672" w:rsidP="00B81CED">
            <w:pPr>
              <w:ind w:right="-5"/>
              <w:rPr>
                <w:spacing w:val="-2"/>
              </w:rPr>
            </w:pPr>
            <w:r w:rsidRPr="009B23F9">
              <w:rPr>
                <w:spacing w:val="-2"/>
              </w:rPr>
              <w:t>Мусороперерабатывающие и мусоросжига-</w:t>
            </w:r>
          </w:p>
          <w:p w:rsidR="00644672" w:rsidRPr="009B23F9" w:rsidRDefault="00644672" w:rsidP="00B81CED">
            <w:pPr>
              <w:ind w:right="-5"/>
              <w:rPr>
                <w:spacing w:val="-2"/>
              </w:rPr>
            </w:pPr>
            <w:r w:rsidRPr="009B23F9">
              <w:rPr>
                <w:spacing w:val="-2"/>
              </w:rPr>
              <w:t>тельные предприятия мощностью, тыс. т в год</w:t>
            </w:r>
          </w:p>
        </w:tc>
        <w:tc>
          <w:tcPr>
            <w:tcW w:w="1185" w:type="pct"/>
          </w:tcPr>
          <w:p w:rsidR="00644672" w:rsidRPr="009B23F9" w:rsidRDefault="00644672" w:rsidP="00B81CED"/>
        </w:tc>
        <w:tc>
          <w:tcPr>
            <w:tcW w:w="1185" w:type="pct"/>
          </w:tcPr>
          <w:p w:rsidR="00644672" w:rsidRPr="009B23F9" w:rsidRDefault="00644672" w:rsidP="00B81CED"/>
        </w:tc>
      </w:tr>
      <w:tr w:rsidR="00644672" w:rsidRPr="009B23F9">
        <w:trPr>
          <w:trHeight w:val="283"/>
        </w:trPr>
        <w:tc>
          <w:tcPr>
            <w:tcW w:w="2630" w:type="pct"/>
          </w:tcPr>
          <w:p w:rsidR="00644672" w:rsidRPr="009B23F9" w:rsidRDefault="00644672" w:rsidP="00B81CED">
            <w:pPr>
              <w:ind w:firstLine="252"/>
            </w:pPr>
            <w:r w:rsidRPr="009B23F9">
              <w:t>до 100</w:t>
            </w:r>
          </w:p>
        </w:tc>
        <w:tc>
          <w:tcPr>
            <w:tcW w:w="1185" w:type="pct"/>
          </w:tcPr>
          <w:p w:rsidR="00644672" w:rsidRPr="009B23F9" w:rsidRDefault="00644672" w:rsidP="00B81CED">
            <w:pPr>
              <w:jc w:val="center"/>
            </w:pPr>
            <w:r w:rsidRPr="009B23F9">
              <w:t>0,05</w:t>
            </w:r>
          </w:p>
        </w:tc>
        <w:tc>
          <w:tcPr>
            <w:tcW w:w="1185" w:type="pct"/>
          </w:tcPr>
          <w:p w:rsidR="00644672" w:rsidRPr="009B23F9" w:rsidRDefault="00644672" w:rsidP="00B81CED">
            <w:pPr>
              <w:jc w:val="center"/>
            </w:pPr>
            <w:r w:rsidRPr="009B23F9">
              <w:t>300</w:t>
            </w:r>
          </w:p>
        </w:tc>
      </w:tr>
      <w:tr w:rsidR="00644672" w:rsidRPr="009B23F9">
        <w:trPr>
          <w:trHeight w:val="241"/>
        </w:trPr>
        <w:tc>
          <w:tcPr>
            <w:tcW w:w="2630" w:type="pct"/>
          </w:tcPr>
          <w:p w:rsidR="00644672" w:rsidRPr="009B23F9" w:rsidRDefault="00644672" w:rsidP="00B81CED">
            <w:pPr>
              <w:ind w:firstLine="252"/>
            </w:pPr>
            <w:r w:rsidRPr="009B23F9">
              <w:t>свыше 100</w:t>
            </w:r>
          </w:p>
        </w:tc>
        <w:tc>
          <w:tcPr>
            <w:tcW w:w="1185" w:type="pct"/>
          </w:tcPr>
          <w:p w:rsidR="00644672" w:rsidRPr="009B23F9" w:rsidRDefault="00644672" w:rsidP="00B81CED">
            <w:pPr>
              <w:jc w:val="center"/>
            </w:pPr>
            <w:r w:rsidRPr="009B23F9">
              <w:t>0,05</w:t>
            </w:r>
          </w:p>
        </w:tc>
        <w:tc>
          <w:tcPr>
            <w:tcW w:w="1185" w:type="pct"/>
          </w:tcPr>
          <w:p w:rsidR="00644672" w:rsidRPr="009B23F9" w:rsidRDefault="00644672" w:rsidP="00B81CED">
            <w:pPr>
              <w:jc w:val="center"/>
            </w:pPr>
            <w:r w:rsidRPr="009B23F9">
              <w:t>500</w:t>
            </w:r>
          </w:p>
        </w:tc>
      </w:tr>
      <w:tr w:rsidR="00644672" w:rsidRPr="009B23F9">
        <w:trPr>
          <w:trHeight w:val="284"/>
        </w:trPr>
        <w:tc>
          <w:tcPr>
            <w:tcW w:w="2630" w:type="pct"/>
          </w:tcPr>
          <w:p w:rsidR="00644672" w:rsidRPr="009B23F9" w:rsidRDefault="00644672" w:rsidP="00B81CED">
            <w:r w:rsidRPr="009B23F9">
              <w:t>Склады компоста</w:t>
            </w:r>
          </w:p>
        </w:tc>
        <w:tc>
          <w:tcPr>
            <w:tcW w:w="1185" w:type="pct"/>
          </w:tcPr>
          <w:p w:rsidR="00644672" w:rsidRPr="009B23F9" w:rsidRDefault="00644672" w:rsidP="00B81CED">
            <w:pPr>
              <w:jc w:val="center"/>
            </w:pPr>
            <w:r w:rsidRPr="009B23F9">
              <w:t>0,04</w:t>
            </w:r>
          </w:p>
        </w:tc>
        <w:tc>
          <w:tcPr>
            <w:tcW w:w="1185" w:type="pct"/>
          </w:tcPr>
          <w:p w:rsidR="00644672" w:rsidRPr="009B23F9" w:rsidRDefault="00644672" w:rsidP="00B81CED">
            <w:pPr>
              <w:jc w:val="center"/>
            </w:pPr>
            <w:r w:rsidRPr="009B23F9">
              <w:t>300</w:t>
            </w:r>
          </w:p>
        </w:tc>
      </w:tr>
      <w:tr w:rsidR="00644672" w:rsidRPr="009B23F9">
        <w:trPr>
          <w:trHeight w:val="254"/>
        </w:trPr>
        <w:tc>
          <w:tcPr>
            <w:tcW w:w="2630" w:type="pct"/>
          </w:tcPr>
          <w:p w:rsidR="00644672" w:rsidRPr="009B23F9" w:rsidRDefault="00644672" w:rsidP="00B81CED">
            <w:r w:rsidRPr="009B23F9">
              <w:t xml:space="preserve">Полигоны </w:t>
            </w:r>
          </w:p>
        </w:tc>
        <w:tc>
          <w:tcPr>
            <w:tcW w:w="1185" w:type="pct"/>
          </w:tcPr>
          <w:p w:rsidR="00644672" w:rsidRPr="009B23F9" w:rsidRDefault="00644672" w:rsidP="00B81CED">
            <w:pPr>
              <w:jc w:val="center"/>
            </w:pPr>
            <w:r w:rsidRPr="009B23F9">
              <w:t>0,02 - 0,05</w:t>
            </w:r>
          </w:p>
        </w:tc>
        <w:tc>
          <w:tcPr>
            <w:tcW w:w="1185" w:type="pct"/>
          </w:tcPr>
          <w:p w:rsidR="00644672" w:rsidRPr="009B23F9" w:rsidRDefault="00644672" w:rsidP="00B81CED">
            <w:pPr>
              <w:jc w:val="center"/>
            </w:pPr>
            <w:r w:rsidRPr="009B23F9">
              <w:t>500</w:t>
            </w:r>
          </w:p>
        </w:tc>
      </w:tr>
      <w:tr w:rsidR="00644672" w:rsidRPr="009B23F9">
        <w:trPr>
          <w:trHeight w:val="309"/>
        </w:trPr>
        <w:tc>
          <w:tcPr>
            <w:tcW w:w="2630" w:type="pct"/>
          </w:tcPr>
          <w:p w:rsidR="00644672" w:rsidRPr="009B23F9" w:rsidRDefault="00644672" w:rsidP="00B81CED">
            <w:r w:rsidRPr="009B23F9">
              <w:t>Поля компостирования</w:t>
            </w:r>
          </w:p>
        </w:tc>
        <w:tc>
          <w:tcPr>
            <w:tcW w:w="1185" w:type="pct"/>
          </w:tcPr>
          <w:p w:rsidR="00644672" w:rsidRPr="009B23F9" w:rsidRDefault="00644672" w:rsidP="00B81CED">
            <w:pPr>
              <w:jc w:val="center"/>
            </w:pPr>
            <w:r w:rsidRPr="009B23F9">
              <w:t>0,5 - 1</w:t>
            </w:r>
          </w:p>
        </w:tc>
        <w:tc>
          <w:tcPr>
            <w:tcW w:w="1185" w:type="pct"/>
          </w:tcPr>
          <w:p w:rsidR="00644672" w:rsidRPr="009B23F9" w:rsidRDefault="00644672" w:rsidP="00B81CED">
            <w:pPr>
              <w:jc w:val="center"/>
            </w:pPr>
            <w:r w:rsidRPr="009B23F9">
              <w:t>500</w:t>
            </w:r>
          </w:p>
        </w:tc>
      </w:tr>
      <w:tr w:rsidR="00644672" w:rsidRPr="009B23F9">
        <w:trPr>
          <w:trHeight w:val="267"/>
        </w:trPr>
        <w:tc>
          <w:tcPr>
            <w:tcW w:w="2630" w:type="pct"/>
          </w:tcPr>
          <w:p w:rsidR="00644672" w:rsidRPr="009B23F9" w:rsidRDefault="00644672" w:rsidP="00B81CED">
            <w:r w:rsidRPr="009B23F9">
              <w:t>Мусороперегрузочные станции</w:t>
            </w:r>
          </w:p>
        </w:tc>
        <w:tc>
          <w:tcPr>
            <w:tcW w:w="1185" w:type="pct"/>
          </w:tcPr>
          <w:p w:rsidR="00644672" w:rsidRPr="009B23F9" w:rsidRDefault="00644672" w:rsidP="00B81CED">
            <w:pPr>
              <w:jc w:val="center"/>
            </w:pPr>
            <w:r w:rsidRPr="009B23F9">
              <w:t>0,04</w:t>
            </w:r>
          </w:p>
        </w:tc>
        <w:tc>
          <w:tcPr>
            <w:tcW w:w="1185" w:type="pct"/>
          </w:tcPr>
          <w:p w:rsidR="00644672" w:rsidRPr="009B23F9" w:rsidRDefault="00644672" w:rsidP="00B81CED">
            <w:pPr>
              <w:jc w:val="center"/>
            </w:pPr>
            <w:r w:rsidRPr="009B23F9">
              <w:t>100</w:t>
            </w:r>
          </w:p>
        </w:tc>
      </w:tr>
      <w:tr w:rsidR="00644672" w:rsidRPr="009B23F9">
        <w:trPr>
          <w:trHeight w:val="268"/>
        </w:trPr>
        <w:tc>
          <w:tcPr>
            <w:tcW w:w="2630" w:type="pct"/>
          </w:tcPr>
          <w:p w:rsidR="00644672" w:rsidRPr="009B23F9" w:rsidRDefault="00644672" w:rsidP="00B81CED">
            <w:r w:rsidRPr="009B23F9">
              <w:t>Сливные станции</w:t>
            </w:r>
          </w:p>
        </w:tc>
        <w:tc>
          <w:tcPr>
            <w:tcW w:w="1185" w:type="pct"/>
          </w:tcPr>
          <w:p w:rsidR="00644672" w:rsidRPr="009B23F9" w:rsidRDefault="00644672" w:rsidP="00B81CED">
            <w:pPr>
              <w:jc w:val="center"/>
            </w:pPr>
            <w:r w:rsidRPr="009B23F9">
              <w:t>0,02</w:t>
            </w:r>
          </w:p>
        </w:tc>
        <w:tc>
          <w:tcPr>
            <w:tcW w:w="1185" w:type="pct"/>
          </w:tcPr>
          <w:p w:rsidR="00644672" w:rsidRPr="009B23F9" w:rsidRDefault="00644672" w:rsidP="00B81CED">
            <w:pPr>
              <w:jc w:val="center"/>
            </w:pPr>
            <w:r w:rsidRPr="009B23F9">
              <w:t>300</w:t>
            </w:r>
          </w:p>
        </w:tc>
      </w:tr>
      <w:tr w:rsidR="00644672" w:rsidRPr="009B23F9">
        <w:trPr>
          <w:trHeight w:val="268"/>
        </w:trPr>
        <w:tc>
          <w:tcPr>
            <w:tcW w:w="2630" w:type="pct"/>
          </w:tcPr>
          <w:p w:rsidR="00644672" w:rsidRPr="009B23F9" w:rsidRDefault="00644672" w:rsidP="00B81CED">
            <w:r w:rsidRPr="009B23F9">
              <w:t>Поля складирования и захоронения обезвреженных осадков (по сухому веществу)</w:t>
            </w:r>
          </w:p>
        </w:tc>
        <w:tc>
          <w:tcPr>
            <w:tcW w:w="1185" w:type="pct"/>
          </w:tcPr>
          <w:p w:rsidR="00644672" w:rsidRPr="009B23F9" w:rsidRDefault="00644672" w:rsidP="00B81CED">
            <w:pPr>
              <w:jc w:val="center"/>
            </w:pPr>
            <w:r w:rsidRPr="009B23F9">
              <w:t>0,3</w:t>
            </w:r>
          </w:p>
        </w:tc>
        <w:tc>
          <w:tcPr>
            <w:tcW w:w="1185" w:type="pct"/>
          </w:tcPr>
          <w:p w:rsidR="00644672" w:rsidRPr="009B23F9" w:rsidRDefault="00644672" w:rsidP="00B81CED">
            <w:pPr>
              <w:jc w:val="center"/>
            </w:pPr>
            <w:r w:rsidRPr="009B23F9">
              <w:t>1000</w:t>
            </w:r>
          </w:p>
        </w:tc>
      </w:tr>
    </w:tbl>
    <w:p w:rsidR="00644672" w:rsidRPr="009B23F9" w:rsidRDefault="00644672" w:rsidP="00FB5EFD">
      <w:pPr>
        <w:pStyle w:val="8"/>
        <w:keepNext w:val="0"/>
        <w:widowControl w:val="0"/>
        <w:tabs>
          <w:tab w:val="clear" w:pos="0"/>
        </w:tabs>
        <w:spacing w:before="120" w:line="254" w:lineRule="auto"/>
        <w:ind w:right="0" w:firstLine="720"/>
        <w:outlineLvl w:val="7"/>
        <w:rPr>
          <w:rFonts w:ascii="Times New Roman" w:hAnsi="Times New Roman" w:cs="Times New Roman"/>
          <w:i w:val="0"/>
          <w:iCs w:val="0"/>
        </w:rPr>
      </w:pPr>
      <w:r w:rsidRPr="009B23F9">
        <w:rPr>
          <w:rFonts w:ascii="Times New Roman" w:hAnsi="Times New Roman" w:cs="Times New Roman"/>
          <w:i w:val="0"/>
          <w:iCs w:val="0"/>
        </w:rPr>
        <w:t>Примечания:</w:t>
      </w:r>
    </w:p>
    <w:p w:rsidR="00644672" w:rsidRPr="009B23F9" w:rsidRDefault="00644672" w:rsidP="00FB5EFD">
      <w:pPr>
        <w:pStyle w:val="8"/>
        <w:keepNext w:val="0"/>
        <w:widowControl w:val="0"/>
        <w:tabs>
          <w:tab w:val="clear" w:pos="0"/>
        </w:tabs>
        <w:spacing w:before="0" w:line="254" w:lineRule="auto"/>
        <w:ind w:right="0" w:firstLine="720"/>
        <w:outlineLvl w:val="7"/>
        <w:rPr>
          <w:rFonts w:ascii="Times New Roman" w:hAnsi="Times New Roman" w:cs="Times New Roman"/>
          <w:i w:val="0"/>
          <w:iCs w:val="0"/>
        </w:rPr>
      </w:pPr>
      <w:r w:rsidRPr="009B23F9">
        <w:rPr>
          <w:rFonts w:ascii="Times New Roman" w:hAnsi="Times New Roman" w:cs="Times New Roman"/>
          <w:i w:val="0"/>
          <w:iCs w:val="0"/>
        </w:rPr>
        <w:t>1. Наименьшие размеры площадей полигонов относятся к сооружениям, размещаемым на песчаных грунтах.</w:t>
      </w:r>
    </w:p>
    <w:p w:rsidR="00644672" w:rsidRPr="009B23F9" w:rsidRDefault="00644672" w:rsidP="00FB5EFD">
      <w:pPr>
        <w:spacing w:line="254" w:lineRule="auto"/>
        <w:ind w:firstLine="720"/>
        <w:jc w:val="both"/>
        <w:rPr>
          <w:sz w:val="28"/>
          <w:szCs w:val="28"/>
        </w:rPr>
      </w:pPr>
      <w:r w:rsidRPr="009B23F9">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44672" w:rsidRPr="009B23F9" w:rsidRDefault="00644672" w:rsidP="00FB5EFD">
      <w:pPr>
        <w:spacing w:line="254" w:lineRule="auto"/>
        <w:jc w:val="center"/>
        <w:rPr>
          <w:sz w:val="28"/>
          <w:szCs w:val="28"/>
        </w:rPr>
      </w:pPr>
    </w:p>
    <w:p w:rsidR="00644672" w:rsidRPr="009B23F9" w:rsidRDefault="00644672" w:rsidP="00FB5EFD">
      <w:pPr>
        <w:jc w:val="center"/>
        <w:rPr>
          <w:sz w:val="28"/>
          <w:szCs w:val="28"/>
        </w:rPr>
      </w:pPr>
      <w:r w:rsidRPr="009B23F9">
        <w:rPr>
          <w:sz w:val="28"/>
          <w:szCs w:val="28"/>
        </w:rPr>
        <w:t>15. Энерго-, тепло-, газоснабжение и средства связи</w:t>
      </w:r>
    </w:p>
    <w:p w:rsidR="00644672" w:rsidRPr="009B23F9" w:rsidRDefault="00644672" w:rsidP="00FB5EFD">
      <w:pPr>
        <w:ind w:firstLine="720"/>
        <w:jc w:val="both"/>
        <w:rPr>
          <w:sz w:val="28"/>
          <w:szCs w:val="28"/>
        </w:rPr>
      </w:pPr>
    </w:p>
    <w:p w:rsidR="00644672" w:rsidRPr="009B23F9" w:rsidRDefault="00644672" w:rsidP="00FB5EFD">
      <w:pPr>
        <w:ind w:firstLine="720"/>
        <w:jc w:val="both"/>
        <w:rPr>
          <w:sz w:val="28"/>
          <w:szCs w:val="28"/>
        </w:rPr>
      </w:pPr>
      <w:r w:rsidRPr="009B23F9">
        <w:rPr>
          <w:sz w:val="28"/>
          <w:szCs w:val="28"/>
        </w:rPr>
        <w:t>15.1. Расход энергоносителей и потребность в мощности источников следует определять:</w:t>
      </w:r>
    </w:p>
    <w:p w:rsidR="00644672" w:rsidRPr="009B23F9" w:rsidRDefault="00644672" w:rsidP="00FB5EFD">
      <w:pPr>
        <w:ind w:firstLine="720"/>
        <w:jc w:val="both"/>
        <w:rPr>
          <w:sz w:val="28"/>
          <w:szCs w:val="28"/>
        </w:rPr>
      </w:pPr>
      <w:r w:rsidRPr="009B23F9">
        <w:rPr>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644672" w:rsidRPr="009B23F9" w:rsidRDefault="00644672" w:rsidP="00FB5EFD">
      <w:pPr>
        <w:ind w:firstLine="720"/>
        <w:jc w:val="both"/>
        <w:rPr>
          <w:sz w:val="28"/>
          <w:szCs w:val="28"/>
        </w:rPr>
      </w:pPr>
      <w:r w:rsidRPr="009B23F9">
        <w:rPr>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644672" w:rsidRPr="009B23F9" w:rsidRDefault="00644672" w:rsidP="00FB5EFD">
      <w:pPr>
        <w:ind w:firstLine="720"/>
        <w:jc w:val="both"/>
        <w:rPr>
          <w:sz w:val="28"/>
          <w:szCs w:val="28"/>
        </w:rPr>
      </w:pPr>
      <w:r w:rsidRPr="009B23F9">
        <w:rPr>
          <w:sz w:val="28"/>
          <w:szCs w:val="28"/>
        </w:rPr>
        <w:t>15.2. Укрупненные показатели электропотребления допускается принимать в соответствии с Приложением М.</w:t>
      </w:r>
    </w:p>
    <w:p w:rsidR="00644672" w:rsidRPr="009B23F9" w:rsidRDefault="00644672" w:rsidP="00FB5EFD">
      <w:pPr>
        <w:ind w:firstLine="720"/>
        <w:jc w:val="both"/>
        <w:rPr>
          <w:sz w:val="28"/>
          <w:szCs w:val="28"/>
        </w:rPr>
      </w:pPr>
      <w:r w:rsidRPr="009B23F9">
        <w:rPr>
          <w:sz w:val="28"/>
          <w:szCs w:val="28"/>
        </w:rPr>
        <w:t>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p>
    <w:p w:rsidR="00644672" w:rsidRPr="009B23F9" w:rsidRDefault="00644672" w:rsidP="00FB5EFD">
      <w:pPr>
        <w:ind w:firstLine="720"/>
        <w:jc w:val="both"/>
        <w:rPr>
          <w:sz w:val="28"/>
          <w:szCs w:val="28"/>
        </w:rPr>
      </w:pPr>
      <w:r w:rsidRPr="009B23F9">
        <w:rPr>
          <w:sz w:val="28"/>
          <w:szCs w:val="28"/>
        </w:rPr>
        <w:t xml:space="preserve">15.4.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w:t>
      </w:r>
    </w:p>
    <w:p w:rsidR="00644672" w:rsidRPr="009B23F9" w:rsidRDefault="00644672" w:rsidP="00FB5EFD">
      <w:pPr>
        <w:spacing w:line="228" w:lineRule="auto"/>
        <w:ind w:firstLine="720"/>
        <w:jc w:val="both"/>
        <w:rPr>
          <w:spacing w:val="-2"/>
          <w:sz w:val="28"/>
          <w:szCs w:val="28"/>
        </w:rPr>
      </w:pPr>
      <w:r w:rsidRPr="009B23F9">
        <w:rPr>
          <w:spacing w:val="-2"/>
          <w:sz w:val="28"/>
          <w:szCs w:val="28"/>
        </w:rPr>
        <w:t>15.5. Воздушные линии электропередачи (далее – ВЛ) напряжением</w:t>
      </w:r>
      <w:r w:rsidRPr="009B23F9">
        <w:rPr>
          <w:spacing w:val="-2"/>
          <w:sz w:val="28"/>
          <w:szCs w:val="28"/>
        </w:rPr>
        <w:br/>
        <w:t>110 кВ и выше допускается размещать только за пределами жилых и общественно-деловых  зон. Транзитные линии электропередачи напряжением до</w:t>
      </w:r>
      <w:r w:rsidRPr="009B23F9">
        <w:rPr>
          <w:spacing w:val="-2"/>
          <w:sz w:val="28"/>
          <w:szCs w:val="28"/>
        </w:rPr>
        <w:br/>
        <w:t>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44672" w:rsidRPr="009B23F9" w:rsidRDefault="00644672" w:rsidP="00FB5EFD">
      <w:pPr>
        <w:spacing w:line="228" w:lineRule="auto"/>
        <w:ind w:firstLine="720"/>
        <w:jc w:val="both"/>
        <w:rPr>
          <w:spacing w:val="-5"/>
          <w:sz w:val="28"/>
          <w:szCs w:val="28"/>
        </w:rPr>
      </w:pPr>
      <w:r w:rsidRPr="009B23F9">
        <w:rPr>
          <w:spacing w:val="-5"/>
          <w:sz w:val="28"/>
          <w:szCs w:val="28"/>
        </w:rPr>
        <w:t>15.6.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44672" w:rsidRPr="009B23F9" w:rsidRDefault="00644672" w:rsidP="00FB5EFD">
      <w:pPr>
        <w:spacing w:line="228" w:lineRule="auto"/>
        <w:ind w:firstLine="720"/>
        <w:jc w:val="both"/>
        <w:rPr>
          <w:sz w:val="28"/>
          <w:szCs w:val="28"/>
        </w:rPr>
      </w:pPr>
      <w:r w:rsidRPr="009B23F9">
        <w:rPr>
          <w:sz w:val="28"/>
          <w:szCs w:val="28"/>
        </w:rPr>
        <w:t>15.7. Во всех территориальных зонах городов и других поселений при застройке зданиями в 4 этажа и выше электрические сети напряжением до</w:t>
      </w:r>
      <w:r w:rsidRPr="009B23F9">
        <w:rPr>
          <w:sz w:val="28"/>
          <w:szCs w:val="28"/>
        </w:rPr>
        <w:br/>
        <w:t>20 кВ включительно (на территории курортных зон сети всех напряжений) следует предусматривать кабельными линиями.</w:t>
      </w:r>
    </w:p>
    <w:p w:rsidR="00644672" w:rsidRPr="009B23F9" w:rsidRDefault="00644672" w:rsidP="00FB5EFD">
      <w:pPr>
        <w:spacing w:line="228" w:lineRule="auto"/>
        <w:ind w:firstLine="720"/>
        <w:jc w:val="both"/>
        <w:rPr>
          <w:sz w:val="28"/>
          <w:szCs w:val="28"/>
        </w:rPr>
      </w:pPr>
      <w:r w:rsidRPr="009B23F9">
        <w:rPr>
          <w:sz w:val="28"/>
          <w:szCs w:val="28"/>
        </w:rPr>
        <w:t>15.8.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rsidR="00644672" w:rsidRPr="009B23F9" w:rsidRDefault="00644672" w:rsidP="00FB5EFD">
      <w:pPr>
        <w:spacing w:line="228" w:lineRule="auto"/>
        <w:ind w:firstLine="720"/>
        <w:jc w:val="both"/>
        <w:rPr>
          <w:sz w:val="28"/>
          <w:szCs w:val="28"/>
        </w:rPr>
      </w:pPr>
      <w:r w:rsidRPr="009B23F9">
        <w:rPr>
          <w:sz w:val="28"/>
          <w:szCs w:val="28"/>
        </w:rPr>
        <w:t>15.9. Теплоснабжение поселений следует предусматривать в соответствии с утвержденной в установленном порядке схемой теплоснабжения.</w:t>
      </w:r>
    </w:p>
    <w:p w:rsidR="00644672" w:rsidRPr="009B23F9" w:rsidRDefault="00644672" w:rsidP="00FB5EFD">
      <w:pPr>
        <w:spacing w:line="228" w:lineRule="auto"/>
        <w:ind w:firstLine="720"/>
        <w:jc w:val="both"/>
        <w:rPr>
          <w:sz w:val="28"/>
          <w:szCs w:val="28"/>
        </w:rPr>
      </w:pPr>
      <w:r w:rsidRPr="009B23F9">
        <w:rPr>
          <w:sz w:val="28"/>
          <w:szCs w:val="28"/>
        </w:rPr>
        <w:t>15.10.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44672" w:rsidRPr="009B23F9" w:rsidRDefault="00644672" w:rsidP="00FB5EFD">
      <w:pPr>
        <w:spacing w:line="228" w:lineRule="auto"/>
        <w:ind w:firstLine="720"/>
        <w:jc w:val="both"/>
        <w:rPr>
          <w:sz w:val="28"/>
          <w:szCs w:val="28"/>
        </w:rPr>
      </w:pPr>
      <w:r w:rsidRPr="009B23F9">
        <w:rPr>
          <w:sz w:val="28"/>
          <w:szCs w:val="28"/>
        </w:rPr>
        <w:t>15.11.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44672" w:rsidRPr="009B23F9" w:rsidRDefault="00644672" w:rsidP="00FB5EFD">
      <w:pPr>
        <w:spacing w:line="228" w:lineRule="auto"/>
        <w:ind w:firstLine="720"/>
        <w:jc w:val="both"/>
        <w:rPr>
          <w:sz w:val="28"/>
          <w:szCs w:val="28"/>
        </w:rPr>
      </w:pPr>
      <w:r w:rsidRPr="009B23F9">
        <w:rPr>
          <w:sz w:val="28"/>
          <w:szCs w:val="28"/>
        </w:rPr>
        <w:t>15.12.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644672" w:rsidRPr="009B23F9" w:rsidRDefault="00644672" w:rsidP="00FB5EFD">
      <w:pPr>
        <w:spacing w:before="120" w:after="120"/>
        <w:jc w:val="right"/>
        <w:rPr>
          <w:sz w:val="28"/>
          <w:szCs w:val="28"/>
        </w:rPr>
      </w:pPr>
      <w:r w:rsidRPr="009B23F9">
        <w:rPr>
          <w:sz w:val="28"/>
          <w:szCs w:val="28"/>
        </w:rPr>
        <w:t>Таблица 19</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964"/>
        <w:gridCol w:w="2739"/>
        <w:gridCol w:w="2651"/>
      </w:tblGrid>
      <w:tr w:rsidR="00644672" w:rsidRPr="009B23F9">
        <w:trPr>
          <w:jc w:val="center"/>
        </w:trPr>
        <w:tc>
          <w:tcPr>
            <w:tcW w:w="2119" w:type="pct"/>
            <w:vMerge w:val="restart"/>
            <w:tcBorders>
              <w:bottom w:val="nil"/>
            </w:tcBorders>
          </w:tcPr>
          <w:p w:rsidR="00644672" w:rsidRPr="009B23F9" w:rsidRDefault="00644672" w:rsidP="00B81CED">
            <w:pPr>
              <w:spacing w:line="240" w:lineRule="exact"/>
              <w:jc w:val="center"/>
            </w:pPr>
            <w:r w:rsidRPr="009B23F9">
              <w:t>Теплопроизводительность котельных, Гкал/ч (МВт)</w:t>
            </w:r>
          </w:p>
        </w:tc>
        <w:tc>
          <w:tcPr>
            <w:tcW w:w="2881" w:type="pct"/>
            <w:gridSpan w:val="2"/>
          </w:tcPr>
          <w:p w:rsidR="00644672" w:rsidRPr="009B23F9" w:rsidRDefault="00644672" w:rsidP="00B81CED">
            <w:pPr>
              <w:spacing w:line="240" w:lineRule="exact"/>
              <w:jc w:val="center"/>
            </w:pPr>
            <w:r w:rsidRPr="009B23F9">
              <w:t>Размеры земельных участков котельных, га, работающих</w:t>
            </w:r>
          </w:p>
        </w:tc>
      </w:tr>
      <w:tr w:rsidR="00644672" w:rsidRPr="009B23F9">
        <w:trPr>
          <w:jc w:val="center"/>
        </w:trPr>
        <w:tc>
          <w:tcPr>
            <w:tcW w:w="2119" w:type="pct"/>
            <w:vMerge/>
            <w:tcBorders>
              <w:bottom w:val="nil"/>
            </w:tcBorders>
          </w:tcPr>
          <w:p w:rsidR="00644672" w:rsidRPr="009B23F9" w:rsidRDefault="00644672" w:rsidP="00B81CED">
            <w:pPr>
              <w:spacing w:line="240" w:lineRule="exact"/>
              <w:ind w:firstLine="360"/>
              <w:jc w:val="center"/>
            </w:pPr>
          </w:p>
        </w:tc>
        <w:tc>
          <w:tcPr>
            <w:tcW w:w="1464" w:type="pct"/>
            <w:tcBorders>
              <w:bottom w:val="nil"/>
            </w:tcBorders>
          </w:tcPr>
          <w:p w:rsidR="00644672" w:rsidRPr="009B23F9" w:rsidRDefault="00644672" w:rsidP="00B81CED">
            <w:pPr>
              <w:spacing w:line="240" w:lineRule="exact"/>
              <w:jc w:val="center"/>
            </w:pPr>
            <w:r w:rsidRPr="009B23F9">
              <w:t>на твердом топливе</w:t>
            </w:r>
          </w:p>
        </w:tc>
        <w:tc>
          <w:tcPr>
            <w:tcW w:w="1417" w:type="pct"/>
            <w:tcBorders>
              <w:bottom w:val="nil"/>
            </w:tcBorders>
          </w:tcPr>
          <w:p w:rsidR="00644672" w:rsidRPr="009B23F9" w:rsidRDefault="00644672" w:rsidP="00B81CED">
            <w:pPr>
              <w:spacing w:line="240" w:lineRule="exact"/>
              <w:jc w:val="center"/>
            </w:pPr>
            <w:r w:rsidRPr="009B23F9">
              <w:t>на газомазутном</w:t>
            </w:r>
          </w:p>
          <w:p w:rsidR="00644672" w:rsidRPr="009B23F9" w:rsidRDefault="00644672" w:rsidP="00B81CED">
            <w:pPr>
              <w:spacing w:line="240" w:lineRule="exact"/>
              <w:jc w:val="center"/>
            </w:pPr>
            <w:r w:rsidRPr="009B23F9">
              <w:t>топливе</w:t>
            </w:r>
          </w:p>
        </w:tc>
      </w:tr>
    </w:tbl>
    <w:p w:rsidR="00644672" w:rsidRPr="009B23F9" w:rsidRDefault="00644672" w:rsidP="00FB5EFD">
      <w:pPr>
        <w:spacing w:line="24" w:lineRule="auto"/>
        <w:rPr>
          <w:sz w:val="2"/>
          <w:szCs w:val="2"/>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964"/>
        <w:gridCol w:w="2739"/>
        <w:gridCol w:w="2651"/>
      </w:tblGrid>
      <w:tr w:rsidR="00644672" w:rsidRPr="009B23F9">
        <w:trPr>
          <w:tblHeader/>
          <w:jc w:val="center"/>
        </w:trPr>
        <w:tc>
          <w:tcPr>
            <w:tcW w:w="2119" w:type="pct"/>
          </w:tcPr>
          <w:p w:rsidR="00644672" w:rsidRPr="009B23F9" w:rsidRDefault="00644672" w:rsidP="00B81CED">
            <w:pPr>
              <w:ind w:firstLine="360"/>
              <w:jc w:val="center"/>
            </w:pPr>
            <w:r w:rsidRPr="009B23F9">
              <w:t>1</w:t>
            </w:r>
          </w:p>
        </w:tc>
        <w:tc>
          <w:tcPr>
            <w:tcW w:w="1464" w:type="pct"/>
          </w:tcPr>
          <w:p w:rsidR="00644672" w:rsidRPr="009B23F9" w:rsidRDefault="00644672" w:rsidP="00B81CED">
            <w:pPr>
              <w:jc w:val="center"/>
            </w:pPr>
            <w:r w:rsidRPr="009B23F9">
              <w:t>2</w:t>
            </w:r>
          </w:p>
        </w:tc>
        <w:tc>
          <w:tcPr>
            <w:tcW w:w="1417" w:type="pct"/>
          </w:tcPr>
          <w:p w:rsidR="00644672" w:rsidRPr="009B23F9" w:rsidRDefault="00644672" w:rsidP="00B81CED">
            <w:pPr>
              <w:jc w:val="center"/>
            </w:pPr>
            <w:r w:rsidRPr="009B23F9">
              <w:t>3</w:t>
            </w:r>
          </w:p>
        </w:tc>
      </w:tr>
      <w:tr w:rsidR="00644672" w:rsidRPr="009B23F9">
        <w:trPr>
          <w:jc w:val="center"/>
        </w:trPr>
        <w:tc>
          <w:tcPr>
            <w:tcW w:w="2119" w:type="pct"/>
          </w:tcPr>
          <w:p w:rsidR="00644672" w:rsidRPr="009B23F9" w:rsidRDefault="00644672" w:rsidP="00B81CED">
            <w:pPr>
              <w:ind w:left="75"/>
            </w:pPr>
            <w:r w:rsidRPr="009B23F9">
              <w:t>до 5</w:t>
            </w:r>
          </w:p>
        </w:tc>
        <w:tc>
          <w:tcPr>
            <w:tcW w:w="1464" w:type="pct"/>
          </w:tcPr>
          <w:p w:rsidR="00644672" w:rsidRPr="009B23F9" w:rsidRDefault="00644672" w:rsidP="00B81CED">
            <w:pPr>
              <w:jc w:val="center"/>
            </w:pPr>
            <w:r w:rsidRPr="009B23F9">
              <w:t>0,7</w:t>
            </w:r>
          </w:p>
        </w:tc>
        <w:tc>
          <w:tcPr>
            <w:tcW w:w="1417" w:type="pct"/>
          </w:tcPr>
          <w:p w:rsidR="00644672" w:rsidRPr="009B23F9" w:rsidRDefault="00644672" w:rsidP="00B81CED">
            <w:pPr>
              <w:jc w:val="center"/>
            </w:pPr>
            <w:r w:rsidRPr="009B23F9">
              <w:t>0,7</w:t>
            </w:r>
          </w:p>
        </w:tc>
      </w:tr>
      <w:tr w:rsidR="00644672" w:rsidRPr="009B23F9">
        <w:trPr>
          <w:jc w:val="center"/>
        </w:trPr>
        <w:tc>
          <w:tcPr>
            <w:tcW w:w="2119" w:type="pct"/>
          </w:tcPr>
          <w:p w:rsidR="00644672" w:rsidRPr="009B23F9" w:rsidRDefault="00644672" w:rsidP="00B81CED">
            <w:pPr>
              <w:ind w:left="75"/>
            </w:pPr>
            <w:r w:rsidRPr="009B23F9">
              <w:t>от 5 до 10 (от 6 до 12)</w:t>
            </w:r>
          </w:p>
        </w:tc>
        <w:tc>
          <w:tcPr>
            <w:tcW w:w="1464" w:type="pct"/>
          </w:tcPr>
          <w:p w:rsidR="00644672" w:rsidRPr="009B23F9" w:rsidRDefault="00644672" w:rsidP="00B81CED">
            <w:pPr>
              <w:jc w:val="center"/>
            </w:pPr>
            <w:r w:rsidRPr="009B23F9">
              <w:t>1,0</w:t>
            </w:r>
          </w:p>
        </w:tc>
        <w:tc>
          <w:tcPr>
            <w:tcW w:w="1417" w:type="pct"/>
          </w:tcPr>
          <w:p w:rsidR="00644672" w:rsidRPr="009B23F9" w:rsidRDefault="00644672" w:rsidP="00B81CED">
            <w:pPr>
              <w:jc w:val="center"/>
            </w:pPr>
            <w:r w:rsidRPr="009B23F9">
              <w:t>1,0</w:t>
            </w:r>
          </w:p>
        </w:tc>
      </w:tr>
      <w:tr w:rsidR="00644672" w:rsidRPr="009B23F9">
        <w:trPr>
          <w:jc w:val="center"/>
        </w:trPr>
        <w:tc>
          <w:tcPr>
            <w:tcW w:w="2119" w:type="pct"/>
          </w:tcPr>
          <w:p w:rsidR="00644672" w:rsidRPr="009B23F9" w:rsidRDefault="00644672" w:rsidP="00B81CED">
            <w:pPr>
              <w:ind w:left="75"/>
            </w:pPr>
            <w:r w:rsidRPr="009B23F9">
              <w:t>от 10 до 50 (от 12 до 58)</w:t>
            </w:r>
          </w:p>
        </w:tc>
        <w:tc>
          <w:tcPr>
            <w:tcW w:w="1464" w:type="pct"/>
          </w:tcPr>
          <w:p w:rsidR="00644672" w:rsidRPr="009B23F9" w:rsidRDefault="00644672" w:rsidP="00B81CED">
            <w:pPr>
              <w:jc w:val="center"/>
            </w:pPr>
            <w:r w:rsidRPr="009B23F9">
              <w:t>2,0</w:t>
            </w:r>
          </w:p>
        </w:tc>
        <w:tc>
          <w:tcPr>
            <w:tcW w:w="1417" w:type="pct"/>
          </w:tcPr>
          <w:p w:rsidR="00644672" w:rsidRPr="009B23F9" w:rsidRDefault="00644672" w:rsidP="00B81CED">
            <w:pPr>
              <w:jc w:val="center"/>
            </w:pPr>
            <w:r w:rsidRPr="009B23F9">
              <w:t>1,5</w:t>
            </w:r>
          </w:p>
        </w:tc>
      </w:tr>
      <w:tr w:rsidR="00644672" w:rsidRPr="009B23F9">
        <w:trPr>
          <w:jc w:val="center"/>
        </w:trPr>
        <w:tc>
          <w:tcPr>
            <w:tcW w:w="2119" w:type="pct"/>
          </w:tcPr>
          <w:p w:rsidR="00644672" w:rsidRPr="009B23F9" w:rsidRDefault="00644672" w:rsidP="00B81CED">
            <w:pPr>
              <w:ind w:left="75"/>
            </w:pPr>
            <w:r w:rsidRPr="009B23F9">
              <w:t>от 50 до 100 (от 58 до 116)</w:t>
            </w:r>
          </w:p>
        </w:tc>
        <w:tc>
          <w:tcPr>
            <w:tcW w:w="1464" w:type="pct"/>
          </w:tcPr>
          <w:p w:rsidR="00644672" w:rsidRPr="009B23F9" w:rsidRDefault="00644672" w:rsidP="00B81CED">
            <w:pPr>
              <w:jc w:val="center"/>
            </w:pPr>
            <w:r w:rsidRPr="009B23F9">
              <w:t>3,0</w:t>
            </w:r>
          </w:p>
        </w:tc>
        <w:tc>
          <w:tcPr>
            <w:tcW w:w="1417" w:type="pct"/>
          </w:tcPr>
          <w:p w:rsidR="00644672" w:rsidRPr="009B23F9" w:rsidRDefault="00644672" w:rsidP="00B81CED">
            <w:pPr>
              <w:jc w:val="center"/>
            </w:pPr>
            <w:r w:rsidRPr="009B23F9">
              <w:t>2,5</w:t>
            </w:r>
          </w:p>
        </w:tc>
      </w:tr>
      <w:tr w:rsidR="00644672" w:rsidRPr="009B23F9">
        <w:trPr>
          <w:jc w:val="center"/>
        </w:trPr>
        <w:tc>
          <w:tcPr>
            <w:tcW w:w="2119" w:type="pct"/>
          </w:tcPr>
          <w:p w:rsidR="00644672" w:rsidRPr="009B23F9" w:rsidRDefault="00644672" w:rsidP="00B81CED">
            <w:pPr>
              <w:ind w:left="75"/>
            </w:pPr>
            <w:r w:rsidRPr="009B23F9">
              <w:t>от 100 до 200 (от 116 до 233)</w:t>
            </w:r>
          </w:p>
        </w:tc>
        <w:tc>
          <w:tcPr>
            <w:tcW w:w="1464" w:type="pct"/>
          </w:tcPr>
          <w:p w:rsidR="00644672" w:rsidRPr="009B23F9" w:rsidRDefault="00644672" w:rsidP="00B81CED">
            <w:pPr>
              <w:jc w:val="center"/>
            </w:pPr>
            <w:r w:rsidRPr="009B23F9">
              <w:t>3,7</w:t>
            </w:r>
          </w:p>
        </w:tc>
        <w:tc>
          <w:tcPr>
            <w:tcW w:w="1417" w:type="pct"/>
          </w:tcPr>
          <w:p w:rsidR="00644672" w:rsidRPr="009B23F9" w:rsidRDefault="00644672" w:rsidP="00B81CED">
            <w:pPr>
              <w:jc w:val="center"/>
            </w:pPr>
            <w:r w:rsidRPr="009B23F9">
              <w:t>3,0</w:t>
            </w:r>
          </w:p>
        </w:tc>
      </w:tr>
      <w:tr w:rsidR="00644672" w:rsidRPr="009B23F9">
        <w:trPr>
          <w:jc w:val="center"/>
        </w:trPr>
        <w:tc>
          <w:tcPr>
            <w:tcW w:w="2119" w:type="pct"/>
          </w:tcPr>
          <w:p w:rsidR="00644672" w:rsidRPr="009B23F9" w:rsidRDefault="00644672" w:rsidP="00B81CED">
            <w:pPr>
              <w:ind w:left="75"/>
            </w:pPr>
            <w:r w:rsidRPr="009B23F9">
              <w:t>от 200 до 400 (от 233 до 466)</w:t>
            </w:r>
          </w:p>
        </w:tc>
        <w:tc>
          <w:tcPr>
            <w:tcW w:w="1464" w:type="pct"/>
          </w:tcPr>
          <w:p w:rsidR="00644672" w:rsidRPr="009B23F9" w:rsidRDefault="00644672" w:rsidP="00B81CED">
            <w:pPr>
              <w:jc w:val="center"/>
            </w:pPr>
            <w:r w:rsidRPr="009B23F9">
              <w:t>4,3</w:t>
            </w:r>
          </w:p>
        </w:tc>
        <w:tc>
          <w:tcPr>
            <w:tcW w:w="1417" w:type="pct"/>
          </w:tcPr>
          <w:p w:rsidR="00644672" w:rsidRPr="009B23F9" w:rsidRDefault="00644672" w:rsidP="00B81CED">
            <w:pPr>
              <w:jc w:val="center"/>
            </w:pPr>
            <w:r w:rsidRPr="009B23F9">
              <w:t>3,5</w:t>
            </w:r>
          </w:p>
        </w:tc>
      </w:tr>
    </w:tbl>
    <w:p w:rsidR="00644672" w:rsidRPr="009B23F9" w:rsidRDefault="00644672" w:rsidP="00FB5EFD">
      <w:pPr>
        <w:spacing w:before="120" w:line="245" w:lineRule="auto"/>
        <w:ind w:firstLine="720"/>
        <w:jc w:val="both"/>
      </w:pPr>
      <w:r w:rsidRPr="009B23F9">
        <w:t>Примечания:</w:t>
      </w:r>
    </w:p>
    <w:p w:rsidR="00644672" w:rsidRPr="009B23F9" w:rsidRDefault="00644672" w:rsidP="00FB5EFD">
      <w:pPr>
        <w:spacing w:line="245" w:lineRule="auto"/>
        <w:ind w:firstLine="720"/>
        <w:jc w:val="both"/>
      </w:pPr>
      <w:r w:rsidRPr="009B23F9">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44672" w:rsidRPr="009B23F9" w:rsidRDefault="00644672" w:rsidP="00FB5EFD">
      <w:pPr>
        <w:spacing w:line="245" w:lineRule="auto"/>
        <w:ind w:firstLine="720"/>
        <w:jc w:val="both"/>
      </w:pPr>
      <w:r w:rsidRPr="009B23F9">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w:t>
      </w:r>
      <w:r w:rsidRPr="009B23F9">
        <w:br/>
        <w:t>СП 124.13330.2012.</w:t>
      </w:r>
    </w:p>
    <w:p w:rsidR="00644672" w:rsidRPr="009B23F9" w:rsidRDefault="00644672" w:rsidP="00FB5EFD">
      <w:pPr>
        <w:spacing w:line="245" w:lineRule="auto"/>
        <w:ind w:firstLine="720"/>
        <w:jc w:val="both"/>
        <w:rPr>
          <w:sz w:val="28"/>
          <w:szCs w:val="28"/>
        </w:rPr>
      </w:pPr>
      <w:r w:rsidRPr="009B23F9">
        <w:t>3. Размеры санитарно-защитных зон от котельных определяются в соответствии с действующими санитарными нормами.</w:t>
      </w:r>
    </w:p>
    <w:p w:rsidR="00644672" w:rsidRPr="009B23F9" w:rsidRDefault="00644672" w:rsidP="00FB5EFD">
      <w:pPr>
        <w:spacing w:before="120" w:line="245" w:lineRule="auto"/>
        <w:ind w:firstLine="720"/>
        <w:jc w:val="both"/>
        <w:rPr>
          <w:sz w:val="28"/>
          <w:szCs w:val="28"/>
        </w:rPr>
      </w:pPr>
      <w:r w:rsidRPr="009B23F9">
        <w:rPr>
          <w:sz w:val="28"/>
          <w:szCs w:val="28"/>
        </w:rPr>
        <w:t>15.14. Газораспределительные станции магистральных газопроводов следует размещать за пределами поселений в соответствии с требованиями СП 36.13330.</w:t>
      </w:r>
    </w:p>
    <w:p w:rsidR="00644672" w:rsidRPr="009B23F9" w:rsidRDefault="00644672" w:rsidP="00FB5EFD">
      <w:pPr>
        <w:spacing w:line="245" w:lineRule="auto"/>
        <w:ind w:firstLine="720"/>
        <w:jc w:val="both"/>
        <w:rPr>
          <w:sz w:val="28"/>
          <w:szCs w:val="28"/>
        </w:rPr>
      </w:pPr>
      <w:r w:rsidRPr="009B23F9">
        <w:rPr>
          <w:sz w:val="28"/>
          <w:szCs w:val="28"/>
        </w:rPr>
        <w:t>15.15.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644672" w:rsidRPr="009B23F9" w:rsidRDefault="00644672" w:rsidP="00FB5EFD">
      <w:pPr>
        <w:spacing w:line="245" w:lineRule="auto"/>
        <w:ind w:firstLine="720"/>
        <w:jc w:val="both"/>
        <w:rPr>
          <w:sz w:val="28"/>
          <w:szCs w:val="28"/>
        </w:rPr>
      </w:pPr>
      <w:r w:rsidRPr="009B23F9">
        <w:rPr>
          <w:sz w:val="28"/>
          <w:szCs w:val="28"/>
        </w:rPr>
        <w:t>10 тыс. т/год – 6 га;</w:t>
      </w:r>
    </w:p>
    <w:p w:rsidR="00644672" w:rsidRPr="009B23F9" w:rsidRDefault="00644672" w:rsidP="00FB5EFD">
      <w:pPr>
        <w:spacing w:line="245" w:lineRule="auto"/>
        <w:ind w:firstLine="720"/>
        <w:jc w:val="both"/>
        <w:rPr>
          <w:sz w:val="28"/>
          <w:szCs w:val="28"/>
        </w:rPr>
      </w:pPr>
      <w:r w:rsidRPr="009B23F9">
        <w:rPr>
          <w:sz w:val="28"/>
          <w:szCs w:val="28"/>
        </w:rPr>
        <w:t>20 тыс. т/год – 7 га;</w:t>
      </w:r>
    </w:p>
    <w:p w:rsidR="00644672" w:rsidRPr="009B23F9" w:rsidRDefault="00644672" w:rsidP="00FB5EFD">
      <w:pPr>
        <w:spacing w:line="245" w:lineRule="auto"/>
        <w:ind w:firstLine="720"/>
        <w:jc w:val="both"/>
        <w:rPr>
          <w:sz w:val="28"/>
          <w:szCs w:val="28"/>
        </w:rPr>
      </w:pPr>
      <w:r w:rsidRPr="009B23F9">
        <w:rPr>
          <w:sz w:val="28"/>
          <w:szCs w:val="28"/>
        </w:rPr>
        <w:t>40 тыс. т/год – 8 га.</w:t>
      </w:r>
    </w:p>
    <w:p w:rsidR="00644672" w:rsidRPr="009B23F9" w:rsidRDefault="00644672" w:rsidP="00FB5EFD">
      <w:pPr>
        <w:spacing w:line="245" w:lineRule="auto"/>
        <w:ind w:firstLine="720"/>
        <w:jc w:val="both"/>
        <w:rPr>
          <w:sz w:val="28"/>
          <w:szCs w:val="28"/>
        </w:rPr>
      </w:pPr>
      <w:r w:rsidRPr="009B23F9">
        <w:rPr>
          <w:sz w:val="28"/>
          <w:szCs w:val="28"/>
        </w:rPr>
        <w:t>15.16.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644672" w:rsidRPr="009B23F9" w:rsidRDefault="00644672" w:rsidP="00FB5EFD">
      <w:pPr>
        <w:spacing w:line="245" w:lineRule="auto"/>
        <w:ind w:firstLine="720"/>
        <w:jc w:val="both"/>
        <w:rPr>
          <w:spacing w:val="-4"/>
          <w:sz w:val="28"/>
          <w:szCs w:val="28"/>
        </w:rPr>
      </w:pPr>
      <w:r w:rsidRPr="009B23F9">
        <w:rPr>
          <w:spacing w:val="-4"/>
          <w:sz w:val="28"/>
          <w:szCs w:val="28"/>
        </w:rPr>
        <w:t>15.17.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644672" w:rsidRPr="009B23F9" w:rsidRDefault="00644672" w:rsidP="00FB5EFD">
      <w:pPr>
        <w:spacing w:line="245" w:lineRule="auto"/>
        <w:ind w:firstLine="720"/>
        <w:jc w:val="both"/>
        <w:rPr>
          <w:sz w:val="28"/>
          <w:szCs w:val="28"/>
        </w:rPr>
      </w:pPr>
      <w:r w:rsidRPr="009B23F9">
        <w:rPr>
          <w:sz w:val="28"/>
          <w:szCs w:val="28"/>
        </w:rPr>
        <w:t>15.18.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4" w:name="_Toc295148879"/>
      <w:r w:rsidRPr="009B23F9">
        <w:rPr>
          <w:sz w:val="28"/>
          <w:szCs w:val="28"/>
        </w:rPr>
        <w:t>ских регламентов.</w:t>
      </w:r>
    </w:p>
    <w:p w:rsidR="00644672" w:rsidRPr="009B23F9" w:rsidRDefault="00644672" w:rsidP="00FB5EFD">
      <w:pPr>
        <w:ind w:firstLine="720"/>
        <w:jc w:val="both"/>
        <w:rPr>
          <w:sz w:val="28"/>
          <w:szCs w:val="28"/>
        </w:rPr>
      </w:pPr>
    </w:p>
    <w:p w:rsidR="00644672" w:rsidRPr="009B23F9" w:rsidRDefault="00644672" w:rsidP="00FB5EFD">
      <w:pPr>
        <w:jc w:val="center"/>
        <w:rPr>
          <w:sz w:val="28"/>
          <w:szCs w:val="28"/>
        </w:rPr>
      </w:pPr>
      <w:r w:rsidRPr="009B23F9">
        <w:rPr>
          <w:sz w:val="28"/>
          <w:szCs w:val="28"/>
        </w:rPr>
        <w:t>16. Размещение инженерных сетей</w:t>
      </w:r>
      <w:bookmarkEnd w:id="14"/>
    </w:p>
    <w:p w:rsidR="00644672" w:rsidRPr="009B23F9" w:rsidRDefault="00644672" w:rsidP="00FB5EFD">
      <w:pPr>
        <w:jc w:val="center"/>
        <w:rPr>
          <w:sz w:val="28"/>
          <w:szCs w:val="28"/>
        </w:rPr>
      </w:pPr>
    </w:p>
    <w:p w:rsidR="00644672" w:rsidRPr="009B23F9" w:rsidRDefault="00644672" w:rsidP="00FB5EFD">
      <w:pPr>
        <w:ind w:firstLine="720"/>
        <w:jc w:val="both"/>
        <w:rPr>
          <w:spacing w:val="-2"/>
          <w:sz w:val="28"/>
          <w:szCs w:val="28"/>
        </w:rPr>
      </w:pPr>
      <w:r w:rsidRPr="009B23F9">
        <w:rPr>
          <w:spacing w:val="-2"/>
          <w:sz w:val="28"/>
          <w:szCs w:val="28"/>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644672" w:rsidRPr="009B23F9" w:rsidRDefault="00644672" w:rsidP="00FB5EFD">
      <w:pPr>
        <w:spacing w:line="228" w:lineRule="auto"/>
        <w:ind w:firstLine="720"/>
        <w:jc w:val="both"/>
        <w:rPr>
          <w:sz w:val="28"/>
          <w:szCs w:val="28"/>
        </w:rPr>
      </w:pPr>
      <w:r w:rsidRPr="009B23F9">
        <w:rPr>
          <w:sz w:val="28"/>
          <w:szCs w:val="28"/>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644672" w:rsidRPr="009B23F9" w:rsidRDefault="00644672" w:rsidP="00FB5EFD">
      <w:pPr>
        <w:spacing w:line="228" w:lineRule="auto"/>
        <w:ind w:firstLine="720"/>
        <w:jc w:val="both"/>
        <w:rPr>
          <w:spacing w:val="2"/>
          <w:sz w:val="28"/>
          <w:szCs w:val="28"/>
        </w:rPr>
      </w:pPr>
      <w:r w:rsidRPr="009B23F9">
        <w:rPr>
          <w:spacing w:val="2"/>
          <w:sz w:val="28"/>
          <w:szCs w:val="28"/>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644672" w:rsidRPr="009B23F9" w:rsidRDefault="00644672" w:rsidP="00FB5EFD">
      <w:pPr>
        <w:spacing w:line="228" w:lineRule="auto"/>
        <w:ind w:firstLine="720"/>
        <w:jc w:val="both"/>
        <w:rPr>
          <w:sz w:val="28"/>
          <w:szCs w:val="28"/>
        </w:rPr>
      </w:pPr>
      <w:r w:rsidRPr="009B23F9">
        <w:rPr>
          <w:sz w:val="28"/>
          <w:szCs w:val="28"/>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644672" w:rsidRPr="009B23F9" w:rsidRDefault="00644672" w:rsidP="00FB5EFD">
      <w:pPr>
        <w:spacing w:line="228" w:lineRule="auto"/>
        <w:ind w:firstLine="720"/>
        <w:jc w:val="both"/>
        <w:rPr>
          <w:sz w:val="28"/>
          <w:szCs w:val="28"/>
        </w:rPr>
      </w:pPr>
      <w:r w:rsidRPr="009B23F9">
        <w:rPr>
          <w:sz w:val="28"/>
          <w:szCs w:val="28"/>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w:t>
      </w:r>
      <w:r w:rsidRPr="009B23F9">
        <w:rPr>
          <w:sz w:val="28"/>
          <w:szCs w:val="28"/>
        </w:rPr>
        <w:br/>
        <w:t>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644672" w:rsidRPr="009B23F9" w:rsidRDefault="00644672" w:rsidP="00FB5EFD">
      <w:pPr>
        <w:spacing w:line="228" w:lineRule="auto"/>
        <w:ind w:firstLine="720"/>
        <w:jc w:val="both"/>
        <w:rPr>
          <w:spacing w:val="-4"/>
          <w:sz w:val="28"/>
          <w:szCs w:val="28"/>
        </w:rPr>
      </w:pPr>
      <w:r w:rsidRPr="009B23F9">
        <w:rPr>
          <w:spacing w:val="-4"/>
          <w:sz w:val="28"/>
          <w:szCs w:val="28"/>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644672" w:rsidRPr="009B23F9" w:rsidRDefault="00644672" w:rsidP="00FB5EFD">
      <w:pPr>
        <w:spacing w:before="120" w:after="120" w:line="228" w:lineRule="auto"/>
        <w:ind w:firstLine="720"/>
        <w:jc w:val="right"/>
        <w:rPr>
          <w:sz w:val="28"/>
          <w:szCs w:val="28"/>
        </w:rPr>
      </w:pPr>
      <w:r w:rsidRPr="009B23F9">
        <w:rPr>
          <w:sz w:val="28"/>
          <w:szCs w:val="28"/>
        </w:rPr>
        <w:t>Таблица 20</w:t>
      </w:r>
    </w:p>
    <w:tbl>
      <w:tblPr>
        <w:tblW w:w="4951"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365"/>
        <w:gridCol w:w="907"/>
        <w:gridCol w:w="1246"/>
        <w:gridCol w:w="1008"/>
        <w:gridCol w:w="802"/>
        <w:gridCol w:w="1017"/>
        <w:gridCol w:w="905"/>
        <w:gridCol w:w="866"/>
        <w:gridCol w:w="589"/>
        <w:gridCol w:w="647"/>
      </w:tblGrid>
      <w:tr w:rsidR="00644672" w:rsidRPr="009B23F9">
        <w:tc>
          <w:tcPr>
            <w:tcW w:w="729" w:type="pct"/>
            <w:vMerge w:val="restart"/>
            <w:tcBorders>
              <w:bottom w:val="nil"/>
            </w:tcBorders>
          </w:tcPr>
          <w:p w:rsidR="00644672" w:rsidRPr="009B23F9" w:rsidRDefault="00644672" w:rsidP="00B81CED">
            <w:pPr>
              <w:spacing w:line="228" w:lineRule="auto"/>
              <w:jc w:val="center"/>
              <w:rPr>
                <w:spacing w:val="-6"/>
              </w:rPr>
            </w:pPr>
            <w:r w:rsidRPr="009B23F9">
              <w:rPr>
                <w:spacing w:val="-6"/>
              </w:rPr>
              <w:t>Инженерные сети</w:t>
            </w:r>
          </w:p>
        </w:tc>
        <w:tc>
          <w:tcPr>
            <w:tcW w:w="4271" w:type="pct"/>
            <w:gridSpan w:val="9"/>
          </w:tcPr>
          <w:p w:rsidR="00644672" w:rsidRPr="009B23F9" w:rsidRDefault="00644672" w:rsidP="00B81CED">
            <w:pPr>
              <w:spacing w:line="228" w:lineRule="auto"/>
              <w:jc w:val="center"/>
              <w:rPr>
                <w:spacing w:val="-6"/>
              </w:rPr>
            </w:pPr>
            <w:r w:rsidRPr="009B23F9">
              <w:rPr>
                <w:spacing w:val="-6"/>
              </w:rPr>
              <w:t>Расстояние, м, по горизонтали (в свету) от подземных сетей до</w:t>
            </w:r>
          </w:p>
        </w:tc>
      </w:tr>
      <w:tr w:rsidR="00644672" w:rsidRPr="009B23F9">
        <w:tc>
          <w:tcPr>
            <w:tcW w:w="729" w:type="pct"/>
            <w:vMerge/>
            <w:tcBorders>
              <w:bottom w:val="nil"/>
            </w:tcBorders>
          </w:tcPr>
          <w:p w:rsidR="00644672" w:rsidRPr="009B23F9" w:rsidRDefault="00644672" w:rsidP="00B81CED">
            <w:pPr>
              <w:spacing w:line="228" w:lineRule="auto"/>
              <w:jc w:val="center"/>
              <w:rPr>
                <w:spacing w:val="-6"/>
              </w:rPr>
            </w:pPr>
          </w:p>
        </w:tc>
        <w:tc>
          <w:tcPr>
            <w:tcW w:w="485" w:type="pct"/>
            <w:vMerge w:val="restart"/>
            <w:tcBorders>
              <w:bottom w:val="nil"/>
            </w:tcBorders>
          </w:tcPr>
          <w:p w:rsidR="00644672" w:rsidRPr="009B23F9" w:rsidRDefault="00644672" w:rsidP="00B81CED">
            <w:pPr>
              <w:spacing w:line="228" w:lineRule="auto"/>
              <w:jc w:val="center"/>
              <w:rPr>
                <w:spacing w:val="-6"/>
              </w:rPr>
            </w:pPr>
            <w:r w:rsidRPr="009B23F9">
              <w:rPr>
                <w:spacing w:val="-6"/>
              </w:rPr>
              <w:t>фундаментов зданий и сооружений</w:t>
            </w:r>
          </w:p>
        </w:tc>
        <w:tc>
          <w:tcPr>
            <w:tcW w:w="666" w:type="pct"/>
            <w:vMerge w:val="restart"/>
            <w:tcBorders>
              <w:bottom w:val="nil"/>
            </w:tcBorders>
          </w:tcPr>
          <w:p w:rsidR="00644672" w:rsidRPr="009B23F9" w:rsidRDefault="00644672" w:rsidP="00B81CED">
            <w:pPr>
              <w:spacing w:line="228" w:lineRule="auto"/>
              <w:jc w:val="center"/>
              <w:rPr>
                <w:spacing w:val="-6"/>
              </w:rPr>
            </w:pPr>
            <w:r w:rsidRPr="009B23F9">
              <w:rPr>
                <w:spacing w:val="-6"/>
              </w:rPr>
              <w:t>фундаментов ограждений предприятий, эстакад, опор контактной сети и связи, железных дорог</w:t>
            </w:r>
          </w:p>
        </w:tc>
        <w:tc>
          <w:tcPr>
            <w:tcW w:w="968" w:type="pct"/>
            <w:gridSpan w:val="2"/>
          </w:tcPr>
          <w:p w:rsidR="00644672" w:rsidRPr="009B23F9" w:rsidRDefault="00644672" w:rsidP="00B81CED">
            <w:pPr>
              <w:spacing w:line="228" w:lineRule="auto"/>
              <w:jc w:val="center"/>
              <w:rPr>
                <w:spacing w:val="-6"/>
              </w:rPr>
            </w:pPr>
            <w:r w:rsidRPr="009B23F9">
              <w:rPr>
                <w:spacing w:val="-6"/>
              </w:rPr>
              <w:t>оси крайнего пути</w:t>
            </w:r>
          </w:p>
        </w:tc>
        <w:tc>
          <w:tcPr>
            <w:tcW w:w="544" w:type="pct"/>
            <w:vMerge w:val="restart"/>
            <w:tcBorders>
              <w:bottom w:val="nil"/>
            </w:tcBorders>
          </w:tcPr>
          <w:p w:rsidR="00644672" w:rsidRPr="009B23F9" w:rsidRDefault="00644672" w:rsidP="00B81CED">
            <w:pPr>
              <w:spacing w:line="228" w:lineRule="auto"/>
              <w:jc w:val="center"/>
              <w:rPr>
                <w:spacing w:val="-6"/>
              </w:rPr>
            </w:pPr>
            <w:r w:rsidRPr="009B23F9">
              <w:rPr>
                <w:spacing w:val="-6"/>
              </w:rPr>
              <w:t>бортового камня улицы, дороги  (кромки проезжей части, укреп- ленной полосы обочины)</w:t>
            </w:r>
          </w:p>
        </w:tc>
        <w:tc>
          <w:tcPr>
            <w:tcW w:w="484" w:type="pct"/>
            <w:vMerge w:val="restart"/>
            <w:tcBorders>
              <w:bottom w:val="nil"/>
            </w:tcBorders>
          </w:tcPr>
          <w:p w:rsidR="00644672" w:rsidRPr="009B23F9" w:rsidRDefault="00644672" w:rsidP="00B81CED">
            <w:pPr>
              <w:spacing w:line="228" w:lineRule="auto"/>
              <w:jc w:val="center"/>
              <w:rPr>
                <w:spacing w:val="-6"/>
              </w:rPr>
            </w:pPr>
            <w:r w:rsidRPr="009B23F9">
              <w:rPr>
                <w:spacing w:val="-6"/>
              </w:rPr>
              <w:t>наружной бровки кювета или подошвы насыпи дороги</w:t>
            </w:r>
          </w:p>
        </w:tc>
        <w:tc>
          <w:tcPr>
            <w:tcW w:w="1124" w:type="pct"/>
            <w:gridSpan w:val="3"/>
            <w:vMerge w:val="restart"/>
          </w:tcPr>
          <w:p w:rsidR="00644672" w:rsidRPr="009B23F9" w:rsidRDefault="00644672" w:rsidP="00B81CED">
            <w:pPr>
              <w:spacing w:line="228" w:lineRule="auto"/>
              <w:jc w:val="center"/>
              <w:rPr>
                <w:spacing w:val="-6"/>
              </w:rPr>
            </w:pPr>
            <w:r w:rsidRPr="009B23F9">
              <w:rPr>
                <w:spacing w:val="-6"/>
              </w:rPr>
              <w:t>фундаментов опор воздушных линий электропередачи напряжением</w:t>
            </w:r>
          </w:p>
        </w:tc>
      </w:tr>
      <w:tr w:rsidR="00644672" w:rsidRPr="009B23F9">
        <w:trPr>
          <w:trHeight w:val="276"/>
        </w:trPr>
        <w:tc>
          <w:tcPr>
            <w:tcW w:w="729" w:type="pct"/>
            <w:vMerge/>
            <w:tcBorders>
              <w:bottom w:val="nil"/>
            </w:tcBorders>
          </w:tcPr>
          <w:p w:rsidR="00644672" w:rsidRPr="009B23F9" w:rsidRDefault="00644672" w:rsidP="00B81CED">
            <w:pPr>
              <w:spacing w:line="228" w:lineRule="auto"/>
              <w:jc w:val="center"/>
              <w:rPr>
                <w:spacing w:val="-6"/>
              </w:rPr>
            </w:pPr>
          </w:p>
        </w:tc>
        <w:tc>
          <w:tcPr>
            <w:tcW w:w="485" w:type="pct"/>
            <w:vMerge/>
            <w:tcBorders>
              <w:bottom w:val="nil"/>
            </w:tcBorders>
          </w:tcPr>
          <w:p w:rsidR="00644672" w:rsidRPr="009B23F9" w:rsidRDefault="00644672" w:rsidP="00B81CED">
            <w:pPr>
              <w:spacing w:line="228" w:lineRule="auto"/>
              <w:jc w:val="center"/>
              <w:rPr>
                <w:spacing w:val="-6"/>
              </w:rPr>
            </w:pPr>
          </w:p>
        </w:tc>
        <w:tc>
          <w:tcPr>
            <w:tcW w:w="666" w:type="pct"/>
            <w:vMerge/>
            <w:tcBorders>
              <w:bottom w:val="nil"/>
            </w:tcBorders>
          </w:tcPr>
          <w:p w:rsidR="00644672" w:rsidRPr="009B23F9" w:rsidRDefault="00644672" w:rsidP="00B81CED">
            <w:pPr>
              <w:spacing w:line="228" w:lineRule="auto"/>
              <w:jc w:val="center"/>
              <w:rPr>
                <w:spacing w:val="-6"/>
              </w:rPr>
            </w:pPr>
          </w:p>
        </w:tc>
        <w:tc>
          <w:tcPr>
            <w:tcW w:w="539" w:type="pct"/>
            <w:vMerge w:val="restart"/>
            <w:tcBorders>
              <w:bottom w:val="nil"/>
            </w:tcBorders>
          </w:tcPr>
          <w:p w:rsidR="00644672" w:rsidRPr="009B23F9" w:rsidRDefault="00644672" w:rsidP="00B81CED">
            <w:pPr>
              <w:spacing w:line="228" w:lineRule="auto"/>
              <w:ind w:left="-24" w:right="-22"/>
              <w:jc w:val="center"/>
              <w:rPr>
                <w:spacing w:val="-6"/>
              </w:rPr>
            </w:pPr>
            <w:r w:rsidRPr="009B23F9">
              <w:rPr>
                <w:spacing w:val="-6"/>
              </w:rPr>
              <w:t>железных дорог</w:t>
            </w:r>
          </w:p>
          <w:p w:rsidR="00644672" w:rsidRPr="009B23F9" w:rsidRDefault="00644672" w:rsidP="00B81CED">
            <w:pPr>
              <w:spacing w:line="228" w:lineRule="auto"/>
              <w:ind w:left="-38"/>
              <w:jc w:val="center"/>
              <w:rPr>
                <w:spacing w:val="-6"/>
              </w:rPr>
            </w:pPr>
            <w:r w:rsidRPr="009B23F9">
              <w:rPr>
                <w:spacing w:val="-6"/>
              </w:rPr>
              <w:t>колеи 1520 мм, но не менее глубины траншеи до подошвы насыпи и бровки выемки</w:t>
            </w:r>
          </w:p>
        </w:tc>
        <w:tc>
          <w:tcPr>
            <w:tcW w:w="429" w:type="pct"/>
            <w:vMerge w:val="restart"/>
            <w:tcBorders>
              <w:bottom w:val="nil"/>
            </w:tcBorders>
          </w:tcPr>
          <w:p w:rsidR="00644672" w:rsidRPr="009B23F9" w:rsidRDefault="00644672" w:rsidP="00B81CED">
            <w:pPr>
              <w:spacing w:line="228" w:lineRule="auto"/>
              <w:jc w:val="center"/>
              <w:rPr>
                <w:spacing w:val="-6"/>
              </w:rPr>
            </w:pPr>
            <w:r w:rsidRPr="009B23F9">
              <w:rPr>
                <w:spacing w:val="-6"/>
              </w:rPr>
              <w:t>железных дорог колеи 750 мм и трамвая</w:t>
            </w:r>
          </w:p>
        </w:tc>
        <w:tc>
          <w:tcPr>
            <w:tcW w:w="544" w:type="pct"/>
            <w:vMerge/>
            <w:tcBorders>
              <w:bottom w:val="nil"/>
            </w:tcBorders>
          </w:tcPr>
          <w:p w:rsidR="00644672" w:rsidRPr="009B23F9" w:rsidRDefault="00644672" w:rsidP="00B81CED">
            <w:pPr>
              <w:spacing w:line="228" w:lineRule="auto"/>
              <w:jc w:val="center"/>
              <w:rPr>
                <w:spacing w:val="-6"/>
              </w:rPr>
            </w:pPr>
          </w:p>
        </w:tc>
        <w:tc>
          <w:tcPr>
            <w:tcW w:w="484" w:type="pct"/>
            <w:vMerge/>
            <w:tcBorders>
              <w:bottom w:val="nil"/>
            </w:tcBorders>
          </w:tcPr>
          <w:p w:rsidR="00644672" w:rsidRPr="009B23F9" w:rsidRDefault="00644672" w:rsidP="00B81CED">
            <w:pPr>
              <w:spacing w:line="228" w:lineRule="auto"/>
              <w:jc w:val="center"/>
              <w:rPr>
                <w:spacing w:val="-6"/>
              </w:rPr>
            </w:pPr>
          </w:p>
        </w:tc>
        <w:tc>
          <w:tcPr>
            <w:tcW w:w="1124" w:type="pct"/>
            <w:gridSpan w:val="3"/>
            <w:vMerge/>
          </w:tcPr>
          <w:p w:rsidR="00644672" w:rsidRPr="009B23F9" w:rsidRDefault="00644672" w:rsidP="00B81CED">
            <w:pPr>
              <w:spacing w:line="228" w:lineRule="auto"/>
              <w:jc w:val="center"/>
              <w:rPr>
                <w:spacing w:val="-6"/>
              </w:rPr>
            </w:pPr>
          </w:p>
        </w:tc>
      </w:tr>
      <w:tr w:rsidR="00644672" w:rsidRPr="009B23F9">
        <w:tc>
          <w:tcPr>
            <w:tcW w:w="729" w:type="pct"/>
            <w:vMerge/>
            <w:tcBorders>
              <w:bottom w:val="nil"/>
            </w:tcBorders>
          </w:tcPr>
          <w:p w:rsidR="00644672" w:rsidRPr="009B23F9" w:rsidRDefault="00644672" w:rsidP="00B81CED">
            <w:pPr>
              <w:spacing w:line="228" w:lineRule="auto"/>
              <w:jc w:val="center"/>
              <w:rPr>
                <w:spacing w:val="-6"/>
              </w:rPr>
            </w:pPr>
          </w:p>
        </w:tc>
        <w:tc>
          <w:tcPr>
            <w:tcW w:w="485" w:type="pct"/>
            <w:vMerge/>
            <w:tcBorders>
              <w:bottom w:val="nil"/>
            </w:tcBorders>
          </w:tcPr>
          <w:p w:rsidR="00644672" w:rsidRPr="009B23F9" w:rsidRDefault="00644672" w:rsidP="00B81CED">
            <w:pPr>
              <w:spacing w:line="228" w:lineRule="auto"/>
              <w:jc w:val="center"/>
              <w:rPr>
                <w:spacing w:val="-6"/>
              </w:rPr>
            </w:pPr>
          </w:p>
        </w:tc>
        <w:tc>
          <w:tcPr>
            <w:tcW w:w="666" w:type="pct"/>
            <w:vMerge/>
            <w:tcBorders>
              <w:bottom w:val="nil"/>
            </w:tcBorders>
          </w:tcPr>
          <w:p w:rsidR="00644672" w:rsidRPr="009B23F9" w:rsidRDefault="00644672" w:rsidP="00B81CED">
            <w:pPr>
              <w:spacing w:line="228" w:lineRule="auto"/>
              <w:jc w:val="center"/>
              <w:rPr>
                <w:spacing w:val="-6"/>
              </w:rPr>
            </w:pPr>
          </w:p>
        </w:tc>
        <w:tc>
          <w:tcPr>
            <w:tcW w:w="539" w:type="pct"/>
            <w:vMerge/>
            <w:tcBorders>
              <w:bottom w:val="nil"/>
            </w:tcBorders>
          </w:tcPr>
          <w:p w:rsidR="00644672" w:rsidRPr="009B23F9" w:rsidRDefault="00644672" w:rsidP="00B81CED">
            <w:pPr>
              <w:spacing w:line="228" w:lineRule="auto"/>
              <w:jc w:val="center"/>
              <w:rPr>
                <w:spacing w:val="-6"/>
              </w:rPr>
            </w:pPr>
          </w:p>
        </w:tc>
        <w:tc>
          <w:tcPr>
            <w:tcW w:w="429" w:type="pct"/>
            <w:vMerge/>
            <w:tcBorders>
              <w:bottom w:val="nil"/>
            </w:tcBorders>
          </w:tcPr>
          <w:p w:rsidR="00644672" w:rsidRPr="009B23F9" w:rsidRDefault="00644672" w:rsidP="00B81CED">
            <w:pPr>
              <w:spacing w:line="228" w:lineRule="auto"/>
              <w:jc w:val="center"/>
              <w:rPr>
                <w:spacing w:val="-6"/>
              </w:rPr>
            </w:pPr>
          </w:p>
        </w:tc>
        <w:tc>
          <w:tcPr>
            <w:tcW w:w="544" w:type="pct"/>
            <w:vMerge/>
            <w:tcBorders>
              <w:bottom w:val="nil"/>
            </w:tcBorders>
          </w:tcPr>
          <w:p w:rsidR="00644672" w:rsidRPr="009B23F9" w:rsidRDefault="00644672" w:rsidP="00B81CED">
            <w:pPr>
              <w:spacing w:line="228" w:lineRule="auto"/>
              <w:jc w:val="center"/>
              <w:rPr>
                <w:spacing w:val="-6"/>
              </w:rPr>
            </w:pPr>
          </w:p>
        </w:tc>
        <w:tc>
          <w:tcPr>
            <w:tcW w:w="484" w:type="pct"/>
            <w:vMerge/>
            <w:tcBorders>
              <w:bottom w:val="nil"/>
            </w:tcBorders>
          </w:tcPr>
          <w:p w:rsidR="00644672" w:rsidRPr="009B23F9" w:rsidRDefault="00644672" w:rsidP="00B81CED">
            <w:pPr>
              <w:spacing w:line="228" w:lineRule="auto"/>
              <w:jc w:val="center"/>
              <w:rPr>
                <w:spacing w:val="-6"/>
              </w:rPr>
            </w:pPr>
          </w:p>
        </w:tc>
        <w:tc>
          <w:tcPr>
            <w:tcW w:w="463" w:type="pct"/>
            <w:tcBorders>
              <w:bottom w:val="nil"/>
            </w:tcBorders>
          </w:tcPr>
          <w:p w:rsidR="00644672" w:rsidRPr="009B23F9" w:rsidRDefault="00644672" w:rsidP="00B81CED">
            <w:pPr>
              <w:spacing w:line="228" w:lineRule="auto"/>
              <w:ind w:left="-28" w:right="-17"/>
              <w:jc w:val="center"/>
              <w:rPr>
                <w:spacing w:val="-6"/>
                <w:sz w:val="23"/>
                <w:szCs w:val="23"/>
              </w:rPr>
            </w:pPr>
            <w:r w:rsidRPr="009B23F9">
              <w:rPr>
                <w:spacing w:val="-6"/>
                <w:sz w:val="23"/>
                <w:szCs w:val="23"/>
              </w:rPr>
              <w:t>до 1 кВ наружного освещения, контакт- ной сети трамваев и троллейбусов</w:t>
            </w:r>
          </w:p>
        </w:tc>
        <w:tc>
          <w:tcPr>
            <w:tcW w:w="315" w:type="pct"/>
            <w:tcBorders>
              <w:bottom w:val="nil"/>
            </w:tcBorders>
          </w:tcPr>
          <w:p w:rsidR="00644672" w:rsidRPr="009B23F9" w:rsidRDefault="00644672" w:rsidP="00B81CED">
            <w:pPr>
              <w:spacing w:line="228" w:lineRule="auto"/>
              <w:ind w:right="-19"/>
              <w:jc w:val="center"/>
              <w:rPr>
                <w:spacing w:val="-6"/>
              </w:rPr>
            </w:pPr>
            <w:r w:rsidRPr="009B23F9">
              <w:rPr>
                <w:spacing w:val="-6"/>
              </w:rPr>
              <w:t>свыше</w:t>
            </w:r>
          </w:p>
          <w:p w:rsidR="00644672" w:rsidRPr="009B23F9" w:rsidRDefault="00644672" w:rsidP="00B81CED">
            <w:pPr>
              <w:spacing w:line="228" w:lineRule="auto"/>
              <w:ind w:right="-19"/>
              <w:jc w:val="center"/>
              <w:rPr>
                <w:spacing w:val="-6"/>
              </w:rPr>
            </w:pPr>
            <w:r w:rsidRPr="009B23F9">
              <w:rPr>
                <w:spacing w:val="-6"/>
              </w:rPr>
              <w:t>1 до</w:t>
            </w:r>
          </w:p>
          <w:p w:rsidR="00644672" w:rsidRPr="009B23F9" w:rsidRDefault="00644672" w:rsidP="00B81CED">
            <w:pPr>
              <w:spacing w:line="228" w:lineRule="auto"/>
              <w:ind w:left="-41" w:right="-19"/>
              <w:jc w:val="center"/>
              <w:rPr>
                <w:spacing w:val="-6"/>
              </w:rPr>
            </w:pPr>
            <w:r w:rsidRPr="009B23F9">
              <w:rPr>
                <w:spacing w:val="-6"/>
              </w:rPr>
              <w:t>35 кВ</w:t>
            </w:r>
          </w:p>
        </w:tc>
        <w:tc>
          <w:tcPr>
            <w:tcW w:w="346" w:type="pct"/>
            <w:tcBorders>
              <w:bottom w:val="nil"/>
            </w:tcBorders>
          </w:tcPr>
          <w:p w:rsidR="00644672" w:rsidRPr="009B23F9" w:rsidRDefault="00644672" w:rsidP="00B81CED">
            <w:pPr>
              <w:spacing w:line="228" w:lineRule="auto"/>
              <w:ind w:left="-29" w:right="-44"/>
              <w:jc w:val="center"/>
              <w:rPr>
                <w:spacing w:val="-6"/>
              </w:rPr>
            </w:pPr>
            <w:r w:rsidRPr="009B23F9">
              <w:rPr>
                <w:spacing w:val="-6"/>
              </w:rPr>
              <w:t>свыше</w:t>
            </w:r>
          </w:p>
          <w:p w:rsidR="00644672" w:rsidRPr="009B23F9" w:rsidRDefault="00644672" w:rsidP="00B81CED">
            <w:pPr>
              <w:spacing w:line="228" w:lineRule="auto"/>
              <w:ind w:left="-29" w:right="-44"/>
              <w:jc w:val="center"/>
              <w:rPr>
                <w:spacing w:val="-6"/>
              </w:rPr>
            </w:pPr>
            <w:r w:rsidRPr="009B23F9">
              <w:rPr>
                <w:spacing w:val="-6"/>
              </w:rPr>
              <w:t xml:space="preserve">35 до </w:t>
            </w:r>
            <w:r w:rsidRPr="009B23F9">
              <w:rPr>
                <w:spacing w:val="-16"/>
              </w:rPr>
              <w:t>110 кВ</w:t>
            </w:r>
            <w:r w:rsidRPr="009B23F9">
              <w:rPr>
                <w:spacing w:val="-6"/>
              </w:rPr>
              <w:t xml:space="preserve"> и выше</w:t>
            </w:r>
          </w:p>
        </w:tc>
      </w:tr>
    </w:tbl>
    <w:p w:rsidR="00644672" w:rsidRPr="009B23F9" w:rsidRDefault="00644672" w:rsidP="00FB5EFD">
      <w:pPr>
        <w:spacing w:line="228" w:lineRule="auto"/>
        <w:rPr>
          <w:sz w:val="2"/>
          <w:szCs w:val="2"/>
        </w:rPr>
      </w:pPr>
    </w:p>
    <w:tbl>
      <w:tblPr>
        <w:tblW w:w="4951"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365"/>
        <w:gridCol w:w="907"/>
        <w:gridCol w:w="1246"/>
        <w:gridCol w:w="1008"/>
        <w:gridCol w:w="802"/>
        <w:gridCol w:w="1017"/>
        <w:gridCol w:w="905"/>
        <w:gridCol w:w="866"/>
        <w:gridCol w:w="589"/>
        <w:gridCol w:w="647"/>
      </w:tblGrid>
      <w:tr w:rsidR="00644672" w:rsidRPr="009B23F9">
        <w:trPr>
          <w:tblHeader/>
        </w:trPr>
        <w:tc>
          <w:tcPr>
            <w:tcW w:w="729" w:type="pct"/>
          </w:tcPr>
          <w:p w:rsidR="00644672" w:rsidRPr="009B23F9" w:rsidRDefault="00644672" w:rsidP="00B81CED">
            <w:pPr>
              <w:spacing w:line="228" w:lineRule="auto"/>
              <w:jc w:val="center"/>
              <w:rPr>
                <w:spacing w:val="-6"/>
              </w:rPr>
            </w:pPr>
            <w:r w:rsidRPr="009B23F9">
              <w:rPr>
                <w:spacing w:val="-6"/>
              </w:rPr>
              <w:t>1</w:t>
            </w:r>
          </w:p>
        </w:tc>
        <w:tc>
          <w:tcPr>
            <w:tcW w:w="485" w:type="pct"/>
          </w:tcPr>
          <w:p w:rsidR="00644672" w:rsidRPr="009B23F9" w:rsidRDefault="00644672" w:rsidP="00B81CED">
            <w:pPr>
              <w:spacing w:line="228" w:lineRule="auto"/>
              <w:jc w:val="center"/>
              <w:rPr>
                <w:spacing w:val="-6"/>
              </w:rPr>
            </w:pPr>
            <w:r w:rsidRPr="009B23F9">
              <w:rPr>
                <w:spacing w:val="-6"/>
              </w:rPr>
              <w:t>2</w:t>
            </w:r>
          </w:p>
        </w:tc>
        <w:tc>
          <w:tcPr>
            <w:tcW w:w="666" w:type="pct"/>
          </w:tcPr>
          <w:p w:rsidR="00644672" w:rsidRPr="009B23F9" w:rsidRDefault="00644672" w:rsidP="00B81CED">
            <w:pPr>
              <w:spacing w:line="228" w:lineRule="auto"/>
              <w:jc w:val="center"/>
              <w:rPr>
                <w:spacing w:val="-6"/>
              </w:rPr>
            </w:pPr>
            <w:r w:rsidRPr="009B23F9">
              <w:rPr>
                <w:spacing w:val="-6"/>
              </w:rPr>
              <w:t>3</w:t>
            </w:r>
          </w:p>
        </w:tc>
        <w:tc>
          <w:tcPr>
            <w:tcW w:w="539" w:type="pct"/>
          </w:tcPr>
          <w:p w:rsidR="00644672" w:rsidRPr="009B23F9" w:rsidRDefault="00644672" w:rsidP="00B81CED">
            <w:pPr>
              <w:spacing w:line="228" w:lineRule="auto"/>
              <w:jc w:val="center"/>
              <w:rPr>
                <w:spacing w:val="-6"/>
              </w:rPr>
            </w:pPr>
            <w:r w:rsidRPr="009B23F9">
              <w:rPr>
                <w:spacing w:val="-6"/>
              </w:rPr>
              <w:t>4</w:t>
            </w:r>
          </w:p>
        </w:tc>
        <w:tc>
          <w:tcPr>
            <w:tcW w:w="429" w:type="pct"/>
          </w:tcPr>
          <w:p w:rsidR="00644672" w:rsidRPr="009B23F9" w:rsidRDefault="00644672" w:rsidP="00B81CED">
            <w:pPr>
              <w:spacing w:line="228" w:lineRule="auto"/>
              <w:jc w:val="center"/>
              <w:rPr>
                <w:spacing w:val="-6"/>
              </w:rPr>
            </w:pPr>
            <w:r w:rsidRPr="009B23F9">
              <w:rPr>
                <w:spacing w:val="-6"/>
              </w:rPr>
              <w:t>5</w:t>
            </w:r>
          </w:p>
        </w:tc>
        <w:tc>
          <w:tcPr>
            <w:tcW w:w="544" w:type="pct"/>
          </w:tcPr>
          <w:p w:rsidR="00644672" w:rsidRPr="009B23F9" w:rsidRDefault="00644672" w:rsidP="00B81CED">
            <w:pPr>
              <w:spacing w:line="228" w:lineRule="auto"/>
              <w:jc w:val="center"/>
              <w:rPr>
                <w:spacing w:val="-6"/>
              </w:rPr>
            </w:pPr>
            <w:r w:rsidRPr="009B23F9">
              <w:rPr>
                <w:spacing w:val="-6"/>
              </w:rPr>
              <w:t>6</w:t>
            </w:r>
          </w:p>
        </w:tc>
        <w:tc>
          <w:tcPr>
            <w:tcW w:w="484" w:type="pct"/>
          </w:tcPr>
          <w:p w:rsidR="00644672" w:rsidRPr="009B23F9" w:rsidRDefault="00644672" w:rsidP="00B81CED">
            <w:pPr>
              <w:spacing w:line="228" w:lineRule="auto"/>
              <w:jc w:val="center"/>
              <w:rPr>
                <w:spacing w:val="-6"/>
              </w:rPr>
            </w:pPr>
            <w:r w:rsidRPr="009B23F9">
              <w:rPr>
                <w:spacing w:val="-6"/>
              </w:rPr>
              <w:t>7</w:t>
            </w:r>
          </w:p>
        </w:tc>
        <w:tc>
          <w:tcPr>
            <w:tcW w:w="463" w:type="pct"/>
          </w:tcPr>
          <w:p w:rsidR="00644672" w:rsidRPr="009B23F9" w:rsidRDefault="00644672" w:rsidP="00B81CED">
            <w:pPr>
              <w:spacing w:line="228" w:lineRule="auto"/>
              <w:ind w:left="-28" w:right="-17"/>
              <w:jc w:val="center"/>
              <w:rPr>
                <w:spacing w:val="-6"/>
              </w:rPr>
            </w:pPr>
            <w:r w:rsidRPr="009B23F9">
              <w:rPr>
                <w:spacing w:val="-6"/>
              </w:rPr>
              <w:t>8</w:t>
            </w:r>
          </w:p>
        </w:tc>
        <w:tc>
          <w:tcPr>
            <w:tcW w:w="315" w:type="pct"/>
          </w:tcPr>
          <w:p w:rsidR="00644672" w:rsidRPr="009B23F9" w:rsidRDefault="00644672" w:rsidP="00B81CED">
            <w:pPr>
              <w:spacing w:line="228" w:lineRule="auto"/>
              <w:ind w:right="-19"/>
              <w:jc w:val="center"/>
              <w:rPr>
                <w:spacing w:val="-6"/>
              </w:rPr>
            </w:pPr>
            <w:r w:rsidRPr="009B23F9">
              <w:rPr>
                <w:spacing w:val="-6"/>
              </w:rPr>
              <w:t>9</w:t>
            </w:r>
          </w:p>
        </w:tc>
        <w:tc>
          <w:tcPr>
            <w:tcW w:w="346" w:type="pct"/>
          </w:tcPr>
          <w:p w:rsidR="00644672" w:rsidRPr="009B23F9" w:rsidRDefault="00644672" w:rsidP="00B81CED">
            <w:pPr>
              <w:spacing w:line="228" w:lineRule="auto"/>
              <w:ind w:left="-29" w:right="-44"/>
              <w:jc w:val="center"/>
              <w:rPr>
                <w:spacing w:val="-6"/>
              </w:rPr>
            </w:pPr>
            <w:r w:rsidRPr="009B23F9">
              <w:rPr>
                <w:spacing w:val="-6"/>
              </w:rPr>
              <w:t>10</w:t>
            </w:r>
          </w:p>
        </w:tc>
      </w:tr>
      <w:tr w:rsidR="00644672" w:rsidRPr="009B23F9">
        <w:tc>
          <w:tcPr>
            <w:tcW w:w="729" w:type="pct"/>
          </w:tcPr>
          <w:p w:rsidR="00644672" w:rsidRPr="009B23F9" w:rsidRDefault="00644672" w:rsidP="00B81CED">
            <w:pPr>
              <w:rPr>
                <w:spacing w:val="-6"/>
              </w:rPr>
            </w:pPr>
            <w:r w:rsidRPr="009B23F9">
              <w:rPr>
                <w:spacing w:val="-6"/>
              </w:rPr>
              <w:t>Водопровод и напорная канализация</w:t>
            </w:r>
          </w:p>
          <w:p w:rsidR="00644672" w:rsidRPr="009B23F9" w:rsidRDefault="00644672" w:rsidP="00B81CED">
            <w:pPr>
              <w:rPr>
                <w:spacing w:val="-6"/>
                <w:sz w:val="12"/>
                <w:szCs w:val="12"/>
              </w:rPr>
            </w:pPr>
          </w:p>
        </w:tc>
        <w:tc>
          <w:tcPr>
            <w:tcW w:w="48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5</w:t>
            </w:r>
          </w:p>
        </w:tc>
        <w:tc>
          <w:tcPr>
            <w:tcW w:w="66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w:t>
            </w:r>
          </w:p>
        </w:tc>
        <w:tc>
          <w:tcPr>
            <w:tcW w:w="53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4</w:t>
            </w:r>
          </w:p>
        </w:tc>
        <w:tc>
          <w:tcPr>
            <w:tcW w:w="42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2,8</w:t>
            </w:r>
          </w:p>
        </w:tc>
        <w:tc>
          <w:tcPr>
            <w:tcW w:w="54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w:t>
            </w:r>
          </w:p>
        </w:tc>
        <w:tc>
          <w:tcPr>
            <w:tcW w:w="48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463"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31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w:t>
            </w:r>
          </w:p>
        </w:tc>
        <w:tc>
          <w:tcPr>
            <w:tcW w:w="34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w:t>
            </w:r>
          </w:p>
        </w:tc>
      </w:tr>
      <w:tr w:rsidR="00644672" w:rsidRPr="009B23F9">
        <w:trPr>
          <w:trHeight w:val="1219"/>
        </w:trPr>
        <w:tc>
          <w:tcPr>
            <w:tcW w:w="729" w:type="pct"/>
          </w:tcPr>
          <w:p w:rsidR="00644672" w:rsidRPr="009B23F9" w:rsidRDefault="00644672" w:rsidP="00B81CED">
            <w:pPr>
              <w:rPr>
                <w:spacing w:val="-6"/>
              </w:rPr>
            </w:pPr>
            <w:r w:rsidRPr="009B23F9">
              <w:rPr>
                <w:spacing w:val="-6"/>
              </w:rPr>
              <w:t>Самотечная канализация (бытовая и дождевая)</w:t>
            </w:r>
          </w:p>
        </w:tc>
        <w:tc>
          <w:tcPr>
            <w:tcW w:w="48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w:t>
            </w:r>
          </w:p>
        </w:tc>
        <w:tc>
          <w:tcPr>
            <w:tcW w:w="66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53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4</w:t>
            </w:r>
          </w:p>
        </w:tc>
        <w:tc>
          <w:tcPr>
            <w:tcW w:w="42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2,8</w:t>
            </w:r>
          </w:p>
        </w:tc>
        <w:tc>
          <w:tcPr>
            <w:tcW w:w="54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48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463"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31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w:t>
            </w:r>
          </w:p>
        </w:tc>
        <w:tc>
          <w:tcPr>
            <w:tcW w:w="34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w:t>
            </w:r>
          </w:p>
        </w:tc>
      </w:tr>
      <w:tr w:rsidR="00644672" w:rsidRPr="009B23F9">
        <w:trPr>
          <w:trHeight w:val="421"/>
        </w:trPr>
        <w:tc>
          <w:tcPr>
            <w:tcW w:w="729" w:type="pct"/>
          </w:tcPr>
          <w:p w:rsidR="00644672" w:rsidRPr="009B23F9" w:rsidRDefault="00644672" w:rsidP="00B81CED">
            <w:pPr>
              <w:rPr>
                <w:spacing w:val="-6"/>
              </w:rPr>
            </w:pPr>
            <w:r w:rsidRPr="009B23F9">
              <w:rPr>
                <w:spacing w:val="-6"/>
              </w:rPr>
              <w:t>Дренаж</w:t>
            </w:r>
          </w:p>
        </w:tc>
        <w:tc>
          <w:tcPr>
            <w:tcW w:w="485" w:type="pct"/>
          </w:tcPr>
          <w:p w:rsidR="00644672" w:rsidRPr="009B23F9" w:rsidRDefault="00644672" w:rsidP="00B81CED">
            <w:pPr>
              <w:jc w:val="center"/>
              <w:rPr>
                <w:spacing w:val="-6"/>
              </w:rPr>
            </w:pPr>
            <w:r w:rsidRPr="009B23F9">
              <w:rPr>
                <w:spacing w:val="-6"/>
              </w:rPr>
              <w:t>3</w:t>
            </w:r>
          </w:p>
        </w:tc>
        <w:tc>
          <w:tcPr>
            <w:tcW w:w="666" w:type="pct"/>
          </w:tcPr>
          <w:p w:rsidR="00644672" w:rsidRPr="009B23F9" w:rsidRDefault="00644672" w:rsidP="00B81CED">
            <w:pPr>
              <w:jc w:val="center"/>
              <w:rPr>
                <w:spacing w:val="-6"/>
              </w:rPr>
            </w:pPr>
            <w:r w:rsidRPr="009B23F9">
              <w:rPr>
                <w:spacing w:val="-6"/>
              </w:rPr>
              <w:t>1</w:t>
            </w:r>
          </w:p>
        </w:tc>
        <w:tc>
          <w:tcPr>
            <w:tcW w:w="539" w:type="pct"/>
          </w:tcPr>
          <w:p w:rsidR="00644672" w:rsidRPr="009B23F9" w:rsidRDefault="00644672" w:rsidP="00B81CED">
            <w:pPr>
              <w:jc w:val="center"/>
              <w:rPr>
                <w:spacing w:val="-6"/>
              </w:rPr>
            </w:pPr>
            <w:r w:rsidRPr="009B23F9">
              <w:rPr>
                <w:spacing w:val="-6"/>
              </w:rPr>
              <w:t>4</w:t>
            </w:r>
          </w:p>
        </w:tc>
        <w:tc>
          <w:tcPr>
            <w:tcW w:w="429" w:type="pct"/>
          </w:tcPr>
          <w:p w:rsidR="00644672" w:rsidRPr="009B23F9" w:rsidRDefault="00644672" w:rsidP="00B81CED">
            <w:pPr>
              <w:jc w:val="center"/>
              <w:rPr>
                <w:spacing w:val="-6"/>
              </w:rPr>
            </w:pPr>
            <w:r w:rsidRPr="009B23F9">
              <w:rPr>
                <w:spacing w:val="-6"/>
              </w:rPr>
              <w:t>2,8</w:t>
            </w:r>
          </w:p>
        </w:tc>
        <w:tc>
          <w:tcPr>
            <w:tcW w:w="544" w:type="pct"/>
          </w:tcPr>
          <w:p w:rsidR="00644672" w:rsidRPr="009B23F9" w:rsidRDefault="00644672" w:rsidP="00B81CED">
            <w:pPr>
              <w:jc w:val="center"/>
              <w:rPr>
                <w:spacing w:val="-6"/>
              </w:rPr>
            </w:pPr>
            <w:r w:rsidRPr="009B23F9">
              <w:rPr>
                <w:spacing w:val="-6"/>
              </w:rPr>
              <w:t>1,5</w:t>
            </w:r>
          </w:p>
        </w:tc>
        <w:tc>
          <w:tcPr>
            <w:tcW w:w="484" w:type="pct"/>
          </w:tcPr>
          <w:p w:rsidR="00644672" w:rsidRPr="009B23F9" w:rsidRDefault="00644672" w:rsidP="00B81CED">
            <w:pPr>
              <w:jc w:val="center"/>
              <w:rPr>
                <w:spacing w:val="-6"/>
              </w:rPr>
            </w:pPr>
            <w:r w:rsidRPr="009B23F9">
              <w:rPr>
                <w:spacing w:val="-6"/>
              </w:rPr>
              <w:t>1</w:t>
            </w:r>
          </w:p>
        </w:tc>
        <w:tc>
          <w:tcPr>
            <w:tcW w:w="463" w:type="pct"/>
          </w:tcPr>
          <w:p w:rsidR="00644672" w:rsidRPr="009B23F9" w:rsidRDefault="00644672" w:rsidP="00B81CED">
            <w:pPr>
              <w:jc w:val="center"/>
              <w:rPr>
                <w:spacing w:val="-6"/>
              </w:rPr>
            </w:pPr>
            <w:r w:rsidRPr="009B23F9">
              <w:rPr>
                <w:spacing w:val="-6"/>
              </w:rPr>
              <w:t>1</w:t>
            </w:r>
          </w:p>
        </w:tc>
        <w:tc>
          <w:tcPr>
            <w:tcW w:w="315" w:type="pct"/>
          </w:tcPr>
          <w:p w:rsidR="00644672" w:rsidRPr="009B23F9" w:rsidRDefault="00644672" w:rsidP="00B81CED">
            <w:pPr>
              <w:jc w:val="center"/>
              <w:rPr>
                <w:spacing w:val="-6"/>
              </w:rPr>
            </w:pPr>
            <w:r w:rsidRPr="009B23F9">
              <w:rPr>
                <w:spacing w:val="-6"/>
              </w:rPr>
              <w:t>2</w:t>
            </w:r>
          </w:p>
        </w:tc>
        <w:tc>
          <w:tcPr>
            <w:tcW w:w="346" w:type="pct"/>
          </w:tcPr>
          <w:p w:rsidR="00644672" w:rsidRPr="009B23F9" w:rsidRDefault="00644672" w:rsidP="00B81CED">
            <w:pPr>
              <w:jc w:val="center"/>
              <w:rPr>
                <w:spacing w:val="-6"/>
              </w:rPr>
            </w:pPr>
            <w:r w:rsidRPr="009B23F9">
              <w:rPr>
                <w:spacing w:val="-6"/>
              </w:rPr>
              <w:t>3</w:t>
            </w:r>
          </w:p>
        </w:tc>
      </w:tr>
      <w:tr w:rsidR="00644672" w:rsidRPr="009B23F9">
        <w:trPr>
          <w:trHeight w:val="939"/>
        </w:trPr>
        <w:tc>
          <w:tcPr>
            <w:tcW w:w="729" w:type="pct"/>
          </w:tcPr>
          <w:p w:rsidR="00644672" w:rsidRPr="009B23F9" w:rsidRDefault="00644672" w:rsidP="00B81CED">
            <w:pPr>
              <w:rPr>
                <w:spacing w:val="-6"/>
              </w:rPr>
            </w:pPr>
            <w:r w:rsidRPr="009B23F9">
              <w:rPr>
                <w:spacing w:val="-6"/>
              </w:rPr>
              <w:t>Сопутствующий дренаж</w:t>
            </w:r>
          </w:p>
        </w:tc>
        <w:tc>
          <w:tcPr>
            <w:tcW w:w="48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0,4</w:t>
            </w:r>
          </w:p>
        </w:tc>
        <w:tc>
          <w:tcPr>
            <w:tcW w:w="66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0,4</w:t>
            </w:r>
          </w:p>
        </w:tc>
        <w:tc>
          <w:tcPr>
            <w:tcW w:w="53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0,4</w:t>
            </w:r>
          </w:p>
        </w:tc>
        <w:tc>
          <w:tcPr>
            <w:tcW w:w="42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0</w:t>
            </w:r>
          </w:p>
        </w:tc>
        <w:tc>
          <w:tcPr>
            <w:tcW w:w="54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0,4</w:t>
            </w:r>
          </w:p>
        </w:tc>
        <w:tc>
          <w:tcPr>
            <w:tcW w:w="48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w:t>
            </w:r>
          </w:p>
        </w:tc>
        <w:tc>
          <w:tcPr>
            <w:tcW w:w="463"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w:t>
            </w:r>
          </w:p>
        </w:tc>
        <w:tc>
          <w:tcPr>
            <w:tcW w:w="31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w:t>
            </w:r>
          </w:p>
        </w:tc>
        <w:tc>
          <w:tcPr>
            <w:tcW w:w="34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w:t>
            </w:r>
          </w:p>
        </w:tc>
      </w:tr>
      <w:tr w:rsidR="00644672" w:rsidRPr="009B23F9">
        <w:trPr>
          <w:trHeight w:val="631"/>
        </w:trPr>
        <w:tc>
          <w:tcPr>
            <w:tcW w:w="729" w:type="pct"/>
          </w:tcPr>
          <w:p w:rsidR="00644672" w:rsidRPr="009B23F9" w:rsidRDefault="00644672" w:rsidP="00B81CED">
            <w:pPr>
              <w:rPr>
                <w:spacing w:val="-6"/>
              </w:rPr>
            </w:pPr>
            <w:r w:rsidRPr="009B23F9">
              <w:rPr>
                <w:spacing w:val="-6"/>
              </w:rPr>
              <w:t xml:space="preserve">Тепловые сети </w:t>
            </w:r>
          </w:p>
        </w:tc>
        <w:tc>
          <w:tcPr>
            <w:tcW w:w="485" w:type="pct"/>
          </w:tcPr>
          <w:p w:rsidR="00644672" w:rsidRPr="009B23F9" w:rsidRDefault="00644672" w:rsidP="00B81CED">
            <w:pPr>
              <w:jc w:val="center"/>
              <w:rPr>
                <w:spacing w:val="-6"/>
              </w:rPr>
            </w:pPr>
          </w:p>
        </w:tc>
        <w:tc>
          <w:tcPr>
            <w:tcW w:w="666" w:type="pct"/>
          </w:tcPr>
          <w:p w:rsidR="00644672" w:rsidRPr="009B23F9" w:rsidRDefault="00644672" w:rsidP="00B81CED">
            <w:pPr>
              <w:jc w:val="center"/>
              <w:rPr>
                <w:spacing w:val="-6"/>
              </w:rPr>
            </w:pPr>
          </w:p>
        </w:tc>
        <w:tc>
          <w:tcPr>
            <w:tcW w:w="539" w:type="pct"/>
          </w:tcPr>
          <w:p w:rsidR="00644672" w:rsidRPr="009B23F9" w:rsidRDefault="00644672" w:rsidP="00B81CED">
            <w:pPr>
              <w:jc w:val="center"/>
              <w:rPr>
                <w:spacing w:val="-6"/>
              </w:rPr>
            </w:pPr>
          </w:p>
        </w:tc>
        <w:tc>
          <w:tcPr>
            <w:tcW w:w="429" w:type="pct"/>
          </w:tcPr>
          <w:p w:rsidR="00644672" w:rsidRPr="009B23F9" w:rsidRDefault="00644672" w:rsidP="00B81CED">
            <w:pPr>
              <w:jc w:val="center"/>
              <w:rPr>
                <w:spacing w:val="-6"/>
              </w:rPr>
            </w:pPr>
          </w:p>
        </w:tc>
        <w:tc>
          <w:tcPr>
            <w:tcW w:w="544" w:type="pct"/>
          </w:tcPr>
          <w:p w:rsidR="00644672" w:rsidRPr="009B23F9" w:rsidRDefault="00644672" w:rsidP="00B81CED">
            <w:pPr>
              <w:jc w:val="center"/>
              <w:rPr>
                <w:spacing w:val="-6"/>
              </w:rPr>
            </w:pPr>
          </w:p>
        </w:tc>
        <w:tc>
          <w:tcPr>
            <w:tcW w:w="484" w:type="pct"/>
          </w:tcPr>
          <w:p w:rsidR="00644672" w:rsidRPr="009B23F9" w:rsidRDefault="00644672" w:rsidP="00B81CED">
            <w:pPr>
              <w:jc w:val="center"/>
              <w:rPr>
                <w:spacing w:val="-6"/>
              </w:rPr>
            </w:pPr>
          </w:p>
        </w:tc>
        <w:tc>
          <w:tcPr>
            <w:tcW w:w="463" w:type="pct"/>
          </w:tcPr>
          <w:p w:rsidR="00644672" w:rsidRPr="009B23F9" w:rsidRDefault="00644672" w:rsidP="00B81CED">
            <w:pPr>
              <w:jc w:val="center"/>
              <w:rPr>
                <w:spacing w:val="-6"/>
              </w:rPr>
            </w:pPr>
          </w:p>
        </w:tc>
        <w:tc>
          <w:tcPr>
            <w:tcW w:w="315" w:type="pct"/>
          </w:tcPr>
          <w:p w:rsidR="00644672" w:rsidRPr="009B23F9" w:rsidRDefault="00644672" w:rsidP="00B81CED">
            <w:pPr>
              <w:jc w:val="center"/>
              <w:rPr>
                <w:spacing w:val="-6"/>
              </w:rPr>
            </w:pPr>
          </w:p>
        </w:tc>
        <w:tc>
          <w:tcPr>
            <w:tcW w:w="346" w:type="pct"/>
          </w:tcPr>
          <w:p w:rsidR="00644672" w:rsidRPr="009B23F9" w:rsidRDefault="00644672" w:rsidP="00B81CED">
            <w:pPr>
              <w:jc w:val="center"/>
              <w:rPr>
                <w:spacing w:val="-6"/>
              </w:rPr>
            </w:pPr>
          </w:p>
        </w:tc>
      </w:tr>
      <w:tr w:rsidR="00644672" w:rsidRPr="009B23F9">
        <w:trPr>
          <w:trHeight w:val="966"/>
        </w:trPr>
        <w:tc>
          <w:tcPr>
            <w:tcW w:w="729" w:type="pct"/>
          </w:tcPr>
          <w:p w:rsidR="00644672" w:rsidRPr="009B23F9" w:rsidRDefault="00644672" w:rsidP="00B81CED">
            <w:pPr>
              <w:rPr>
                <w:spacing w:val="-6"/>
              </w:rPr>
            </w:pPr>
            <w:r w:rsidRPr="009B23F9">
              <w:rPr>
                <w:spacing w:val="-6"/>
              </w:rPr>
              <w:t>от наружной стенки канала, тоннеля</w:t>
            </w:r>
          </w:p>
        </w:tc>
        <w:tc>
          <w:tcPr>
            <w:tcW w:w="48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 (см. прим. 3)</w:t>
            </w:r>
          </w:p>
        </w:tc>
        <w:tc>
          <w:tcPr>
            <w:tcW w:w="66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53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4</w:t>
            </w:r>
          </w:p>
        </w:tc>
        <w:tc>
          <w:tcPr>
            <w:tcW w:w="42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2,8</w:t>
            </w:r>
          </w:p>
        </w:tc>
        <w:tc>
          <w:tcPr>
            <w:tcW w:w="54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48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463"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31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w:t>
            </w:r>
          </w:p>
        </w:tc>
        <w:tc>
          <w:tcPr>
            <w:tcW w:w="34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w:t>
            </w:r>
          </w:p>
        </w:tc>
      </w:tr>
      <w:tr w:rsidR="00644672" w:rsidRPr="009B23F9">
        <w:trPr>
          <w:trHeight w:val="1218"/>
        </w:trPr>
        <w:tc>
          <w:tcPr>
            <w:tcW w:w="729" w:type="pct"/>
          </w:tcPr>
          <w:p w:rsidR="00644672" w:rsidRPr="009B23F9" w:rsidRDefault="00644672" w:rsidP="00B81CED">
            <w:pPr>
              <w:rPr>
                <w:spacing w:val="-6"/>
              </w:rPr>
            </w:pPr>
            <w:r w:rsidRPr="009B23F9">
              <w:rPr>
                <w:spacing w:val="-6"/>
              </w:rPr>
              <w:t>от оболочки бесканальной прокладки</w:t>
            </w:r>
          </w:p>
        </w:tc>
        <w:tc>
          <w:tcPr>
            <w:tcW w:w="48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5</w:t>
            </w:r>
          </w:p>
        </w:tc>
        <w:tc>
          <w:tcPr>
            <w:tcW w:w="66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53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4</w:t>
            </w:r>
          </w:p>
        </w:tc>
        <w:tc>
          <w:tcPr>
            <w:tcW w:w="42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2,8</w:t>
            </w:r>
          </w:p>
        </w:tc>
        <w:tc>
          <w:tcPr>
            <w:tcW w:w="54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48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463"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31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w:t>
            </w:r>
          </w:p>
        </w:tc>
        <w:tc>
          <w:tcPr>
            <w:tcW w:w="34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w:t>
            </w:r>
          </w:p>
        </w:tc>
      </w:tr>
      <w:tr w:rsidR="00644672" w:rsidRPr="009B23F9">
        <w:trPr>
          <w:trHeight w:val="1497"/>
        </w:trPr>
        <w:tc>
          <w:tcPr>
            <w:tcW w:w="729" w:type="pct"/>
          </w:tcPr>
          <w:p w:rsidR="00644672" w:rsidRPr="009B23F9" w:rsidRDefault="00644672" w:rsidP="00B81CED">
            <w:pPr>
              <w:rPr>
                <w:spacing w:val="-6"/>
              </w:rPr>
            </w:pPr>
            <w:r w:rsidRPr="009B23F9">
              <w:rPr>
                <w:spacing w:val="-6"/>
              </w:rPr>
              <w:t>Кабели силовые всех напряжений и кабели связи</w:t>
            </w:r>
          </w:p>
        </w:tc>
        <w:tc>
          <w:tcPr>
            <w:tcW w:w="48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0,6</w:t>
            </w:r>
          </w:p>
        </w:tc>
        <w:tc>
          <w:tcPr>
            <w:tcW w:w="66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0,5</w:t>
            </w:r>
          </w:p>
        </w:tc>
        <w:tc>
          <w:tcPr>
            <w:tcW w:w="53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3,2</w:t>
            </w:r>
          </w:p>
        </w:tc>
        <w:tc>
          <w:tcPr>
            <w:tcW w:w="42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2,8</w:t>
            </w:r>
          </w:p>
        </w:tc>
        <w:tc>
          <w:tcPr>
            <w:tcW w:w="54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48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463"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0,5*</w:t>
            </w:r>
          </w:p>
        </w:tc>
        <w:tc>
          <w:tcPr>
            <w:tcW w:w="31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5*</w:t>
            </w:r>
          </w:p>
        </w:tc>
        <w:tc>
          <w:tcPr>
            <w:tcW w:w="34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10*</w:t>
            </w:r>
          </w:p>
        </w:tc>
      </w:tr>
      <w:tr w:rsidR="00644672" w:rsidRPr="009B23F9">
        <w:trPr>
          <w:trHeight w:val="1204"/>
        </w:trPr>
        <w:tc>
          <w:tcPr>
            <w:tcW w:w="729" w:type="pct"/>
          </w:tcPr>
          <w:p w:rsidR="00644672" w:rsidRPr="009B23F9" w:rsidRDefault="00644672" w:rsidP="00B81CED">
            <w:pPr>
              <w:rPr>
                <w:spacing w:val="-6"/>
              </w:rPr>
            </w:pPr>
            <w:r w:rsidRPr="009B23F9">
              <w:rPr>
                <w:spacing w:val="-6"/>
              </w:rPr>
              <w:t>Каналы, коммуникационные тоннели</w:t>
            </w:r>
          </w:p>
        </w:tc>
        <w:tc>
          <w:tcPr>
            <w:tcW w:w="48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w:t>
            </w:r>
          </w:p>
        </w:tc>
        <w:tc>
          <w:tcPr>
            <w:tcW w:w="66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53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4</w:t>
            </w:r>
          </w:p>
        </w:tc>
        <w:tc>
          <w:tcPr>
            <w:tcW w:w="42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2,8</w:t>
            </w:r>
          </w:p>
        </w:tc>
        <w:tc>
          <w:tcPr>
            <w:tcW w:w="54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48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463"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31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w:t>
            </w:r>
          </w:p>
        </w:tc>
        <w:tc>
          <w:tcPr>
            <w:tcW w:w="34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w:t>
            </w:r>
          </w:p>
        </w:tc>
      </w:tr>
      <w:tr w:rsidR="00644672" w:rsidRPr="009B23F9">
        <w:trPr>
          <w:trHeight w:val="1054"/>
        </w:trPr>
        <w:tc>
          <w:tcPr>
            <w:tcW w:w="729" w:type="pct"/>
          </w:tcPr>
          <w:p w:rsidR="00644672" w:rsidRPr="009B23F9" w:rsidRDefault="00644672" w:rsidP="00B81CED">
            <w:pPr>
              <w:rPr>
                <w:spacing w:val="-6"/>
              </w:rPr>
            </w:pPr>
            <w:r w:rsidRPr="009B23F9">
              <w:rPr>
                <w:spacing w:val="-6"/>
              </w:rPr>
              <w:t>Наружные пневмомусоропроводы</w:t>
            </w:r>
          </w:p>
        </w:tc>
        <w:tc>
          <w:tcPr>
            <w:tcW w:w="48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w:t>
            </w:r>
          </w:p>
        </w:tc>
        <w:tc>
          <w:tcPr>
            <w:tcW w:w="66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53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3,8</w:t>
            </w:r>
          </w:p>
        </w:tc>
        <w:tc>
          <w:tcPr>
            <w:tcW w:w="429"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2,8</w:t>
            </w:r>
          </w:p>
        </w:tc>
        <w:tc>
          <w:tcPr>
            <w:tcW w:w="54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1,5</w:t>
            </w:r>
          </w:p>
        </w:tc>
        <w:tc>
          <w:tcPr>
            <w:tcW w:w="484"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463"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1</w:t>
            </w:r>
          </w:p>
        </w:tc>
        <w:tc>
          <w:tcPr>
            <w:tcW w:w="315"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3</w:t>
            </w:r>
          </w:p>
        </w:tc>
        <w:tc>
          <w:tcPr>
            <w:tcW w:w="346" w:type="pct"/>
          </w:tcPr>
          <w:p w:rsidR="00644672" w:rsidRPr="009B23F9" w:rsidRDefault="00644672" w:rsidP="00B81CED">
            <w:pPr>
              <w:jc w:val="center"/>
              <w:rPr>
                <w:spacing w:val="-6"/>
              </w:rPr>
            </w:pPr>
          </w:p>
          <w:p w:rsidR="00644672" w:rsidRPr="009B23F9" w:rsidRDefault="00644672" w:rsidP="00B81CED">
            <w:pPr>
              <w:jc w:val="center"/>
              <w:rPr>
                <w:spacing w:val="-6"/>
              </w:rPr>
            </w:pPr>
            <w:r w:rsidRPr="009B23F9">
              <w:rPr>
                <w:spacing w:val="-6"/>
              </w:rPr>
              <w:t>5</w:t>
            </w:r>
          </w:p>
        </w:tc>
      </w:tr>
    </w:tbl>
    <w:p w:rsidR="00644672" w:rsidRPr="009B23F9" w:rsidRDefault="00644672" w:rsidP="00FB5EFD">
      <w:pPr>
        <w:spacing w:before="120"/>
        <w:ind w:firstLine="720"/>
        <w:jc w:val="both"/>
        <w:rPr>
          <w:spacing w:val="-6"/>
        </w:rPr>
      </w:pPr>
      <w:r w:rsidRPr="009B23F9">
        <w:rPr>
          <w:spacing w:val="-6"/>
        </w:rPr>
        <w:t>* Относится только к расстояниям от силовых кабелей.</w:t>
      </w:r>
    </w:p>
    <w:p w:rsidR="00644672" w:rsidRPr="009B23F9" w:rsidRDefault="00644672" w:rsidP="00FB5EFD">
      <w:pPr>
        <w:ind w:firstLine="720"/>
        <w:jc w:val="both"/>
        <w:rPr>
          <w:spacing w:val="-6"/>
        </w:rPr>
      </w:pPr>
      <w:r w:rsidRPr="009B23F9">
        <w:rPr>
          <w:spacing w:val="-6"/>
        </w:rPr>
        <w:t>Примечания:</w:t>
      </w:r>
    </w:p>
    <w:p w:rsidR="00644672" w:rsidRPr="009B23F9" w:rsidRDefault="00644672" w:rsidP="00FB5EFD">
      <w:pPr>
        <w:ind w:firstLine="720"/>
        <w:jc w:val="both"/>
        <w:rPr>
          <w:spacing w:val="-8"/>
        </w:rPr>
      </w:pPr>
      <w:r w:rsidRPr="009B23F9">
        <w:rPr>
          <w:spacing w:val="-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644672" w:rsidRPr="009B23F9" w:rsidRDefault="00644672" w:rsidP="00FB5EFD">
      <w:pPr>
        <w:ind w:firstLine="720"/>
        <w:jc w:val="both"/>
        <w:rPr>
          <w:spacing w:val="-6"/>
        </w:rPr>
      </w:pPr>
      <w:r w:rsidRPr="009B23F9">
        <w:rPr>
          <w:spacing w:val="-6"/>
        </w:rPr>
        <w:t>2. Расстояния от тепловых сетей при бесканальной прокладке до зданий и сооружений следует принимать как для водопровода.</w:t>
      </w:r>
    </w:p>
    <w:p w:rsidR="00644672" w:rsidRPr="009B23F9" w:rsidRDefault="00644672" w:rsidP="00FB5EFD">
      <w:pPr>
        <w:ind w:firstLine="720"/>
        <w:jc w:val="both"/>
      </w:pPr>
      <w:r w:rsidRPr="009B23F9">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w:t>
      </w:r>
      <w:r w:rsidRPr="009B23F9">
        <w:br/>
        <w:t>1,5 м.</w:t>
      </w:r>
    </w:p>
    <w:p w:rsidR="00644672" w:rsidRPr="009B23F9" w:rsidRDefault="00644672" w:rsidP="00FB5EFD">
      <w:pPr>
        <w:ind w:firstLine="720"/>
        <w:jc w:val="both"/>
      </w:pPr>
      <w:r w:rsidRPr="009B23F9">
        <w:t>4. В орошаемых районах при непросадочных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644672" w:rsidRPr="009B23F9" w:rsidRDefault="00644672" w:rsidP="00FB5EFD">
      <w:pPr>
        <w:spacing w:before="120"/>
        <w:ind w:firstLine="720"/>
        <w:jc w:val="both"/>
        <w:rPr>
          <w:sz w:val="28"/>
          <w:szCs w:val="28"/>
        </w:rPr>
      </w:pPr>
      <w:r w:rsidRPr="009B23F9">
        <w:rPr>
          <w:sz w:val="28"/>
          <w:szCs w:val="28"/>
        </w:rPr>
        <w:t>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644672" w:rsidRPr="009B23F9" w:rsidRDefault="00644672" w:rsidP="00FB5EFD">
      <w:pPr>
        <w:spacing w:before="120" w:after="120"/>
        <w:jc w:val="right"/>
        <w:rPr>
          <w:sz w:val="28"/>
          <w:szCs w:val="28"/>
        </w:rPr>
      </w:pPr>
      <w:r w:rsidRPr="009B23F9">
        <w:rPr>
          <w:sz w:val="28"/>
          <w:szCs w:val="28"/>
        </w:rPr>
        <w:t>Таблица21</w:t>
      </w:r>
    </w:p>
    <w:tbl>
      <w:tblPr>
        <w:tblW w:w="4956"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399"/>
        <w:gridCol w:w="859"/>
        <w:gridCol w:w="931"/>
        <w:gridCol w:w="1034"/>
        <w:gridCol w:w="1011"/>
        <w:gridCol w:w="674"/>
        <w:gridCol w:w="850"/>
        <w:gridCol w:w="947"/>
        <w:gridCol w:w="674"/>
        <w:gridCol w:w="983"/>
      </w:tblGrid>
      <w:tr w:rsidR="00644672" w:rsidRPr="009B23F9">
        <w:trPr>
          <w:trHeight w:val="282"/>
        </w:trPr>
        <w:tc>
          <w:tcPr>
            <w:tcW w:w="747" w:type="pct"/>
            <w:vMerge w:val="restart"/>
            <w:tcBorders>
              <w:bottom w:val="nil"/>
            </w:tcBorders>
          </w:tcPr>
          <w:p w:rsidR="00644672" w:rsidRPr="009B23F9" w:rsidRDefault="00644672" w:rsidP="00B81CED">
            <w:pPr>
              <w:jc w:val="center"/>
            </w:pPr>
            <w:r w:rsidRPr="009B23F9">
              <w:t>Инженерные сети</w:t>
            </w:r>
          </w:p>
        </w:tc>
        <w:tc>
          <w:tcPr>
            <w:tcW w:w="4253" w:type="pct"/>
            <w:gridSpan w:val="9"/>
          </w:tcPr>
          <w:p w:rsidR="00644672" w:rsidRPr="009B23F9" w:rsidRDefault="00644672" w:rsidP="00B81CED">
            <w:pPr>
              <w:jc w:val="center"/>
            </w:pPr>
            <w:r w:rsidRPr="009B23F9">
              <w:t>Расстояние, м, по горизонтали (в свету) до</w:t>
            </w:r>
          </w:p>
        </w:tc>
      </w:tr>
      <w:tr w:rsidR="00644672" w:rsidRPr="009B23F9">
        <w:trPr>
          <w:trHeight w:val="145"/>
        </w:trPr>
        <w:tc>
          <w:tcPr>
            <w:tcW w:w="747" w:type="pct"/>
            <w:vMerge/>
            <w:tcBorders>
              <w:bottom w:val="nil"/>
            </w:tcBorders>
          </w:tcPr>
          <w:p w:rsidR="00644672" w:rsidRPr="009B23F9" w:rsidRDefault="00644672" w:rsidP="00B81CED">
            <w:pPr>
              <w:jc w:val="center"/>
            </w:pPr>
          </w:p>
        </w:tc>
        <w:tc>
          <w:tcPr>
            <w:tcW w:w="459" w:type="pct"/>
            <w:vMerge w:val="restart"/>
            <w:tcBorders>
              <w:bottom w:val="nil"/>
            </w:tcBorders>
          </w:tcPr>
          <w:p w:rsidR="00644672" w:rsidRPr="009B23F9" w:rsidRDefault="00644672" w:rsidP="00B81CED">
            <w:pPr>
              <w:jc w:val="center"/>
            </w:pPr>
            <w:r w:rsidRPr="009B23F9">
              <w:t>водопровода</w:t>
            </w:r>
          </w:p>
        </w:tc>
        <w:tc>
          <w:tcPr>
            <w:tcW w:w="497" w:type="pct"/>
            <w:vMerge w:val="restart"/>
            <w:tcBorders>
              <w:bottom w:val="nil"/>
            </w:tcBorders>
          </w:tcPr>
          <w:p w:rsidR="00644672" w:rsidRPr="009B23F9" w:rsidRDefault="00644672" w:rsidP="00B81CED">
            <w:pPr>
              <w:jc w:val="center"/>
            </w:pPr>
            <w:r w:rsidRPr="009B23F9">
              <w:t>канализации бытовой</w:t>
            </w:r>
          </w:p>
        </w:tc>
        <w:tc>
          <w:tcPr>
            <w:tcW w:w="552" w:type="pct"/>
            <w:vMerge w:val="restart"/>
            <w:tcBorders>
              <w:bottom w:val="nil"/>
            </w:tcBorders>
          </w:tcPr>
          <w:p w:rsidR="00644672" w:rsidRPr="009B23F9" w:rsidRDefault="00644672" w:rsidP="00B81CED">
            <w:pPr>
              <w:jc w:val="center"/>
            </w:pPr>
            <w:r w:rsidRPr="009B23F9">
              <w:t>дренажа и дождевой канализации</w:t>
            </w:r>
          </w:p>
        </w:tc>
        <w:tc>
          <w:tcPr>
            <w:tcW w:w="540" w:type="pct"/>
            <w:vMerge w:val="restart"/>
            <w:tcBorders>
              <w:bottom w:val="nil"/>
            </w:tcBorders>
          </w:tcPr>
          <w:p w:rsidR="00644672" w:rsidRPr="009B23F9" w:rsidRDefault="00644672" w:rsidP="00B81CED">
            <w:pPr>
              <w:jc w:val="center"/>
            </w:pPr>
            <w:r w:rsidRPr="009B23F9">
              <w:t>кабелей силовых всех напряжений</w:t>
            </w:r>
          </w:p>
        </w:tc>
        <w:tc>
          <w:tcPr>
            <w:tcW w:w="360" w:type="pct"/>
            <w:vMerge w:val="restart"/>
            <w:tcBorders>
              <w:bottom w:val="nil"/>
            </w:tcBorders>
          </w:tcPr>
          <w:p w:rsidR="00644672" w:rsidRPr="009B23F9" w:rsidRDefault="00644672" w:rsidP="00B81CED">
            <w:pPr>
              <w:jc w:val="center"/>
            </w:pPr>
            <w:r w:rsidRPr="009B23F9">
              <w:t>кабелей связи</w:t>
            </w:r>
          </w:p>
        </w:tc>
        <w:tc>
          <w:tcPr>
            <w:tcW w:w="960" w:type="pct"/>
            <w:gridSpan w:val="2"/>
          </w:tcPr>
          <w:p w:rsidR="00644672" w:rsidRPr="009B23F9" w:rsidRDefault="00644672" w:rsidP="00B81CED">
            <w:pPr>
              <w:jc w:val="center"/>
            </w:pPr>
            <w:r w:rsidRPr="009B23F9">
              <w:t>тепловых сетей</w:t>
            </w:r>
          </w:p>
        </w:tc>
        <w:tc>
          <w:tcPr>
            <w:tcW w:w="360" w:type="pct"/>
            <w:vMerge w:val="restart"/>
            <w:tcBorders>
              <w:bottom w:val="nil"/>
            </w:tcBorders>
          </w:tcPr>
          <w:p w:rsidR="00644672" w:rsidRPr="009B23F9" w:rsidRDefault="00644672" w:rsidP="00B81CED">
            <w:pPr>
              <w:jc w:val="center"/>
            </w:pPr>
            <w:r w:rsidRPr="009B23F9">
              <w:t>каналов, тонне-</w:t>
            </w:r>
          </w:p>
          <w:p w:rsidR="00644672" w:rsidRPr="009B23F9" w:rsidRDefault="00644672" w:rsidP="00B81CED">
            <w:pPr>
              <w:jc w:val="center"/>
            </w:pPr>
            <w:r w:rsidRPr="009B23F9">
              <w:t>лей</w:t>
            </w:r>
          </w:p>
        </w:tc>
        <w:tc>
          <w:tcPr>
            <w:tcW w:w="526" w:type="pct"/>
            <w:vMerge w:val="restart"/>
            <w:tcBorders>
              <w:bottom w:val="nil"/>
            </w:tcBorders>
          </w:tcPr>
          <w:p w:rsidR="00644672" w:rsidRPr="009B23F9" w:rsidRDefault="00644672" w:rsidP="00B81CED">
            <w:pPr>
              <w:jc w:val="center"/>
            </w:pPr>
            <w:r w:rsidRPr="009B23F9">
              <w:t>наружных пневмо- мусоропроводов</w:t>
            </w:r>
          </w:p>
        </w:tc>
      </w:tr>
      <w:tr w:rsidR="00644672" w:rsidRPr="009B23F9">
        <w:trPr>
          <w:trHeight w:val="145"/>
        </w:trPr>
        <w:tc>
          <w:tcPr>
            <w:tcW w:w="747" w:type="pct"/>
            <w:vMerge/>
            <w:tcBorders>
              <w:bottom w:val="nil"/>
            </w:tcBorders>
          </w:tcPr>
          <w:p w:rsidR="00644672" w:rsidRPr="009B23F9" w:rsidRDefault="00644672" w:rsidP="00B81CED">
            <w:pPr>
              <w:jc w:val="center"/>
            </w:pPr>
          </w:p>
        </w:tc>
        <w:tc>
          <w:tcPr>
            <w:tcW w:w="459" w:type="pct"/>
            <w:vMerge/>
            <w:tcBorders>
              <w:bottom w:val="nil"/>
            </w:tcBorders>
          </w:tcPr>
          <w:p w:rsidR="00644672" w:rsidRPr="009B23F9" w:rsidRDefault="00644672" w:rsidP="00B81CED">
            <w:pPr>
              <w:jc w:val="center"/>
            </w:pPr>
          </w:p>
        </w:tc>
        <w:tc>
          <w:tcPr>
            <w:tcW w:w="497" w:type="pct"/>
            <w:vMerge/>
            <w:tcBorders>
              <w:bottom w:val="nil"/>
            </w:tcBorders>
          </w:tcPr>
          <w:p w:rsidR="00644672" w:rsidRPr="009B23F9" w:rsidRDefault="00644672" w:rsidP="00B81CED">
            <w:pPr>
              <w:jc w:val="center"/>
            </w:pPr>
          </w:p>
        </w:tc>
        <w:tc>
          <w:tcPr>
            <w:tcW w:w="552" w:type="pct"/>
            <w:vMerge/>
            <w:tcBorders>
              <w:bottom w:val="nil"/>
            </w:tcBorders>
          </w:tcPr>
          <w:p w:rsidR="00644672" w:rsidRPr="009B23F9" w:rsidRDefault="00644672" w:rsidP="00B81CED">
            <w:pPr>
              <w:jc w:val="center"/>
            </w:pPr>
          </w:p>
        </w:tc>
        <w:tc>
          <w:tcPr>
            <w:tcW w:w="540" w:type="pct"/>
            <w:vMerge/>
            <w:tcBorders>
              <w:bottom w:val="nil"/>
            </w:tcBorders>
          </w:tcPr>
          <w:p w:rsidR="00644672" w:rsidRPr="009B23F9" w:rsidRDefault="00644672" w:rsidP="00B81CED">
            <w:pPr>
              <w:jc w:val="center"/>
            </w:pPr>
          </w:p>
        </w:tc>
        <w:tc>
          <w:tcPr>
            <w:tcW w:w="360" w:type="pct"/>
            <w:vMerge/>
            <w:tcBorders>
              <w:bottom w:val="nil"/>
            </w:tcBorders>
          </w:tcPr>
          <w:p w:rsidR="00644672" w:rsidRPr="009B23F9" w:rsidRDefault="00644672" w:rsidP="00B81CED">
            <w:pPr>
              <w:jc w:val="center"/>
            </w:pPr>
          </w:p>
        </w:tc>
        <w:tc>
          <w:tcPr>
            <w:tcW w:w="454" w:type="pct"/>
            <w:tcBorders>
              <w:bottom w:val="nil"/>
            </w:tcBorders>
          </w:tcPr>
          <w:p w:rsidR="00644672" w:rsidRPr="009B23F9" w:rsidRDefault="00644672" w:rsidP="00B81CED">
            <w:pPr>
              <w:jc w:val="center"/>
            </w:pPr>
            <w:r w:rsidRPr="009B23F9">
              <w:t>наружная стенка канала, тоннеля</w:t>
            </w:r>
          </w:p>
        </w:tc>
        <w:tc>
          <w:tcPr>
            <w:tcW w:w="506" w:type="pct"/>
            <w:tcBorders>
              <w:bottom w:val="nil"/>
            </w:tcBorders>
          </w:tcPr>
          <w:p w:rsidR="00644672" w:rsidRPr="009B23F9" w:rsidRDefault="00644672" w:rsidP="00B81CED">
            <w:pPr>
              <w:jc w:val="center"/>
            </w:pPr>
            <w:r w:rsidRPr="009B23F9">
              <w:t>оболочка бесканальной прокладки</w:t>
            </w:r>
          </w:p>
        </w:tc>
        <w:tc>
          <w:tcPr>
            <w:tcW w:w="360" w:type="pct"/>
            <w:vMerge/>
            <w:tcBorders>
              <w:bottom w:val="nil"/>
            </w:tcBorders>
          </w:tcPr>
          <w:p w:rsidR="00644672" w:rsidRPr="009B23F9" w:rsidRDefault="00644672" w:rsidP="00B81CED">
            <w:pPr>
              <w:jc w:val="center"/>
            </w:pPr>
          </w:p>
        </w:tc>
        <w:tc>
          <w:tcPr>
            <w:tcW w:w="526" w:type="pct"/>
            <w:vMerge/>
            <w:tcBorders>
              <w:bottom w:val="nil"/>
            </w:tcBorders>
          </w:tcPr>
          <w:p w:rsidR="00644672" w:rsidRPr="009B23F9" w:rsidRDefault="00644672" w:rsidP="00B81CED">
            <w:pPr>
              <w:jc w:val="center"/>
            </w:pPr>
          </w:p>
        </w:tc>
      </w:tr>
    </w:tbl>
    <w:p w:rsidR="00644672" w:rsidRPr="009B23F9" w:rsidRDefault="00644672" w:rsidP="00FB5EFD">
      <w:pPr>
        <w:spacing w:line="24" w:lineRule="auto"/>
        <w:rPr>
          <w:sz w:val="2"/>
          <w:szCs w:val="2"/>
        </w:rPr>
      </w:pPr>
    </w:p>
    <w:tbl>
      <w:tblPr>
        <w:tblW w:w="4956"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401"/>
        <w:gridCol w:w="859"/>
        <w:gridCol w:w="931"/>
        <w:gridCol w:w="1034"/>
        <w:gridCol w:w="1011"/>
        <w:gridCol w:w="674"/>
        <w:gridCol w:w="850"/>
        <w:gridCol w:w="947"/>
        <w:gridCol w:w="674"/>
        <w:gridCol w:w="981"/>
      </w:tblGrid>
      <w:tr w:rsidR="00644672" w:rsidRPr="009B23F9">
        <w:trPr>
          <w:trHeight w:val="552"/>
        </w:trPr>
        <w:tc>
          <w:tcPr>
            <w:tcW w:w="748" w:type="pct"/>
          </w:tcPr>
          <w:p w:rsidR="00644672" w:rsidRPr="009B23F9" w:rsidRDefault="00644672" w:rsidP="00B81CED">
            <w:r w:rsidRPr="009B23F9">
              <w:t xml:space="preserve">Водопровод </w:t>
            </w:r>
          </w:p>
        </w:tc>
        <w:tc>
          <w:tcPr>
            <w:tcW w:w="459" w:type="pct"/>
          </w:tcPr>
          <w:p w:rsidR="00644672" w:rsidRPr="009B23F9" w:rsidRDefault="00644672" w:rsidP="00B81CED">
            <w:pPr>
              <w:jc w:val="center"/>
            </w:pPr>
            <w:r w:rsidRPr="009B23F9">
              <w:t>см. прим. 1</w:t>
            </w:r>
          </w:p>
        </w:tc>
        <w:tc>
          <w:tcPr>
            <w:tcW w:w="497" w:type="pct"/>
          </w:tcPr>
          <w:p w:rsidR="00644672" w:rsidRPr="009B23F9" w:rsidRDefault="00644672" w:rsidP="00B81CED">
            <w:pPr>
              <w:jc w:val="center"/>
            </w:pPr>
            <w:r w:rsidRPr="009B23F9">
              <w:t>см. прим. 2</w:t>
            </w:r>
          </w:p>
        </w:tc>
        <w:tc>
          <w:tcPr>
            <w:tcW w:w="552" w:type="pct"/>
          </w:tcPr>
          <w:p w:rsidR="00644672" w:rsidRPr="009B23F9" w:rsidRDefault="00644672" w:rsidP="00B81CED">
            <w:pPr>
              <w:jc w:val="center"/>
            </w:pPr>
            <w:r w:rsidRPr="009B23F9">
              <w:t>1,5</w:t>
            </w:r>
          </w:p>
        </w:tc>
        <w:tc>
          <w:tcPr>
            <w:tcW w:w="540" w:type="pct"/>
          </w:tcPr>
          <w:p w:rsidR="00644672" w:rsidRPr="009B23F9" w:rsidRDefault="00644672" w:rsidP="00B81CED">
            <w:pPr>
              <w:jc w:val="center"/>
            </w:pPr>
            <w:r w:rsidRPr="009B23F9">
              <w:t>0,5*</w:t>
            </w:r>
          </w:p>
        </w:tc>
        <w:tc>
          <w:tcPr>
            <w:tcW w:w="360" w:type="pct"/>
          </w:tcPr>
          <w:p w:rsidR="00644672" w:rsidRPr="009B23F9" w:rsidRDefault="00644672" w:rsidP="00B81CED">
            <w:pPr>
              <w:jc w:val="center"/>
            </w:pPr>
            <w:r w:rsidRPr="009B23F9">
              <w:t>0,5</w:t>
            </w:r>
          </w:p>
        </w:tc>
        <w:tc>
          <w:tcPr>
            <w:tcW w:w="454" w:type="pct"/>
          </w:tcPr>
          <w:p w:rsidR="00644672" w:rsidRPr="009B23F9" w:rsidRDefault="00644672" w:rsidP="00B81CED">
            <w:pPr>
              <w:jc w:val="center"/>
            </w:pPr>
            <w:r w:rsidRPr="009B23F9">
              <w:t>1,5</w:t>
            </w:r>
          </w:p>
        </w:tc>
        <w:tc>
          <w:tcPr>
            <w:tcW w:w="506" w:type="pct"/>
          </w:tcPr>
          <w:p w:rsidR="00644672" w:rsidRPr="009B23F9" w:rsidRDefault="00644672" w:rsidP="00B81CED">
            <w:pPr>
              <w:jc w:val="center"/>
            </w:pPr>
            <w:r w:rsidRPr="009B23F9">
              <w:t>1,5</w:t>
            </w:r>
          </w:p>
        </w:tc>
        <w:tc>
          <w:tcPr>
            <w:tcW w:w="360" w:type="pct"/>
          </w:tcPr>
          <w:p w:rsidR="00644672" w:rsidRPr="009B23F9" w:rsidRDefault="00644672" w:rsidP="00B81CED">
            <w:pPr>
              <w:jc w:val="center"/>
            </w:pPr>
            <w:r w:rsidRPr="009B23F9">
              <w:t>1,5</w:t>
            </w:r>
          </w:p>
        </w:tc>
        <w:tc>
          <w:tcPr>
            <w:tcW w:w="525" w:type="pct"/>
          </w:tcPr>
          <w:p w:rsidR="00644672" w:rsidRPr="009B23F9" w:rsidRDefault="00644672" w:rsidP="00B81CED">
            <w:pPr>
              <w:jc w:val="center"/>
            </w:pPr>
            <w:r w:rsidRPr="009B23F9">
              <w:t>1</w:t>
            </w:r>
          </w:p>
        </w:tc>
      </w:tr>
      <w:tr w:rsidR="00644672" w:rsidRPr="009B23F9">
        <w:trPr>
          <w:trHeight w:val="552"/>
        </w:trPr>
        <w:tc>
          <w:tcPr>
            <w:tcW w:w="748" w:type="pct"/>
          </w:tcPr>
          <w:p w:rsidR="00644672" w:rsidRPr="009B23F9" w:rsidRDefault="00644672" w:rsidP="00B81CED">
            <w:r w:rsidRPr="009B23F9">
              <w:t xml:space="preserve">Канализация бытовая </w:t>
            </w:r>
          </w:p>
        </w:tc>
        <w:tc>
          <w:tcPr>
            <w:tcW w:w="459" w:type="pct"/>
          </w:tcPr>
          <w:p w:rsidR="00644672" w:rsidRPr="009B23F9" w:rsidRDefault="00644672" w:rsidP="00B81CED">
            <w:pPr>
              <w:jc w:val="center"/>
            </w:pPr>
            <w:r w:rsidRPr="009B23F9">
              <w:t>см. прим. 2</w:t>
            </w:r>
          </w:p>
        </w:tc>
        <w:tc>
          <w:tcPr>
            <w:tcW w:w="497" w:type="pct"/>
          </w:tcPr>
          <w:p w:rsidR="00644672" w:rsidRPr="009B23F9" w:rsidRDefault="00644672" w:rsidP="00B81CED">
            <w:pPr>
              <w:jc w:val="center"/>
            </w:pPr>
            <w:r w:rsidRPr="009B23F9">
              <w:t>0,4</w:t>
            </w:r>
          </w:p>
        </w:tc>
        <w:tc>
          <w:tcPr>
            <w:tcW w:w="552" w:type="pct"/>
          </w:tcPr>
          <w:p w:rsidR="00644672" w:rsidRPr="009B23F9" w:rsidRDefault="00644672" w:rsidP="00B81CED">
            <w:pPr>
              <w:jc w:val="center"/>
            </w:pPr>
            <w:r w:rsidRPr="009B23F9">
              <w:t>0,4</w:t>
            </w:r>
          </w:p>
        </w:tc>
        <w:tc>
          <w:tcPr>
            <w:tcW w:w="540" w:type="pct"/>
          </w:tcPr>
          <w:p w:rsidR="00644672" w:rsidRPr="009B23F9" w:rsidRDefault="00644672" w:rsidP="00B81CED">
            <w:pPr>
              <w:jc w:val="center"/>
            </w:pPr>
            <w:r w:rsidRPr="009B23F9">
              <w:t>0,5*</w:t>
            </w:r>
          </w:p>
        </w:tc>
        <w:tc>
          <w:tcPr>
            <w:tcW w:w="360" w:type="pct"/>
          </w:tcPr>
          <w:p w:rsidR="00644672" w:rsidRPr="009B23F9" w:rsidRDefault="00644672" w:rsidP="00B81CED">
            <w:pPr>
              <w:jc w:val="center"/>
            </w:pPr>
            <w:r w:rsidRPr="009B23F9">
              <w:t>0,5</w:t>
            </w:r>
          </w:p>
        </w:tc>
        <w:tc>
          <w:tcPr>
            <w:tcW w:w="454" w:type="pct"/>
          </w:tcPr>
          <w:p w:rsidR="00644672" w:rsidRPr="009B23F9" w:rsidRDefault="00644672" w:rsidP="00B81CED">
            <w:pPr>
              <w:jc w:val="center"/>
            </w:pPr>
            <w:r w:rsidRPr="009B23F9">
              <w:t>1</w:t>
            </w:r>
          </w:p>
        </w:tc>
        <w:tc>
          <w:tcPr>
            <w:tcW w:w="506" w:type="pct"/>
          </w:tcPr>
          <w:p w:rsidR="00644672" w:rsidRPr="009B23F9" w:rsidRDefault="00644672" w:rsidP="00B81CED">
            <w:pPr>
              <w:jc w:val="center"/>
            </w:pPr>
            <w:r w:rsidRPr="009B23F9">
              <w:t>1</w:t>
            </w:r>
          </w:p>
        </w:tc>
        <w:tc>
          <w:tcPr>
            <w:tcW w:w="360" w:type="pct"/>
          </w:tcPr>
          <w:p w:rsidR="00644672" w:rsidRPr="009B23F9" w:rsidRDefault="00644672" w:rsidP="00B81CED">
            <w:pPr>
              <w:jc w:val="center"/>
            </w:pPr>
            <w:r w:rsidRPr="009B23F9">
              <w:t>1</w:t>
            </w:r>
          </w:p>
        </w:tc>
        <w:tc>
          <w:tcPr>
            <w:tcW w:w="525" w:type="pct"/>
          </w:tcPr>
          <w:p w:rsidR="00644672" w:rsidRPr="009B23F9" w:rsidRDefault="00644672" w:rsidP="00B81CED">
            <w:pPr>
              <w:jc w:val="center"/>
            </w:pPr>
            <w:r w:rsidRPr="009B23F9">
              <w:t>1</w:t>
            </w:r>
          </w:p>
        </w:tc>
      </w:tr>
      <w:tr w:rsidR="00644672" w:rsidRPr="009B23F9">
        <w:trPr>
          <w:trHeight w:val="565"/>
        </w:trPr>
        <w:tc>
          <w:tcPr>
            <w:tcW w:w="748" w:type="pct"/>
          </w:tcPr>
          <w:p w:rsidR="00644672" w:rsidRPr="009B23F9" w:rsidRDefault="00644672" w:rsidP="00B81CED">
            <w:pPr>
              <w:rPr>
                <w:spacing w:val="-4"/>
              </w:rPr>
            </w:pPr>
            <w:r w:rsidRPr="009B23F9">
              <w:rPr>
                <w:spacing w:val="-4"/>
              </w:rPr>
              <w:t>Канализация дождевая</w:t>
            </w:r>
          </w:p>
        </w:tc>
        <w:tc>
          <w:tcPr>
            <w:tcW w:w="459" w:type="pct"/>
          </w:tcPr>
          <w:p w:rsidR="00644672" w:rsidRPr="009B23F9" w:rsidRDefault="00644672" w:rsidP="00B81CED">
            <w:pPr>
              <w:jc w:val="center"/>
            </w:pPr>
            <w:r w:rsidRPr="009B23F9">
              <w:t>1,5</w:t>
            </w:r>
          </w:p>
        </w:tc>
        <w:tc>
          <w:tcPr>
            <w:tcW w:w="497" w:type="pct"/>
          </w:tcPr>
          <w:p w:rsidR="00644672" w:rsidRPr="009B23F9" w:rsidRDefault="00644672" w:rsidP="00B81CED">
            <w:pPr>
              <w:jc w:val="center"/>
            </w:pPr>
            <w:r w:rsidRPr="009B23F9">
              <w:t>0,4</w:t>
            </w:r>
          </w:p>
        </w:tc>
        <w:tc>
          <w:tcPr>
            <w:tcW w:w="552" w:type="pct"/>
          </w:tcPr>
          <w:p w:rsidR="00644672" w:rsidRPr="009B23F9" w:rsidRDefault="00644672" w:rsidP="00B81CED">
            <w:pPr>
              <w:jc w:val="center"/>
            </w:pPr>
            <w:r w:rsidRPr="009B23F9">
              <w:t>0,4</w:t>
            </w:r>
          </w:p>
        </w:tc>
        <w:tc>
          <w:tcPr>
            <w:tcW w:w="540" w:type="pct"/>
          </w:tcPr>
          <w:p w:rsidR="00644672" w:rsidRPr="009B23F9" w:rsidRDefault="00644672" w:rsidP="00B81CED">
            <w:pPr>
              <w:jc w:val="center"/>
            </w:pPr>
            <w:r w:rsidRPr="009B23F9">
              <w:t>0,5*</w:t>
            </w:r>
          </w:p>
        </w:tc>
        <w:tc>
          <w:tcPr>
            <w:tcW w:w="360" w:type="pct"/>
          </w:tcPr>
          <w:p w:rsidR="00644672" w:rsidRPr="009B23F9" w:rsidRDefault="00644672" w:rsidP="00B81CED">
            <w:pPr>
              <w:jc w:val="center"/>
            </w:pPr>
            <w:r w:rsidRPr="009B23F9">
              <w:t>0,5</w:t>
            </w:r>
          </w:p>
        </w:tc>
        <w:tc>
          <w:tcPr>
            <w:tcW w:w="454" w:type="pct"/>
          </w:tcPr>
          <w:p w:rsidR="00644672" w:rsidRPr="009B23F9" w:rsidRDefault="00644672" w:rsidP="00B81CED">
            <w:pPr>
              <w:jc w:val="center"/>
            </w:pPr>
            <w:r w:rsidRPr="009B23F9">
              <w:t>1</w:t>
            </w:r>
          </w:p>
        </w:tc>
        <w:tc>
          <w:tcPr>
            <w:tcW w:w="506" w:type="pct"/>
          </w:tcPr>
          <w:p w:rsidR="00644672" w:rsidRPr="009B23F9" w:rsidRDefault="00644672" w:rsidP="00B81CED">
            <w:pPr>
              <w:jc w:val="center"/>
            </w:pPr>
            <w:r w:rsidRPr="009B23F9">
              <w:t>1</w:t>
            </w:r>
          </w:p>
        </w:tc>
        <w:tc>
          <w:tcPr>
            <w:tcW w:w="360" w:type="pct"/>
          </w:tcPr>
          <w:p w:rsidR="00644672" w:rsidRPr="009B23F9" w:rsidRDefault="00644672" w:rsidP="00B81CED">
            <w:pPr>
              <w:jc w:val="center"/>
            </w:pPr>
            <w:r w:rsidRPr="009B23F9">
              <w:t>1</w:t>
            </w:r>
          </w:p>
        </w:tc>
        <w:tc>
          <w:tcPr>
            <w:tcW w:w="525" w:type="pct"/>
          </w:tcPr>
          <w:p w:rsidR="00644672" w:rsidRPr="009B23F9" w:rsidRDefault="00644672" w:rsidP="00B81CED">
            <w:pPr>
              <w:jc w:val="center"/>
            </w:pPr>
            <w:r w:rsidRPr="009B23F9">
              <w:t>1</w:t>
            </w:r>
          </w:p>
        </w:tc>
      </w:tr>
      <w:tr w:rsidR="00644672" w:rsidRPr="009B23F9">
        <w:trPr>
          <w:trHeight w:val="823"/>
        </w:trPr>
        <w:tc>
          <w:tcPr>
            <w:tcW w:w="748" w:type="pct"/>
          </w:tcPr>
          <w:p w:rsidR="00644672" w:rsidRPr="009B23F9" w:rsidRDefault="00644672" w:rsidP="00B81CED">
            <w:r w:rsidRPr="009B23F9">
              <w:t xml:space="preserve">Кабели силовые всех напряжений </w:t>
            </w:r>
          </w:p>
        </w:tc>
        <w:tc>
          <w:tcPr>
            <w:tcW w:w="459" w:type="pct"/>
          </w:tcPr>
          <w:p w:rsidR="00644672" w:rsidRPr="009B23F9" w:rsidRDefault="00644672" w:rsidP="00B81CED">
            <w:pPr>
              <w:jc w:val="center"/>
            </w:pPr>
            <w:r w:rsidRPr="009B23F9">
              <w:t>0,5*</w:t>
            </w:r>
          </w:p>
        </w:tc>
        <w:tc>
          <w:tcPr>
            <w:tcW w:w="497" w:type="pct"/>
          </w:tcPr>
          <w:p w:rsidR="00644672" w:rsidRPr="009B23F9" w:rsidRDefault="00644672" w:rsidP="00B81CED">
            <w:pPr>
              <w:jc w:val="center"/>
            </w:pPr>
            <w:r w:rsidRPr="009B23F9">
              <w:t>0,5*</w:t>
            </w:r>
          </w:p>
        </w:tc>
        <w:tc>
          <w:tcPr>
            <w:tcW w:w="552" w:type="pct"/>
          </w:tcPr>
          <w:p w:rsidR="00644672" w:rsidRPr="009B23F9" w:rsidRDefault="00644672" w:rsidP="00B81CED">
            <w:pPr>
              <w:jc w:val="center"/>
            </w:pPr>
            <w:r w:rsidRPr="009B23F9">
              <w:t>0,5*</w:t>
            </w:r>
          </w:p>
        </w:tc>
        <w:tc>
          <w:tcPr>
            <w:tcW w:w="540" w:type="pct"/>
          </w:tcPr>
          <w:p w:rsidR="00644672" w:rsidRPr="009B23F9" w:rsidRDefault="00644672" w:rsidP="00B81CED">
            <w:pPr>
              <w:jc w:val="center"/>
            </w:pPr>
            <w:r w:rsidRPr="009B23F9">
              <w:t>0,1- 0,5*</w:t>
            </w:r>
          </w:p>
        </w:tc>
        <w:tc>
          <w:tcPr>
            <w:tcW w:w="360" w:type="pct"/>
          </w:tcPr>
          <w:p w:rsidR="00644672" w:rsidRPr="009B23F9" w:rsidRDefault="00644672" w:rsidP="00B81CED">
            <w:pPr>
              <w:jc w:val="center"/>
            </w:pPr>
            <w:r w:rsidRPr="009B23F9">
              <w:t>0,5</w:t>
            </w:r>
          </w:p>
        </w:tc>
        <w:tc>
          <w:tcPr>
            <w:tcW w:w="454" w:type="pct"/>
          </w:tcPr>
          <w:p w:rsidR="00644672" w:rsidRPr="009B23F9" w:rsidRDefault="00644672" w:rsidP="00B81CED">
            <w:pPr>
              <w:jc w:val="center"/>
            </w:pPr>
            <w:r w:rsidRPr="009B23F9">
              <w:t>2</w:t>
            </w:r>
          </w:p>
        </w:tc>
        <w:tc>
          <w:tcPr>
            <w:tcW w:w="506" w:type="pct"/>
          </w:tcPr>
          <w:p w:rsidR="00644672" w:rsidRPr="009B23F9" w:rsidRDefault="00644672" w:rsidP="00B81CED">
            <w:pPr>
              <w:jc w:val="center"/>
            </w:pPr>
            <w:r w:rsidRPr="009B23F9">
              <w:t>2</w:t>
            </w:r>
          </w:p>
        </w:tc>
        <w:tc>
          <w:tcPr>
            <w:tcW w:w="360" w:type="pct"/>
          </w:tcPr>
          <w:p w:rsidR="00644672" w:rsidRPr="009B23F9" w:rsidRDefault="00644672" w:rsidP="00B81CED">
            <w:pPr>
              <w:jc w:val="center"/>
            </w:pPr>
            <w:r w:rsidRPr="009B23F9">
              <w:t>2</w:t>
            </w:r>
          </w:p>
        </w:tc>
        <w:tc>
          <w:tcPr>
            <w:tcW w:w="525" w:type="pct"/>
          </w:tcPr>
          <w:p w:rsidR="00644672" w:rsidRPr="009B23F9" w:rsidRDefault="00644672" w:rsidP="00B81CED">
            <w:pPr>
              <w:jc w:val="center"/>
            </w:pPr>
            <w:r w:rsidRPr="009B23F9">
              <w:t>1,5</w:t>
            </w:r>
          </w:p>
        </w:tc>
      </w:tr>
      <w:tr w:rsidR="00644672" w:rsidRPr="009B23F9">
        <w:trPr>
          <w:trHeight w:val="282"/>
        </w:trPr>
        <w:tc>
          <w:tcPr>
            <w:tcW w:w="748" w:type="pct"/>
          </w:tcPr>
          <w:p w:rsidR="00644672" w:rsidRPr="009B23F9" w:rsidRDefault="00644672" w:rsidP="00B81CED">
            <w:pPr>
              <w:rPr>
                <w:spacing w:val="-4"/>
              </w:rPr>
            </w:pPr>
            <w:r w:rsidRPr="009B23F9">
              <w:rPr>
                <w:spacing w:val="-4"/>
              </w:rPr>
              <w:t xml:space="preserve">Кабели связи </w:t>
            </w:r>
          </w:p>
        </w:tc>
        <w:tc>
          <w:tcPr>
            <w:tcW w:w="459" w:type="pct"/>
          </w:tcPr>
          <w:p w:rsidR="00644672" w:rsidRPr="009B23F9" w:rsidRDefault="00644672" w:rsidP="00B81CED">
            <w:pPr>
              <w:jc w:val="center"/>
            </w:pPr>
            <w:r w:rsidRPr="009B23F9">
              <w:t>0,5</w:t>
            </w:r>
          </w:p>
        </w:tc>
        <w:tc>
          <w:tcPr>
            <w:tcW w:w="497" w:type="pct"/>
          </w:tcPr>
          <w:p w:rsidR="00644672" w:rsidRPr="009B23F9" w:rsidRDefault="00644672" w:rsidP="00B81CED">
            <w:pPr>
              <w:jc w:val="center"/>
            </w:pPr>
            <w:r w:rsidRPr="009B23F9">
              <w:t>0,5</w:t>
            </w:r>
          </w:p>
        </w:tc>
        <w:tc>
          <w:tcPr>
            <w:tcW w:w="552" w:type="pct"/>
          </w:tcPr>
          <w:p w:rsidR="00644672" w:rsidRPr="009B23F9" w:rsidRDefault="00644672" w:rsidP="00B81CED">
            <w:pPr>
              <w:jc w:val="center"/>
            </w:pPr>
            <w:r w:rsidRPr="009B23F9">
              <w:t>0,5</w:t>
            </w:r>
          </w:p>
        </w:tc>
        <w:tc>
          <w:tcPr>
            <w:tcW w:w="540" w:type="pct"/>
          </w:tcPr>
          <w:p w:rsidR="00644672" w:rsidRPr="009B23F9" w:rsidRDefault="00644672" w:rsidP="00B81CED">
            <w:pPr>
              <w:jc w:val="center"/>
            </w:pPr>
            <w:r w:rsidRPr="009B23F9">
              <w:t>0,5</w:t>
            </w:r>
          </w:p>
        </w:tc>
        <w:tc>
          <w:tcPr>
            <w:tcW w:w="360" w:type="pct"/>
          </w:tcPr>
          <w:p w:rsidR="00644672" w:rsidRPr="009B23F9" w:rsidRDefault="00644672" w:rsidP="00B81CED">
            <w:pPr>
              <w:jc w:val="center"/>
            </w:pPr>
            <w:r w:rsidRPr="009B23F9">
              <w:t>-</w:t>
            </w:r>
          </w:p>
        </w:tc>
        <w:tc>
          <w:tcPr>
            <w:tcW w:w="454" w:type="pct"/>
          </w:tcPr>
          <w:p w:rsidR="00644672" w:rsidRPr="009B23F9" w:rsidRDefault="00644672" w:rsidP="00B81CED">
            <w:pPr>
              <w:jc w:val="center"/>
            </w:pPr>
            <w:r w:rsidRPr="009B23F9">
              <w:t>1</w:t>
            </w:r>
          </w:p>
        </w:tc>
        <w:tc>
          <w:tcPr>
            <w:tcW w:w="506" w:type="pct"/>
          </w:tcPr>
          <w:p w:rsidR="00644672" w:rsidRPr="009B23F9" w:rsidRDefault="00644672" w:rsidP="00B81CED">
            <w:pPr>
              <w:jc w:val="center"/>
            </w:pPr>
            <w:r w:rsidRPr="009B23F9">
              <w:t>1</w:t>
            </w:r>
          </w:p>
        </w:tc>
        <w:tc>
          <w:tcPr>
            <w:tcW w:w="360" w:type="pct"/>
          </w:tcPr>
          <w:p w:rsidR="00644672" w:rsidRPr="009B23F9" w:rsidRDefault="00644672" w:rsidP="00B81CED">
            <w:pPr>
              <w:jc w:val="center"/>
            </w:pPr>
            <w:r w:rsidRPr="009B23F9">
              <w:t>1</w:t>
            </w:r>
          </w:p>
        </w:tc>
        <w:tc>
          <w:tcPr>
            <w:tcW w:w="525" w:type="pct"/>
          </w:tcPr>
          <w:p w:rsidR="00644672" w:rsidRPr="009B23F9" w:rsidRDefault="00644672" w:rsidP="00B81CED">
            <w:pPr>
              <w:jc w:val="center"/>
            </w:pPr>
            <w:r w:rsidRPr="009B23F9">
              <w:t>1</w:t>
            </w:r>
          </w:p>
        </w:tc>
      </w:tr>
      <w:tr w:rsidR="00644672" w:rsidRPr="009B23F9">
        <w:trPr>
          <w:trHeight w:val="552"/>
        </w:trPr>
        <w:tc>
          <w:tcPr>
            <w:tcW w:w="748" w:type="pct"/>
          </w:tcPr>
          <w:p w:rsidR="00644672" w:rsidRPr="009B23F9" w:rsidRDefault="00644672" w:rsidP="00B81CED">
            <w:r w:rsidRPr="009B23F9">
              <w:t>Тепловые сети</w:t>
            </w:r>
          </w:p>
        </w:tc>
        <w:tc>
          <w:tcPr>
            <w:tcW w:w="459" w:type="pct"/>
          </w:tcPr>
          <w:p w:rsidR="00644672" w:rsidRPr="009B23F9" w:rsidRDefault="00644672" w:rsidP="00B81CED">
            <w:pPr>
              <w:jc w:val="center"/>
            </w:pPr>
          </w:p>
        </w:tc>
        <w:tc>
          <w:tcPr>
            <w:tcW w:w="497" w:type="pct"/>
          </w:tcPr>
          <w:p w:rsidR="00644672" w:rsidRPr="009B23F9" w:rsidRDefault="00644672" w:rsidP="00B81CED">
            <w:pPr>
              <w:jc w:val="center"/>
            </w:pPr>
          </w:p>
        </w:tc>
        <w:tc>
          <w:tcPr>
            <w:tcW w:w="552" w:type="pct"/>
          </w:tcPr>
          <w:p w:rsidR="00644672" w:rsidRPr="009B23F9" w:rsidRDefault="00644672" w:rsidP="00B81CED">
            <w:pPr>
              <w:jc w:val="center"/>
            </w:pPr>
          </w:p>
        </w:tc>
        <w:tc>
          <w:tcPr>
            <w:tcW w:w="540" w:type="pct"/>
          </w:tcPr>
          <w:p w:rsidR="00644672" w:rsidRPr="009B23F9" w:rsidRDefault="00644672" w:rsidP="00B81CED">
            <w:pPr>
              <w:jc w:val="center"/>
            </w:pPr>
          </w:p>
        </w:tc>
        <w:tc>
          <w:tcPr>
            <w:tcW w:w="360" w:type="pct"/>
          </w:tcPr>
          <w:p w:rsidR="00644672" w:rsidRPr="009B23F9" w:rsidRDefault="00644672" w:rsidP="00B81CED">
            <w:pPr>
              <w:jc w:val="center"/>
            </w:pPr>
          </w:p>
        </w:tc>
        <w:tc>
          <w:tcPr>
            <w:tcW w:w="454" w:type="pct"/>
          </w:tcPr>
          <w:p w:rsidR="00644672" w:rsidRPr="009B23F9" w:rsidRDefault="00644672" w:rsidP="00B81CED">
            <w:pPr>
              <w:jc w:val="center"/>
            </w:pPr>
          </w:p>
        </w:tc>
        <w:tc>
          <w:tcPr>
            <w:tcW w:w="506" w:type="pct"/>
          </w:tcPr>
          <w:p w:rsidR="00644672" w:rsidRPr="009B23F9" w:rsidRDefault="00644672" w:rsidP="00B81CED">
            <w:pPr>
              <w:jc w:val="center"/>
            </w:pPr>
          </w:p>
        </w:tc>
        <w:tc>
          <w:tcPr>
            <w:tcW w:w="360" w:type="pct"/>
          </w:tcPr>
          <w:p w:rsidR="00644672" w:rsidRPr="009B23F9" w:rsidRDefault="00644672" w:rsidP="00B81CED">
            <w:pPr>
              <w:jc w:val="center"/>
            </w:pPr>
          </w:p>
        </w:tc>
        <w:tc>
          <w:tcPr>
            <w:tcW w:w="525" w:type="pct"/>
          </w:tcPr>
          <w:p w:rsidR="00644672" w:rsidRPr="009B23F9" w:rsidRDefault="00644672" w:rsidP="00B81CED">
            <w:pPr>
              <w:jc w:val="center"/>
            </w:pPr>
          </w:p>
        </w:tc>
      </w:tr>
      <w:tr w:rsidR="00644672" w:rsidRPr="009B23F9">
        <w:tc>
          <w:tcPr>
            <w:tcW w:w="748" w:type="pct"/>
          </w:tcPr>
          <w:p w:rsidR="00644672" w:rsidRPr="009B23F9" w:rsidRDefault="00644672" w:rsidP="00B81CED">
            <w:r w:rsidRPr="009B23F9">
              <w:t xml:space="preserve">от наружной стенки кана-ла, тоннеля </w:t>
            </w:r>
          </w:p>
        </w:tc>
        <w:tc>
          <w:tcPr>
            <w:tcW w:w="459" w:type="pct"/>
          </w:tcPr>
          <w:p w:rsidR="00644672" w:rsidRPr="009B23F9" w:rsidRDefault="00644672" w:rsidP="00B81CED">
            <w:pPr>
              <w:jc w:val="center"/>
            </w:pPr>
            <w:r w:rsidRPr="009B23F9">
              <w:t>1,5</w:t>
            </w:r>
          </w:p>
        </w:tc>
        <w:tc>
          <w:tcPr>
            <w:tcW w:w="497" w:type="pct"/>
          </w:tcPr>
          <w:p w:rsidR="00644672" w:rsidRPr="009B23F9" w:rsidRDefault="00644672" w:rsidP="00B81CED">
            <w:pPr>
              <w:jc w:val="center"/>
            </w:pPr>
            <w:r w:rsidRPr="009B23F9">
              <w:t>1</w:t>
            </w:r>
          </w:p>
        </w:tc>
        <w:tc>
          <w:tcPr>
            <w:tcW w:w="552" w:type="pct"/>
          </w:tcPr>
          <w:p w:rsidR="00644672" w:rsidRPr="009B23F9" w:rsidRDefault="00644672" w:rsidP="00B81CED">
            <w:pPr>
              <w:jc w:val="center"/>
            </w:pPr>
            <w:r w:rsidRPr="009B23F9">
              <w:t>1</w:t>
            </w:r>
          </w:p>
        </w:tc>
        <w:tc>
          <w:tcPr>
            <w:tcW w:w="540" w:type="pct"/>
          </w:tcPr>
          <w:p w:rsidR="00644672" w:rsidRPr="009B23F9" w:rsidRDefault="00644672" w:rsidP="00B81CED">
            <w:pPr>
              <w:jc w:val="center"/>
            </w:pPr>
            <w:r w:rsidRPr="009B23F9">
              <w:t>2</w:t>
            </w:r>
          </w:p>
        </w:tc>
        <w:tc>
          <w:tcPr>
            <w:tcW w:w="360" w:type="pct"/>
          </w:tcPr>
          <w:p w:rsidR="00644672" w:rsidRPr="009B23F9" w:rsidRDefault="00644672" w:rsidP="00B81CED">
            <w:pPr>
              <w:jc w:val="center"/>
            </w:pPr>
            <w:r w:rsidRPr="009B23F9">
              <w:t>1</w:t>
            </w:r>
          </w:p>
        </w:tc>
        <w:tc>
          <w:tcPr>
            <w:tcW w:w="454" w:type="pct"/>
          </w:tcPr>
          <w:p w:rsidR="00644672" w:rsidRPr="009B23F9" w:rsidRDefault="00644672" w:rsidP="00B81CED">
            <w:pPr>
              <w:jc w:val="center"/>
            </w:pPr>
            <w:r w:rsidRPr="009B23F9">
              <w:t>-</w:t>
            </w:r>
          </w:p>
        </w:tc>
        <w:tc>
          <w:tcPr>
            <w:tcW w:w="506" w:type="pct"/>
          </w:tcPr>
          <w:p w:rsidR="00644672" w:rsidRPr="009B23F9" w:rsidRDefault="00644672" w:rsidP="00B81CED">
            <w:pPr>
              <w:jc w:val="center"/>
            </w:pPr>
            <w:r w:rsidRPr="009B23F9">
              <w:t>-</w:t>
            </w:r>
          </w:p>
        </w:tc>
        <w:tc>
          <w:tcPr>
            <w:tcW w:w="360" w:type="pct"/>
          </w:tcPr>
          <w:p w:rsidR="00644672" w:rsidRPr="009B23F9" w:rsidRDefault="00644672" w:rsidP="00B81CED">
            <w:pPr>
              <w:jc w:val="center"/>
            </w:pPr>
            <w:r w:rsidRPr="009B23F9">
              <w:t>2</w:t>
            </w:r>
          </w:p>
        </w:tc>
        <w:tc>
          <w:tcPr>
            <w:tcW w:w="525" w:type="pct"/>
          </w:tcPr>
          <w:p w:rsidR="00644672" w:rsidRPr="009B23F9" w:rsidRDefault="00644672" w:rsidP="00B81CED">
            <w:pPr>
              <w:jc w:val="center"/>
            </w:pPr>
            <w:r w:rsidRPr="009B23F9">
              <w:t>1</w:t>
            </w:r>
          </w:p>
        </w:tc>
      </w:tr>
      <w:tr w:rsidR="00644672" w:rsidRPr="009B23F9">
        <w:tc>
          <w:tcPr>
            <w:tcW w:w="748" w:type="pct"/>
          </w:tcPr>
          <w:p w:rsidR="00644672" w:rsidRPr="009B23F9" w:rsidRDefault="00644672" w:rsidP="00B81CED">
            <w:r w:rsidRPr="009B23F9">
              <w:t xml:space="preserve">от оболочки бесканальной прокладки </w:t>
            </w:r>
          </w:p>
        </w:tc>
        <w:tc>
          <w:tcPr>
            <w:tcW w:w="459" w:type="pct"/>
          </w:tcPr>
          <w:p w:rsidR="00644672" w:rsidRPr="009B23F9" w:rsidRDefault="00644672" w:rsidP="00B81CED">
            <w:pPr>
              <w:jc w:val="center"/>
            </w:pPr>
            <w:r w:rsidRPr="009B23F9">
              <w:t>1,5</w:t>
            </w:r>
          </w:p>
        </w:tc>
        <w:tc>
          <w:tcPr>
            <w:tcW w:w="497" w:type="pct"/>
          </w:tcPr>
          <w:p w:rsidR="00644672" w:rsidRPr="009B23F9" w:rsidRDefault="00644672" w:rsidP="00B81CED">
            <w:pPr>
              <w:jc w:val="center"/>
            </w:pPr>
            <w:r w:rsidRPr="009B23F9">
              <w:t>1</w:t>
            </w:r>
          </w:p>
        </w:tc>
        <w:tc>
          <w:tcPr>
            <w:tcW w:w="552" w:type="pct"/>
          </w:tcPr>
          <w:p w:rsidR="00644672" w:rsidRPr="009B23F9" w:rsidRDefault="00644672" w:rsidP="00B81CED">
            <w:pPr>
              <w:jc w:val="center"/>
            </w:pPr>
            <w:r w:rsidRPr="009B23F9">
              <w:t>1</w:t>
            </w:r>
          </w:p>
        </w:tc>
        <w:tc>
          <w:tcPr>
            <w:tcW w:w="540" w:type="pct"/>
          </w:tcPr>
          <w:p w:rsidR="00644672" w:rsidRPr="009B23F9" w:rsidRDefault="00644672" w:rsidP="00B81CED">
            <w:pPr>
              <w:jc w:val="center"/>
            </w:pPr>
            <w:r w:rsidRPr="009B23F9">
              <w:t>2</w:t>
            </w:r>
          </w:p>
        </w:tc>
        <w:tc>
          <w:tcPr>
            <w:tcW w:w="360" w:type="pct"/>
          </w:tcPr>
          <w:p w:rsidR="00644672" w:rsidRPr="009B23F9" w:rsidRDefault="00644672" w:rsidP="00B81CED">
            <w:pPr>
              <w:jc w:val="center"/>
            </w:pPr>
            <w:r w:rsidRPr="009B23F9">
              <w:t>1</w:t>
            </w:r>
          </w:p>
        </w:tc>
        <w:tc>
          <w:tcPr>
            <w:tcW w:w="454" w:type="pct"/>
          </w:tcPr>
          <w:p w:rsidR="00644672" w:rsidRPr="009B23F9" w:rsidRDefault="00644672" w:rsidP="00B81CED">
            <w:pPr>
              <w:jc w:val="center"/>
            </w:pPr>
            <w:r w:rsidRPr="009B23F9">
              <w:t>-</w:t>
            </w:r>
          </w:p>
        </w:tc>
        <w:tc>
          <w:tcPr>
            <w:tcW w:w="506" w:type="pct"/>
          </w:tcPr>
          <w:p w:rsidR="00644672" w:rsidRPr="009B23F9" w:rsidRDefault="00644672" w:rsidP="00B81CED">
            <w:pPr>
              <w:jc w:val="center"/>
            </w:pPr>
            <w:r w:rsidRPr="009B23F9">
              <w:t>-</w:t>
            </w:r>
          </w:p>
        </w:tc>
        <w:tc>
          <w:tcPr>
            <w:tcW w:w="360" w:type="pct"/>
          </w:tcPr>
          <w:p w:rsidR="00644672" w:rsidRPr="009B23F9" w:rsidRDefault="00644672" w:rsidP="00B81CED">
            <w:pPr>
              <w:jc w:val="center"/>
            </w:pPr>
            <w:r w:rsidRPr="009B23F9">
              <w:t>2</w:t>
            </w:r>
          </w:p>
        </w:tc>
        <w:tc>
          <w:tcPr>
            <w:tcW w:w="525" w:type="pct"/>
          </w:tcPr>
          <w:p w:rsidR="00644672" w:rsidRPr="009B23F9" w:rsidRDefault="00644672" w:rsidP="00B81CED">
            <w:pPr>
              <w:jc w:val="center"/>
            </w:pPr>
            <w:r w:rsidRPr="009B23F9">
              <w:t>1</w:t>
            </w:r>
          </w:p>
        </w:tc>
      </w:tr>
      <w:tr w:rsidR="00644672" w:rsidRPr="009B23F9">
        <w:tc>
          <w:tcPr>
            <w:tcW w:w="748" w:type="pct"/>
          </w:tcPr>
          <w:p w:rsidR="00644672" w:rsidRPr="009B23F9" w:rsidRDefault="00644672" w:rsidP="00B81CED">
            <w:r w:rsidRPr="009B23F9">
              <w:t xml:space="preserve">Каналы, тоннели </w:t>
            </w:r>
          </w:p>
        </w:tc>
        <w:tc>
          <w:tcPr>
            <w:tcW w:w="459" w:type="pct"/>
          </w:tcPr>
          <w:p w:rsidR="00644672" w:rsidRPr="009B23F9" w:rsidRDefault="00644672" w:rsidP="00B81CED">
            <w:pPr>
              <w:jc w:val="center"/>
            </w:pPr>
            <w:r w:rsidRPr="009B23F9">
              <w:t>1,5</w:t>
            </w:r>
          </w:p>
        </w:tc>
        <w:tc>
          <w:tcPr>
            <w:tcW w:w="497" w:type="pct"/>
          </w:tcPr>
          <w:p w:rsidR="00644672" w:rsidRPr="009B23F9" w:rsidRDefault="00644672" w:rsidP="00B81CED">
            <w:pPr>
              <w:jc w:val="center"/>
            </w:pPr>
            <w:r w:rsidRPr="009B23F9">
              <w:t>1</w:t>
            </w:r>
          </w:p>
        </w:tc>
        <w:tc>
          <w:tcPr>
            <w:tcW w:w="552" w:type="pct"/>
          </w:tcPr>
          <w:p w:rsidR="00644672" w:rsidRPr="009B23F9" w:rsidRDefault="00644672" w:rsidP="00B81CED">
            <w:pPr>
              <w:jc w:val="center"/>
            </w:pPr>
            <w:r w:rsidRPr="009B23F9">
              <w:t>1</w:t>
            </w:r>
          </w:p>
        </w:tc>
        <w:tc>
          <w:tcPr>
            <w:tcW w:w="540" w:type="pct"/>
          </w:tcPr>
          <w:p w:rsidR="00644672" w:rsidRPr="009B23F9" w:rsidRDefault="00644672" w:rsidP="00B81CED">
            <w:pPr>
              <w:jc w:val="center"/>
            </w:pPr>
            <w:r w:rsidRPr="009B23F9">
              <w:t>2</w:t>
            </w:r>
          </w:p>
        </w:tc>
        <w:tc>
          <w:tcPr>
            <w:tcW w:w="360" w:type="pct"/>
          </w:tcPr>
          <w:p w:rsidR="00644672" w:rsidRPr="009B23F9" w:rsidRDefault="00644672" w:rsidP="00B81CED">
            <w:pPr>
              <w:jc w:val="center"/>
            </w:pPr>
            <w:r w:rsidRPr="009B23F9">
              <w:t>1</w:t>
            </w:r>
          </w:p>
        </w:tc>
        <w:tc>
          <w:tcPr>
            <w:tcW w:w="454" w:type="pct"/>
          </w:tcPr>
          <w:p w:rsidR="00644672" w:rsidRPr="009B23F9" w:rsidRDefault="00644672" w:rsidP="00B81CED">
            <w:pPr>
              <w:jc w:val="center"/>
            </w:pPr>
            <w:r w:rsidRPr="009B23F9">
              <w:t>2</w:t>
            </w:r>
          </w:p>
        </w:tc>
        <w:tc>
          <w:tcPr>
            <w:tcW w:w="506" w:type="pct"/>
          </w:tcPr>
          <w:p w:rsidR="00644672" w:rsidRPr="009B23F9" w:rsidRDefault="00644672" w:rsidP="00B81CED">
            <w:pPr>
              <w:jc w:val="center"/>
            </w:pPr>
            <w:r w:rsidRPr="009B23F9">
              <w:t>2</w:t>
            </w:r>
          </w:p>
        </w:tc>
        <w:tc>
          <w:tcPr>
            <w:tcW w:w="360" w:type="pct"/>
          </w:tcPr>
          <w:p w:rsidR="00644672" w:rsidRPr="009B23F9" w:rsidRDefault="00644672" w:rsidP="00B81CED">
            <w:pPr>
              <w:jc w:val="center"/>
            </w:pPr>
            <w:r w:rsidRPr="009B23F9">
              <w:t>-</w:t>
            </w:r>
          </w:p>
        </w:tc>
        <w:tc>
          <w:tcPr>
            <w:tcW w:w="525" w:type="pct"/>
          </w:tcPr>
          <w:p w:rsidR="00644672" w:rsidRPr="009B23F9" w:rsidRDefault="00644672" w:rsidP="00B81CED">
            <w:pPr>
              <w:jc w:val="center"/>
            </w:pPr>
            <w:r w:rsidRPr="009B23F9">
              <w:t>1</w:t>
            </w:r>
          </w:p>
        </w:tc>
      </w:tr>
      <w:tr w:rsidR="00644672" w:rsidRPr="009B23F9">
        <w:tc>
          <w:tcPr>
            <w:tcW w:w="748" w:type="pct"/>
          </w:tcPr>
          <w:p w:rsidR="00644672" w:rsidRPr="009B23F9" w:rsidRDefault="00644672" w:rsidP="00B81CED">
            <w:pPr>
              <w:rPr>
                <w:spacing w:val="-2"/>
              </w:rPr>
            </w:pPr>
            <w:r w:rsidRPr="009B23F9">
              <w:rPr>
                <w:spacing w:val="-2"/>
              </w:rPr>
              <w:t>Наружные пневмомусо-ропроводы</w:t>
            </w:r>
          </w:p>
        </w:tc>
        <w:tc>
          <w:tcPr>
            <w:tcW w:w="459" w:type="pct"/>
          </w:tcPr>
          <w:p w:rsidR="00644672" w:rsidRPr="009B23F9" w:rsidRDefault="00644672" w:rsidP="00B81CED">
            <w:pPr>
              <w:jc w:val="center"/>
            </w:pPr>
            <w:r w:rsidRPr="009B23F9">
              <w:t>1</w:t>
            </w:r>
          </w:p>
        </w:tc>
        <w:tc>
          <w:tcPr>
            <w:tcW w:w="497" w:type="pct"/>
          </w:tcPr>
          <w:p w:rsidR="00644672" w:rsidRPr="009B23F9" w:rsidRDefault="00644672" w:rsidP="00B81CED">
            <w:pPr>
              <w:jc w:val="center"/>
            </w:pPr>
            <w:r w:rsidRPr="009B23F9">
              <w:t>1</w:t>
            </w:r>
          </w:p>
        </w:tc>
        <w:tc>
          <w:tcPr>
            <w:tcW w:w="552" w:type="pct"/>
          </w:tcPr>
          <w:p w:rsidR="00644672" w:rsidRPr="009B23F9" w:rsidRDefault="00644672" w:rsidP="00B81CED">
            <w:pPr>
              <w:jc w:val="center"/>
            </w:pPr>
            <w:r w:rsidRPr="009B23F9">
              <w:t>1</w:t>
            </w:r>
          </w:p>
        </w:tc>
        <w:tc>
          <w:tcPr>
            <w:tcW w:w="540" w:type="pct"/>
          </w:tcPr>
          <w:p w:rsidR="00644672" w:rsidRPr="009B23F9" w:rsidRDefault="00644672" w:rsidP="00B81CED">
            <w:pPr>
              <w:jc w:val="center"/>
            </w:pPr>
            <w:r w:rsidRPr="009B23F9">
              <w:t>1,5</w:t>
            </w:r>
          </w:p>
        </w:tc>
        <w:tc>
          <w:tcPr>
            <w:tcW w:w="360" w:type="pct"/>
          </w:tcPr>
          <w:p w:rsidR="00644672" w:rsidRPr="009B23F9" w:rsidRDefault="00644672" w:rsidP="00B81CED">
            <w:pPr>
              <w:jc w:val="center"/>
            </w:pPr>
            <w:r w:rsidRPr="009B23F9">
              <w:t>1</w:t>
            </w:r>
          </w:p>
        </w:tc>
        <w:tc>
          <w:tcPr>
            <w:tcW w:w="454" w:type="pct"/>
          </w:tcPr>
          <w:p w:rsidR="00644672" w:rsidRPr="009B23F9" w:rsidRDefault="00644672" w:rsidP="00B81CED">
            <w:pPr>
              <w:jc w:val="center"/>
            </w:pPr>
            <w:r w:rsidRPr="009B23F9">
              <w:t>1</w:t>
            </w:r>
          </w:p>
        </w:tc>
        <w:tc>
          <w:tcPr>
            <w:tcW w:w="506" w:type="pct"/>
          </w:tcPr>
          <w:p w:rsidR="00644672" w:rsidRPr="009B23F9" w:rsidRDefault="00644672" w:rsidP="00B81CED">
            <w:pPr>
              <w:jc w:val="center"/>
            </w:pPr>
            <w:r w:rsidRPr="009B23F9">
              <w:t>1</w:t>
            </w:r>
          </w:p>
        </w:tc>
        <w:tc>
          <w:tcPr>
            <w:tcW w:w="360" w:type="pct"/>
          </w:tcPr>
          <w:p w:rsidR="00644672" w:rsidRPr="009B23F9" w:rsidRDefault="00644672" w:rsidP="00B81CED">
            <w:pPr>
              <w:jc w:val="center"/>
            </w:pPr>
            <w:r w:rsidRPr="009B23F9">
              <w:t>1</w:t>
            </w:r>
          </w:p>
        </w:tc>
        <w:tc>
          <w:tcPr>
            <w:tcW w:w="525" w:type="pct"/>
          </w:tcPr>
          <w:p w:rsidR="00644672" w:rsidRPr="009B23F9" w:rsidRDefault="00644672" w:rsidP="00B81CED">
            <w:pPr>
              <w:jc w:val="center"/>
            </w:pPr>
            <w:r w:rsidRPr="009B23F9">
              <w:t>-</w:t>
            </w:r>
          </w:p>
        </w:tc>
      </w:tr>
    </w:tbl>
    <w:p w:rsidR="00644672" w:rsidRPr="009B23F9" w:rsidRDefault="00644672" w:rsidP="00FB5EFD">
      <w:pPr>
        <w:spacing w:before="120"/>
        <w:ind w:firstLine="720"/>
        <w:jc w:val="both"/>
      </w:pPr>
      <w:r w:rsidRPr="009B23F9">
        <w:t>*В соответствии с требованиями Правил устройства электроустановок (ПУЭ).</w:t>
      </w:r>
    </w:p>
    <w:p w:rsidR="00644672" w:rsidRPr="009B23F9" w:rsidRDefault="00644672" w:rsidP="00FB5EFD">
      <w:pPr>
        <w:ind w:firstLine="720"/>
        <w:jc w:val="both"/>
        <w:rPr>
          <w:spacing w:val="-2"/>
        </w:rPr>
      </w:pPr>
      <w:r w:rsidRPr="009B23F9">
        <w:rPr>
          <w:spacing w:val="-2"/>
        </w:rPr>
        <w:t>Примечания:</w:t>
      </w:r>
    </w:p>
    <w:p w:rsidR="00644672" w:rsidRPr="009B23F9" w:rsidRDefault="00644672" w:rsidP="00FB5EFD">
      <w:pPr>
        <w:ind w:firstLine="720"/>
        <w:jc w:val="both"/>
        <w:rPr>
          <w:spacing w:val="-4"/>
        </w:rPr>
      </w:pPr>
      <w:r w:rsidRPr="009B23F9">
        <w:rPr>
          <w:spacing w:val="-2"/>
        </w:rPr>
        <w:t xml:space="preserve">1. При параллельной прокладке нескольких линий водопровода расстояние между ними следует принимать в зависимости от </w:t>
      </w:r>
      <w:r w:rsidRPr="009B23F9">
        <w:rPr>
          <w:spacing w:val="-4"/>
        </w:rPr>
        <w:t>технических и инженерно-геологических условий в соответствии с СП 31.13330.2010.</w:t>
      </w:r>
    </w:p>
    <w:p w:rsidR="00644672" w:rsidRPr="009B23F9" w:rsidRDefault="00644672" w:rsidP="00FB5EFD">
      <w:pPr>
        <w:ind w:firstLine="720"/>
        <w:jc w:val="both"/>
      </w:pPr>
      <w:r w:rsidRPr="009B23F9">
        <w:rPr>
          <w:spacing w:val="-2"/>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w:t>
      </w:r>
      <w:r w:rsidRPr="009B23F9">
        <w:t>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644672" w:rsidRPr="009B23F9" w:rsidRDefault="00644672" w:rsidP="00FB5EFD">
      <w:pPr>
        <w:spacing w:before="120"/>
        <w:ind w:firstLine="720"/>
        <w:jc w:val="both"/>
        <w:rPr>
          <w:spacing w:val="-6"/>
          <w:sz w:val="28"/>
          <w:szCs w:val="28"/>
        </w:rPr>
      </w:pPr>
      <w:r w:rsidRPr="009B23F9">
        <w:rPr>
          <w:spacing w:val="-6"/>
          <w:sz w:val="28"/>
          <w:szCs w:val="28"/>
        </w:rPr>
        <w:t>16.8. При пересечении инженерных сетей между собой расстояния по вертикали (в свету) следует принимать в соответствии с требованиями СП 18.13330.</w:t>
      </w:r>
    </w:p>
    <w:p w:rsidR="00644672" w:rsidRPr="009B23F9" w:rsidRDefault="00644672" w:rsidP="00FB5EFD">
      <w:pPr>
        <w:ind w:firstLine="720"/>
        <w:jc w:val="both"/>
        <w:rPr>
          <w:sz w:val="28"/>
          <w:szCs w:val="28"/>
        </w:rPr>
      </w:pPr>
      <w:r w:rsidRPr="009B23F9">
        <w:rPr>
          <w:sz w:val="28"/>
          <w:szCs w:val="28"/>
        </w:rPr>
        <w:t>16.9. 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644672" w:rsidRPr="009B23F9" w:rsidRDefault="00644672" w:rsidP="00FB5EFD">
      <w:pPr>
        <w:ind w:firstLine="720"/>
        <w:jc w:val="both"/>
        <w:rPr>
          <w:sz w:val="28"/>
          <w:szCs w:val="28"/>
        </w:rPr>
      </w:pPr>
      <w:r w:rsidRPr="009B23F9">
        <w:rPr>
          <w:sz w:val="28"/>
          <w:szCs w:val="28"/>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644672" w:rsidRPr="009B23F9" w:rsidRDefault="00644672" w:rsidP="00FB5EFD">
      <w:pPr>
        <w:ind w:firstLine="720"/>
        <w:jc w:val="both"/>
        <w:rPr>
          <w:sz w:val="28"/>
          <w:szCs w:val="28"/>
        </w:rPr>
      </w:pPr>
      <w:r w:rsidRPr="009B23F9">
        <w:rPr>
          <w:sz w:val="28"/>
          <w:szCs w:val="28"/>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644672" w:rsidRPr="009B23F9" w:rsidRDefault="00644672" w:rsidP="00FB5EFD">
      <w:pPr>
        <w:ind w:firstLine="720"/>
        <w:jc w:val="both"/>
        <w:rPr>
          <w:sz w:val="28"/>
          <w:szCs w:val="28"/>
        </w:rPr>
      </w:pPr>
      <w:r w:rsidRPr="009B23F9">
        <w:rPr>
          <w:spacing w:val="-2"/>
          <w:sz w:val="28"/>
          <w:szCs w:val="28"/>
        </w:rPr>
        <w:t>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w:t>
      </w:r>
      <w:r w:rsidRPr="009B23F9">
        <w:rPr>
          <w:sz w:val="28"/>
          <w:szCs w:val="28"/>
        </w:rPr>
        <w:t>СП 125.13330.2012.</w:t>
      </w:r>
    </w:p>
    <w:p w:rsidR="00644672" w:rsidRPr="009B23F9" w:rsidRDefault="00644672" w:rsidP="00FB5EFD">
      <w:pPr>
        <w:ind w:firstLine="720"/>
        <w:jc w:val="both"/>
        <w:rPr>
          <w:sz w:val="28"/>
          <w:szCs w:val="28"/>
        </w:rPr>
      </w:pPr>
    </w:p>
    <w:p w:rsidR="00644672" w:rsidRPr="009B23F9" w:rsidRDefault="00644672" w:rsidP="00FB5EFD">
      <w:pPr>
        <w:jc w:val="center"/>
        <w:rPr>
          <w:sz w:val="28"/>
          <w:szCs w:val="28"/>
        </w:rPr>
      </w:pPr>
      <w:r w:rsidRPr="009B23F9">
        <w:rPr>
          <w:sz w:val="28"/>
          <w:szCs w:val="28"/>
          <w:lang w:val="en-US"/>
        </w:rPr>
        <w:t>V</w:t>
      </w:r>
      <w:r w:rsidRPr="009B23F9">
        <w:rPr>
          <w:sz w:val="28"/>
          <w:szCs w:val="28"/>
        </w:rPr>
        <w:t>. Расчетные показатели в сфере охраны окружающей среды</w:t>
      </w:r>
    </w:p>
    <w:p w:rsidR="00644672" w:rsidRPr="009B23F9" w:rsidRDefault="00644672" w:rsidP="00FB5EFD">
      <w:pPr>
        <w:jc w:val="center"/>
        <w:rPr>
          <w:sz w:val="28"/>
          <w:szCs w:val="28"/>
        </w:rPr>
      </w:pPr>
    </w:p>
    <w:p w:rsidR="00644672" w:rsidRPr="009B23F9" w:rsidRDefault="00644672" w:rsidP="00FB5EFD">
      <w:pPr>
        <w:jc w:val="center"/>
        <w:rPr>
          <w:sz w:val="28"/>
          <w:szCs w:val="28"/>
        </w:rPr>
      </w:pPr>
      <w:r w:rsidRPr="009B23F9">
        <w:rPr>
          <w:sz w:val="28"/>
          <w:szCs w:val="28"/>
        </w:rPr>
        <w:t>17. Рациональное использование и охрана природных ресурсов</w:t>
      </w:r>
    </w:p>
    <w:p w:rsidR="00644672" w:rsidRPr="009B23F9" w:rsidRDefault="00644672" w:rsidP="00FB5EFD">
      <w:pPr>
        <w:jc w:val="center"/>
        <w:rPr>
          <w:sz w:val="28"/>
          <w:szCs w:val="28"/>
        </w:rPr>
      </w:pP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bookmarkStart w:id="15" w:name="_Toc295148882"/>
    </w:p>
    <w:bookmarkEnd w:id="15"/>
    <w:p w:rsidR="00644672" w:rsidRPr="009B23F9" w:rsidRDefault="00644672" w:rsidP="00FB5EFD">
      <w:pPr>
        <w:ind w:firstLine="720"/>
        <w:jc w:val="both"/>
        <w:rPr>
          <w:sz w:val="28"/>
          <w:szCs w:val="28"/>
        </w:rPr>
      </w:pPr>
      <w:r w:rsidRPr="009B23F9">
        <w:rPr>
          <w:sz w:val="28"/>
          <w:szCs w:val="28"/>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644672" w:rsidRPr="009B23F9" w:rsidRDefault="00644672" w:rsidP="00FB5EFD">
      <w:pPr>
        <w:ind w:firstLine="720"/>
        <w:jc w:val="both"/>
        <w:rPr>
          <w:sz w:val="28"/>
          <w:szCs w:val="28"/>
        </w:rPr>
      </w:pPr>
      <w:r w:rsidRPr="009B23F9">
        <w:rPr>
          <w:sz w:val="28"/>
          <w:szCs w:val="28"/>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w:t>
      </w:r>
      <w:r>
        <w:rPr>
          <w:sz w:val="28"/>
          <w:szCs w:val="28"/>
        </w:rPr>
        <w:t xml:space="preserve">сийской Федерации от 21.02.1992 №2395-1 </w:t>
      </w:r>
      <w:r w:rsidRPr="009B23F9">
        <w:rPr>
          <w:sz w:val="28"/>
          <w:szCs w:val="28"/>
        </w:rPr>
        <w:t>«О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644672" w:rsidRPr="009B23F9" w:rsidRDefault="00644672" w:rsidP="00FB5EFD">
      <w:pPr>
        <w:ind w:firstLine="720"/>
        <w:jc w:val="both"/>
        <w:rPr>
          <w:sz w:val="28"/>
          <w:szCs w:val="28"/>
        </w:rPr>
      </w:pPr>
      <w:r w:rsidRPr="009B23F9">
        <w:rPr>
          <w:sz w:val="28"/>
          <w:szCs w:val="28"/>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644672" w:rsidRPr="009B23F9" w:rsidRDefault="00644672" w:rsidP="00FB5EFD">
      <w:pPr>
        <w:pStyle w:val="Context"/>
        <w:spacing w:before="0"/>
        <w:ind w:firstLine="720"/>
        <w:outlineLvl w:val="7"/>
        <w:rPr>
          <w:rFonts w:ascii="Times New Roman" w:hAnsi="Times New Roman" w:cs="Times New Roman"/>
          <w:b w:val="0"/>
          <w:bCs w:val="0"/>
          <w:w w:val="112"/>
          <w:sz w:val="28"/>
          <w:szCs w:val="28"/>
        </w:rPr>
      </w:pPr>
      <w:r w:rsidRPr="009B23F9">
        <w:rPr>
          <w:rFonts w:ascii="Times New Roman" w:hAnsi="Times New Roman" w:cs="Times New Roman"/>
          <w:b w:val="0"/>
          <w:bCs w:val="0"/>
          <w:sz w:val="28"/>
          <w:szCs w:val="28"/>
        </w:rPr>
        <w:t xml:space="preserve">17.6. Пригодность нарушенных земель для различных видов использования после рекультивации следует оценивать согласно ГОСТ </w:t>
      </w:r>
      <w:r w:rsidRPr="009B23F9">
        <w:rPr>
          <w:rFonts w:ascii="Times New Roman" w:hAnsi="Times New Roman" w:cs="Times New Roman"/>
          <w:b w:val="0"/>
          <w:bCs w:val="0"/>
          <w:w w:val="112"/>
          <w:sz w:val="28"/>
          <w:szCs w:val="28"/>
        </w:rPr>
        <w:t>17.5.3.04 и ГОСТ 17.5.1.02.</w:t>
      </w:r>
    </w:p>
    <w:p w:rsidR="00644672" w:rsidRPr="009B23F9" w:rsidRDefault="00644672" w:rsidP="00FB5EFD">
      <w:pPr>
        <w:pStyle w:val="Context"/>
        <w:spacing w:before="0"/>
        <w:ind w:firstLine="720"/>
        <w:outlineLvl w:val="7"/>
        <w:rPr>
          <w:rFonts w:ascii="Times New Roman" w:hAnsi="Times New Roman" w:cs="Times New Roman"/>
          <w:b w:val="0"/>
          <w:bCs w:val="0"/>
          <w:snapToGrid w:val="0"/>
          <w:sz w:val="28"/>
          <w:szCs w:val="28"/>
        </w:rPr>
      </w:pPr>
      <w:r w:rsidRPr="009B23F9">
        <w:rPr>
          <w:rFonts w:ascii="Times New Roman" w:hAnsi="Times New Roman" w:cs="Times New Roman"/>
          <w:b w:val="0"/>
          <w:bCs w:val="0"/>
          <w:snapToGrid w:val="0"/>
          <w:sz w:val="28"/>
          <w:szCs w:val="28"/>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644672" w:rsidRPr="009B23F9" w:rsidRDefault="00644672" w:rsidP="00FB5EFD">
      <w:pPr>
        <w:pStyle w:val="Context"/>
        <w:spacing w:before="0"/>
        <w:ind w:firstLine="720"/>
        <w:outlineLvl w:val="7"/>
        <w:rPr>
          <w:rFonts w:ascii="Times New Roman" w:hAnsi="Times New Roman" w:cs="Times New Roman"/>
          <w:b w:val="0"/>
          <w:bCs w:val="0"/>
          <w:snapToGrid w:val="0"/>
          <w:spacing w:val="-2"/>
          <w:sz w:val="28"/>
          <w:szCs w:val="28"/>
        </w:rPr>
      </w:pPr>
      <w:r w:rsidRPr="009B23F9">
        <w:rPr>
          <w:rFonts w:ascii="Times New Roman" w:hAnsi="Times New Roman" w:cs="Times New Roman"/>
          <w:b w:val="0"/>
          <w:bCs w:val="0"/>
          <w:snapToGrid w:val="0"/>
          <w:spacing w:val="-2"/>
          <w:sz w:val="28"/>
          <w:szCs w:val="28"/>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sidRPr="009B23F9">
        <w:rPr>
          <w:rFonts w:ascii="Times New Roman" w:hAnsi="Times New Roman" w:cs="Times New Roman"/>
          <w:b w:val="0"/>
          <w:bCs w:val="0"/>
          <w:spacing w:val="-2"/>
          <w:sz w:val="28"/>
          <w:szCs w:val="28"/>
        </w:rPr>
        <w:t xml:space="preserve"> использования.</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17.9. Размещение объектов в границах водоохранных зон регламентируется Водным кодексом Российской Федерации.</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644672" w:rsidRPr="009B23F9" w:rsidRDefault="00644672" w:rsidP="00FB5EFD">
      <w:pPr>
        <w:pStyle w:val="Context"/>
        <w:spacing w:before="0"/>
        <w:ind w:firstLine="720"/>
        <w:outlineLvl w:val="7"/>
        <w:rPr>
          <w:rFonts w:ascii="Times New Roman" w:hAnsi="Times New Roman" w:cs="Times New Roman"/>
          <w:b w:val="0"/>
          <w:bCs w:val="0"/>
          <w:spacing w:val="-6"/>
          <w:sz w:val="28"/>
          <w:szCs w:val="28"/>
        </w:rPr>
      </w:pPr>
      <w:r w:rsidRPr="009B23F9">
        <w:rPr>
          <w:rFonts w:ascii="Times New Roman" w:hAnsi="Times New Roman" w:cs="Times New Roman"/>
          <w:b w:val="0"/>
          <w:bCs w:val="0"/>
          <w:spacing w:val="-6"/>
          <w:sz w:val="28"/>
          <w:szCs w:val="28"/>
        </w:rPr>
        <w:t>17.11.</w:t>
      </w:r>
      <w:r w:rsidRPr="009B23F9">
        <w:rPr>
          <w:rFonts w:ascii="Times New Roman" w:hAnsi="Times New Roman" w:cs="Times New Roman"/>
          <w:b w:val="0"/>
          <w:bCs w:val="0"/>
          <w:spacing w:val="-6"/>
          <w:sz w:val="28"/>
          <w:szCs w:val="28"/>
          <w:lang w:val="en-US"/>
        </w:rPr>
        <w:t> </w:t>
      </w:r>
      <w:r w:rsidRPr="009B23F9">
        <w:rPr>
          <w:rFonts w:ascii="Times New Roman" w:hAnsi="Times New Roman" w:cs="Times New Roman"/>
          <w:b w:val="0"/>
          <w:bCs w:val="0"/>
          <w:spacing w:val="-6"/>
          <w:sz w:val="28"/>
          <w:szCs w:val="28"/>
        </w:rPr>
        <w:t>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644672" w:rsidRPr="009B23F9" w:rsidRDefault="00644672" w:rsidP="00FB5EFD">
      <w:pPr>
        <w:spacing w:line="235" w:lineRule="auto"/>
        <w:ind w:firstLine="720"/>
        <w:jc w:val="both"/>
        <w:rPr>
          <w:sz w:val="28"/>
          <w:szCs w:val="28"/>
        </w:rPr>
      </w:pPr>
      <w:r w:rsidRPr="009B23F9">
        <w:rPr>
          <w:sz w:val="28"/>
          <w:szCs w:val="28"/>
        </w:rPr>
        <w:t>7.13. Перечни существующих, планируемых к организации и расширению особо охраняемых природных территорий краевого значения приведены в Приложениях Н, О настоящих нормативов.</w:t>
      </w:r>
    </w:p>
    <w:p w:rsidR="00644672" w:rsidRPr="009B23F9" w:rsidRDefault="00644672" w:rsidP="00FB5EFD">
      <w:pPr>
        <w:spacing w:line="235" w:lineRule="auto"/>
        <w:ind w:firstLine="720"/>
        <w:jc w:val="both"/>
        <w:rPr>
          <w:sz w:val="28"/>
          <w:szCs w:val="28"/>
        </w:rPr>
      </w:pPr>
      <w:r w:rsidRPr="009B23F9">
        <w:rPr>
          <w:sz w:val="28"/>
          <w:szCs w:val="28"/>
        </w:rPr>
        <w:t>17.14.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6" w:name="_Toc295148883"/>
      <w:r w:rsidRPr="009B23F9">
        <w:rPr>
          <w:sz w:val="28"/>
          <w:szCs w:val="28"/>
        </w:rPr>
        <w:t>сийской Федерации.</w:t>
      </w:r>
    </w:p>
    <w:p w:rsidR="00644672" w:rsidRPr="009B23F9" w:rsidRDefault="00644672" w:rsidP="00FB5EFD">
      <w:pPr>
        <w:spacing w:line="235" w:lineRule="auto"/>
        <w:ind w:firstLine="720"/>
        <w:jc w:val="both"/>
        <w:rPr>
          <w:sz w:val="28"/>
          <w:szCs w:val="28"/>
        </w:rPr>
      </w:pPr>
      <w:r w:rsidRPr="009B23F9">
        <w:rPr>
          <w:sz w:val="28"/>
          <w:szCs w:val="28"/>
        </w:rPr>
        <w:t>17.15. 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644672" w:rsidRPr="009B23F9" w:rsidRDefault="00644672" w:rsidP="00FB5EFD">
      <w:pPr>
        <w:spacing w:line="235" w:lineRule="auto"/>
        <w:jc w:val="center"/>
        <w:rPr>
          <w:sz w:val="28"/>
          <w:szCs w:val="28"/>
        </w:rPr>
      </w:pPr>
    </w:p>
    <w:p w:rsidR="00644672" w:rsidRPr="009B23F9" w:rsidRDefault="00644672" w:rsidP="00FB5EFD">
      <w:pPr>
        <w:spacing w:line="235" w:lineRule="auto"/>
        <w:jc w:val="center"/>
        <w:rPr>
          <w:sz w:val="28"/>
          <w:szCs w:val="28"/>
        </w:rPr>
      </w:pPr>
      <w:r w:rsidRPr="009B23F9">
        <w:rPr>
          <w:sz w:val="28"/>
          <w:szCs w:val="28"/>
        </w:rPr>
        <w:t>18. Защита атмосферного воздуха, поверхностных и подземных вод</w:t>
      </w:r>
    </w:p>
    <w:p w:rsidR="00644672" w:rsidRPr="009B23F9" w:rsidRDefault="00644672" w:rsidP="00FB5EFD">
      <w:pPr>
        <w:spacing w:line="235" w:lineRule="auto"/>
        <w:jc w:val="center"/>
        <w:rPr>
          <w:sz w:val="28"/>
          <w:szCs w:val="28"/>
        </w:rPr>
      </w:pPr>
      <w:r w:rsidRPr="009B23F9">
        <w:rPr>
          <w:sz w:val="28"/>
          <w:szCs w:val="28"/>
        </w:rPr>
        <w:t xml:space="preserve"> и почв от загрязнения</w:t>
      </w:r>
      <w:bookmarkEnd w:id="16"/>
    </w:p>
    <w:p w:rsidR="00644672" w:rsidRPr="009B23F9" w:rsidRDefault="00644672" w:rsidP="00FB5EFD">
      <w:pPr>
        <w:spacing w:line="235" w:lineRule="auto"/>
        <w:jc w:val="center"/>
      </w:pPr>
    </w:p>
    <w:p w:rsidR="00644672" w:rsidRPr="009B23F9" w:rsidRDefault="00644672" w:rsidP="00FB5EFD">
      <w:pPr>
        <w:pStyle w:val="Context"/>
        <w:spacing w:before="0" w:line="235" w:lineRule="auto"/>
        <w:ind w:firstLine="720"/>
        <w:outlineLvl w:val="7"/>
        <w:rPr>
          <w:rFonts w:ascii="Times New Roman" w:hAnsi="Times New Roman" w:cs="Times New Roman"/>
          <w:b w:val="0"/>
          <w:bCs w:val="0"/>
          <w:spacing w:val="-2"/>
          <w:sz w:val="28"/>
          <w:szCs w:val="28"/>
        </w:rPr>
      </w:pPr>
      <w:r w:rsidRPr="009B23F9">
        <w:rPr>
          <w:rFonts w:ascii="Times New Roman" w:hAnsi="Times New Roman" w:cs="Times New Roman"/>
          <w:b w:val="0"/>
          <w:bCs w:val="0"/>
          <w:spacing w:val="-2"/>
          <w:sz w:val="28"/>
          <w:szCs w:val="28"/>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644672" w:rsidRPr="009B23F9" w:rsidRDefault="00644672" w:rsidP="00FB5EFD">
      <w:pPr>
        <w:pStyle w:val="Context"/>
        <w:spacing w:before="0" w:line="235" w:lineRule="auto"/>
        <w:ind w:firstLine="720"/>
        <w:outlineLvl w:val="7"/>
        <w:rPr>
          <w:rFonts w:ascii="Times New Roman" w:hAnsi="Times New Roman" w:cs="Times New Roman"/>
          <w:b w:val="0"/>
          <w:bCs w:val="0"/>
          <w:spacing w:val="-2"/>
          <w:sz w:val="28"/>
          <w:szCs w:val="28"/>
        </w:rPr>
      </w:pPr>
      <w:r w:rsidRPr="009B23F9">
        <w:rPr>
          <w:rFonts w:ascii="Times New Roman" w:hAnsi="Times New Roman" w:cs="Times New Roman"/>
          <w:b w:val="0"/>
          <w:bCs w:val="0"/>
          <w:sz w:val="28"/>
          <w:szCs w:val="28"/>
        </w:rPr>
        <w:t>18</w:t>
      </w:r>
      <w:r w:rsidRPr="009B23F9">
        <w:rPr>
          <w:rFonts w:ascii="Times New Roman" w:hAnsi="Times New Roman" w:cs="Times New Roman"/>
          <w:b w:val="0"/>
          <w:bCs w:val="0"/>
          <w:spacing w:val="-2"/>
          <w:sz w:val="28"/>
          <w:szCs w:val="28"/>
        </w:rPr>
        <w:t>.2.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644672" w:rsidRPr="009B23F9" w:rsidRDefault="00644672" w:rsidP="00FB5EFD">
      <w:pPr>
        <w:pStyle w:val="Context"/>
        <w:spacing w:before="0" w:line="235" w:lineRule="auto"/>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pacing w:val="-10"/>
          <w:sz w:val="28"/>
          <w:szCs w:val="28"/>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sidRPr="009B23F9">
        <w:rPr>
          <w:rFonts w:ascii="Times New Roman" w:hAnsi="Times New Roman" w:cs="Times New Roman"/>
          <w:b w:val="0"/>
          <w:bCs w:val="0"/>
          <w:sz w:val="28"/>
          <w:szCs w:val="28"/>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w:t>
      </w:r>
      <w:r w:rsidRPr="009B23F9">
        <w:rPr>
          <w:rFonts w:ascii="Times New Roman" w:hAnsi="Times New Roman" w:cs="Times New Roman"/>
          <w:b w:val="0"/>
          <w:bCs w:val="0"/>
          <w:sz w:val="28"/>
          <w:szCs w:val="28"/>
          <w:lang w:val="en-US"/>
        </w:rPr>
        <w:t> </w:t>
      </w:r>
      <w:r w:rsidRPr="009B23F9">
        <w:rPr>
          <w:rFonts w:ascii="Times New Roman" w:hAnsi="Times New Roman" w:cs="Times New Roman"/>
          <w:b w:val="0"/>
          <w:bCs w:val="0"/>
          <w:sz w:val="28"/>
          <w:szCs w:val="28"/>
        </w:rPr>
        <w:t>40 %, в течение зимы 50</w:t>
      </w:r>
      <w:r w:rsidRPr="009B23F9">
        <w:rPr>
          <w:rFonts w:ascii="Times New Roman" w:hAnsi="Times New Roman" w:cs="Times New Roman"/>
          <w:b w:val="0"/>
          <w:bCs w:val="0"/>
          <w:sz w:val="28"/>
          <w:szCs w:val="28"/>
          <w:lang w:val="en-US"/>
        </w:rPr>
        <w:t> </w:t>
      </w:r>
      <w:r w:rsidRPr="009B23F9">
        <w:rPr>
          <w:rFonts w:ascii="Times New Roman" w:hAnsi="Times New Roman" w:cs="Times New Roman"/>
          <w:b w:val="0"/>
          <w:bCs w:val="0"/>
          <w:sz w:val="28"/>
          <w:szCs w:val="28"/>
        </w:rPr>
        <w:t>-</w:t>
      </w:r>
      <w:r w:rsidRPr="009B23F9">
        <w:rPr>
          <w:rFonts w:ascii="Times New Roman" w:hAnsi="Times New Roman" w:cs="Times New Roman"/>
          <w:b w:val="0"/>
          <w:bCs w:val="0"/>
          <w:sz w:val="28"/>
          <w:szCs w:val="28"/>
          <w:lang w:val="en-US"/>
        </w:rPr>
        <w:t> </w:t>
      </w:r>
      <w:r w:rsidRPr="009B23F9">
        <w:rPr>
          <w:rFonts w:ascii="Times New Roman" w:hAnsi="Times New Roman" w:cs="Times New Roman"/>
          <w:b w:val="0"/>
          <w:bCs w:val="0"/>
          <w:sz w:val="28"/>
          <w:szCs w:val="28"/>
        </w:rPr>
        <w:t>60% дней).</w:t>
      </w:r>
    </w:p>
    <w:p w:rsidR="00644672" w:rsidRPr="009B23F9" w:rsidRDefault="00644672" w:rsidP="00FB5EFD">
      <w:pPr>
        <w:pStyle w:val="BodyText3"/>
        <w:widowControl w:val="0"/>
        <w:spacing w:after="0"/>
        <w:ind w:firstLine="720"/>
        <w:jc w:val="both"/>
        <w:rPr>
          <w:sz w:val="28"/>
          <w:szCs w:val="28"/>
        </w:rPr>
      </w:pPr>
      <w:r w:rsidRPr="009B23F9">
        <w:rPr>
          <w:sz w:val="28"/>
          <w:szCs w:val="28"/>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644672" w:rsidRPr="009B23F9" w:rsidRDefault="00644672" w:rsidP="00FB5EFD">
      <w:pPr>
        <w:ind w:firstLine="720"/>
        <w:jc w:val="both"/>
        <w:rPr>
          <w:sz w:val="28"/>
          <w:szCs w:val="28"/>
        </w:rPr>
      </w:pPr>
      <w:r w:rsidRPr="009B23F9">
        <w:rPr>
          <w:sz w:val="28"/>
          <w:szCs w:val="28"/>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644672" w:rsidRPr="009B23F9" w:rsidRDefault="00644672" w:rsidP="00FB5EFD">
      <w:pPr>
        <w:ind w:firstLine="720"/>
        <w:jc w:val="both"/>
        <w:rPr>
          <w:sz w:val="28"/>
          <w:szCs w:val="28"/>
        </w:rPr>
      </w:pPr>
      <w:r w:rsidRPr="009B23F9">
        <w:rPr>
          <w:sz w:val="28"/>
          <w:szCs w:val="28"/>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соблюденииСП 32.13330, СанПиН 2.1.5.980.</w:t>
      </w:r>
    </w:p>
    <w:p w:rsidR="00644672" w:rsidRPr="009B23F9" w:rsidRDefault="00644672" w:rsidP="00FB5EFD">
      <w:pPr>
        <w:ind w:firstLine="720"/>
        <w:jc w:val="both"/>
        <w:rPr>
          <w:sz w:val="28"/>
          <w:szCs w:val="28"/>
        </w:rPr>
      </w:pPr>
      <w:r w:rsidRPr="009B23F9">
        <w:rPr>
          <w:sz w:val="28"/>
          <w:szCs w:val="28"/>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18</w:t>
      </w:r>
      <w:r w:rsidRPr="009B23F9">
        <w:rPr>
          <w:rFonts w:ascii="Times New Roman" w:hAnsi="Times New Roman" w:cs="Times New Roman"/>
          <w:b w:val="0"/>
          <w:bCs w:val="0"/>
          <w:spacing w:val="-4"/>
          <w:sz w:val="28"/>
          <w:szCs w:val="28"/>
        </w:rPr>
        <w:t xml:space="preserve">.10. При планировке и застройке </w:t>
      </w:r>
      <w:r w:rsidRPr="009B23F9">
        <w:rPr>
          <w:rFonts w:ascii="Times New Roman" w:hAnsi="Times New Roman" w:cs="Times New Roman"/>
          <w:b w:val="0"/>
          <w:bCs w:val="0"/>
          <w:sz w:val="28"/>
          <w:szCs w:val="28"/>
        </w:rPr>
        <w:t xml:space="preserve"> сельских поселений</w:t>
      </w:r>
      <w:r w:rsidRPr="009B23F9">
        <w:rPr>
          <w:rFonts w:ascii="Times New Roman" w:hAnsi="Times New Roman" w:cs="Times New Roman"/>
          <w:b w:val="0"/>
          <w:bCs w:val="0"/>
          <w:spacing w:val="-4"/>
          <w:sz w:val="28"/>
          <w:szCs w:val="28"/>
        </w:rPr>
        <w:t xml:space="preserve"> необходимо предусматривать организацию водоохранных зон – </w:t>
      </w:r>
      <w:r w:rsidRPr="009B23F9">
        <w:rPr>
          <w:rFonts w:ascii="Times New Roman" w:hAnsi="Times New Roman" w:cs="Times New Roman"/>
          <w:b w:val="0"/>
          <w:bCs w:val="0"/>
          <w:sz w:val="28"/>
          <w:szCs w:val="28"/>
        </w:rPr>
        <w:t>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44672" w:rsidRPr="009B23F9" w:rsidRDefault="00644672" w:rsidP="00FB5EFD">
      <w:pPr>
        <w:pStyle w:val="u"/>
        <w:widowControl w:val="0"/>
        <w:ind w:firstLine="720"/>
        <w:rPr>
          <w:sz w:val="28"/>
          <w:szCs w:val="28"/>
        </w:rPr>
      </w:pPr>
      <w:bookmarkStart w:id="17" w:name="p909"/>
      <w:bookmarkEnd w:id="17"/>
      <w:r w:rsidRPr="009B23F9">
        <w:rPr>
          <w:sz w:val="28"/>
          <w:szCs w:val="28"/>
        </w:rPr>
        <w:t>18.11. Ширина водоохранной зоны водных объектов устанавливается в соответствии сВодным кодексом Российской Федерации.</w:t>
      </w:r>
    </w:p>
    <w:p w:rsidR="00644672" w:rsidRPr="009B23F9" w:rsidRDefault="00644672" w:rsidP="00FB5EFD">
      <w:pPr>
        <w:pStyle w:val="u"/>
        <w:widowControl w:val="0"/>
        <w:ind w:firstLine="720"/>
        <w:rPr>
          <w:sz w:val="28"/>
          <w:szCs w:val="28"/>
        </w:rPr>
      </w:pPr>
      <w:bookmarkStart w:id="18" w:name="p917"/>
      <w:bookmarkStart w:id="19" w:name="p918"/>
      <w:bookmarkEnd w:id="18"/>
      <w:bookmarkEnd w:id="19"/>
      <w:r w:rsidRPr="009B23F9">
        <w:rPr>
          <w:sz w:val="28"/>
          <w:szCs w:val="28"/>
        </w:rPr>
        <w:t>18.12.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644672" w:rsidRPr="009B23F9" w:rsidRDefault="00644672" w:rsidP="00FB5EFD">
      <w:pPr>
        <w:pStyle w:val="u"/>
        <w:widowControl w:val="0"/>
        <w:ind w:firstLine="720"/>
        <w:rPr>
          <w:sz w:val="28"/>
          <w:szCs w:val="28"/>
        </w:rPr>
      </w:pPr>
      <w:bookmarkStart w:id="20" w:name="p919"/>
      <w:bookmarkStart w:id="21" w:name="p921"/>
      <w:bookmarkStart w:id="22" w:name="p923"/>
      <w:bookmarkEnd w:id="20"/>
      <w:bookmarkEnd w:id="21"/>
      <w:bookmarkEnd w:id="22"/>
      <w:r w:rsidRPr="009B23F9">
        <w:rPr>
          <w:sz w:val="28"/>
          <w:szCs w:val="28"/>
        </w:rPr>
        <w:t>18.13. Водоохранные зоны магистральных или межхозяйственных каналов совпадают по ширине с полосами отводов таких каналов.</w:t>
      </w:r>
    </w:p>
    <w:p w:rsidR="00644672" w:rsidRPr="009B23F9" w:rsidRDefault="00644672" w:rsidP="00FB5EFD">
      <w:pPr>
        <w:pStyle w:val="u"/>
        <w:widowControl w:val="0"/>
        <w:ind w:firstLine="720"/>
        <w:rPr>
          <w:sz w:val="28"/>
          <w:szCs w:val="28"/>
        </w:rPr>
      </w:pPr>
      <w:bookmarkStart w:id="23" w:name="p924"/>
      <w:bookmarkEnd w:id="23"/>
      <w:r w:rsidRPr="009B23F9">
        <w:rPr>
          <w:sz w:val="28"/>
          <w:szCs w:val="28"/>
        </w:rPr>
        <w:t>18.14. Водоохранные зоны рек, их частей, помещенных в закрытые коллекторы, не устанавливаются.</w:t>
      </w:r>
    </w:p>
    <w:p w:rsidR="00644672" w:rsidRPr="009B23F9" w:rsidRDefault="00644672" w:rsidP="00FB5EFD">
      <w:pPr>
        <w:pStyle w:val="u"/>
        <w:widowControl w:val="0"/>
        <w:ind w:firstLine="720"/>
        <w:rPr>
          <w:sz w:val="28"/>
          <w:szCs w:val="28"/>
        </w:rPr>
      </w:pPr>
      <w:bookmarkStart w:id="24" w:name="p925"/>
      <w:bookmarkEnd w:id="24"/>
      <w:r w:rsidRPr="009B23F9">
        <w:rPr>
          <w:sz w:val="28"/>
          <w:szCs w:val="28"/>
        </w:rPr>
        <w:t>18.15.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644672" w:rsidRPr="009B23F9" w:rsidRDefault="00644672" w:rsidP="00FB5EFD">
      <w:pPr>
        <w:pStyle w:val="u"/>
        <w:widowControl w:val="0"/>
        <w:ind w:firstLine="720"/>
        <w:rPr>
          <w:sz w:val="28"/>
          <w:szCs w:val="28"/>
        </w:rPr>
      </w:pPr>
      <w:bookmarkStart w:id="25" w:name="p926"/>
      <w:bookmarkStart w:id="26" w:name="p927"/>
      <w:bookmarkEnd w:id="25"/>
      <w:bookmarkEnd w:id="26"/>
      <w:r w:rsidRPr="009B23F9">
        <w:rPr>
          <w:sz w:val="28"/>
          <w:szCs w:val="28"/>
        </w:rPr>
        <w:t>18.16.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644672" w:rsidRPr="009B23F9" w:rsidRDefault="00644672" w:rsidP="00FB5EFD">
      <w:pPr>
        <w:pStyle w:val="u"/>
        <w:widowControl w:val="0"/>
        <w:ind w:firstLine="720"/>
        <w:rPr>
          <w:sz w:val="28"/>
          <w:szCs w:val="28"/>
        </w:rPr>
      </w:pPr>
      <w:bookmarkStart w:id="27" w:name="p928"/>
      <w:bookmarkEnd w:id="27"/>
      <w:r w:rsidRPr="009B23F9">
        <w:rPr>
          <w:sz w:val="28"/>
          <w:szCs w:val="28"/>
        </w:rPr>
        <w:t>18.17.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44672" w:rsidRPr="009B23F9" w:rsidRDefault="00644672" w:rsidP="00FB5EFD">
      <w:pPr>
        <w:pStyle w:val="u"/>
        <w:widowControl w:val="0"/>
        <w:ind w:firstLine="720"/>
        <w:rPr>
          <w:sz w:val="28"/>
          <w:szCs w:val="28"/>
        </w:rPr>
      </w:pPr>
      <w:bookmarkStart w:id="28" w:name="p929"/>
      <w:bookmarkStart w:id="29" w:name="p931"/>
      <w:bookmarkEnd w:id="28"/>
      <w:bookmarkEnd w:id="29"/>
      <w:r w:rsidRPr="009B23F9">
        <w:rPr>
          <w:sz w:val="28"/>
          <w:szCs w:val="28"/>
        </w:rPr>
        <w:t>18.18. В границах водоохранных зон запрещается:</w:t>
      </w:r>
    </w:p>
    <w:p w:rsidR="00644672" w:rsidRPr="009B23F9" w:rsidRDefault="00644672" w:rsidP="00FB5EFD">
      <w:pPr>
        <w:pStyle w:val="u"/>
        <w:widowControl w:val="0"/>
        <w:ind w:firstLine="720"/>
        <w:rPr>
          <w:spacing w:val="-2"/>
          <w:sz w:val="28"/>
          <w:szCs w:val="28"/>
        </w:rPr>
      </w:pPr>
      <w:bookmarkStart w:id="30" w:name="p932"/>
      <w:bookmarkEnd w:id="30"/>
      <w:r w:rsidRPr="009B23F9">
        <w:rPr>
          <w:spacing w:val="-2"/>
          <w:sz w:val="28"/>
          <w:szCs w:val="28"/>
        </w:rPr>
        <w:t>1)</w:t>
      </w:r>
      <w:r w:rsidRPr="009B23F9">
        <w:rPr>
          <w:spacing w:val="-2"/>
          <w:sz w:val="28"/>
          <w:szCs w:val="28"/>
          <w:lang w:val="en-US"/>
        </w:rPr>
        <w:t> </w:t>
      </w:r>
      <w:r w:rsidRPr="009B23F9">
        <w:rPr>
          <w:spacing w:val="-2"/>
          <w:sz w:val="28"/>
          <w:szCs w:val="28"/>
        </w:rPr>
        <w:t>использование сточных вод в целях регулирования плодородия почв;</w:t>
      </w:r>
    </w:p>
    <w:p w:rsidR="00644672" w:rsidRPr="009B23F9" w:rsidRDefault="00644672" w:rsidP="00FB5EFD">
      <w:pPr>
        <w:pStyle w:val="u"/>
        <w:widowControl w:val="0"/>
        <w:ind w:firstLine="720"/>
        <w:rPr>
          <w:sz w:val="28"/>
          <w:szCs w:val="28"/>
        </w:rPr>
      </w:pPr>
      <w:bookmarkStart w:id="31" w:name="p933"/>
      <w:bookmarkEnd w:id="31"/>
      <w:r w:rsidRPr="009B23F9">
        <w:rPr>
          <w:spacing w:val="-2"/>
          <w:sz w:val="28"/>
          <w:szCs w:val="28"/>
        </w:rPr>
        <w:t>2)</w:t>
      </w:r>
      <w:r w:rsidRPr="009B23F9">
        <w:rPr>
          <w:spacing w:val="-2"/>
          <w:sz w:val="28"/>
          <w:szCs w:val="28"/>
          <w:lang w:val="en-US"/>
        </w:rPr>
        <w:t> </w:t>
      </w:r>
      <w:r w:rsidRPr="009B23F9">
        <w:rPr>
          <w:spacing w:val="-2"/>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44672" w:rsidRPr="009B23F9" w:rsidRDefault="00644672" w:rsidP="00FB5EFD">
      <w:pPr>
        <w:pStyle w:val="u"/>
        <w:widowControl w:val="0"/>
        <w:ind w:firstLine="720"/>
        <w:rPr>
          <w:spacing w:val="-2"/>
          <w:sz w:val="28"/>
          <w:szCs w:val="28"/>
        </w:rPr>
      </w:pPr>
      <w:bookmarkStart w:id="32" w:name="p934"/>
      <w:bookmarkStart w:id="33" w:name="p936"/>
      <w:bookmarkStart w:id="34" w:name="p937"/>
      <w:bookmarkEnd w:id="32"/>
      <w:bookmarkEnd w:id="33"/>
      <w:bookmarkEnd w:id="34"/>
      <w:r w:rsidRPr="009B23F9">
        <w:rPr>
          <w:spacing w:val="-2"/>
          <w:sz w:val="28"/>
          <w:szCs w:val="28"/>
        </w:rPr>
        <w:t>3)</w:t>
      </w:r>
      <w:r w:rsidRPr="009B23F9">
        <w:rPr>
          <w:spacing w:val="-2"/>
          <w:sz w:val="28"/>
          <w:szCs w:val="28"/>
          <w:lang w:val="en-US"/>
        </w:rPr>
        <w:t> </w:t>
      </w:r>
      <w:r w:rsidRPr="009B23F9">
        <w:rPr>
          <w:spacing w:val="-2"/>
          <w:sz w:val="28"/>
          <w:szCs w:val="28"/>
        </w:rPr>
        <w:t>осуществление авиационных мер по борьбе с вредными организмами;</w:t>
      </w:r>
    </w:p>
    <w:p w:rsidR="00644672" w:rsidRPr="009B23F9" w:rsidRDefault="00644672" w:rsidP="00FB5EFD">
      <w:pPr>
        <w:pStyle w:val="u"/>
        <w:widowControl w:val="0"/>
        <w:ind w:firstLine="720"/>
        <w:rPr>
          <w:spacing w:val="-2"/>
          <w:sz w:val="28"/>
          <w:szCs w:val="28"/>
        </w:rPr>
      </w:pPr>
      <w:r w:rsidRPr="009B23F9">
        <w:rPr>
          <w:spacing w:val="-2"/>
          <w:sz w:val="28"/>
          <w:szCs w:val="28"/>
        </w:rPr>
        <w:t>4)</w:t>
      </w:r>
      <w:r w:rsidRPr="009B23F9">
        <w:rPr>
          <w:spacing w:val="-2"/>
          <w:sz w:val="28"/>
          <w:szCs w:val="28"/>
          <w:lang w:val="en-US"/>
        </w:rPr>
        <w:t> </w:t>
      </w:r>
      <w:r w:rsidRPr="009B23F9">
        <w:rPr>
          <w:spacing w:val="-2"/>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44672" w:rsidRPr="009B23F9" w:rsidRDefault="00644672" w:rsidP="00FB5EFD">
      <w:pPr>
        <w:pStyle w:val="u"/>
        <w:widowControl w:val="0"/>
        <w:ind w:firstLine="720"/>
        <w:rPr>
          <w:spacing w:val="-2"/>
          <w:sz w:val="28"/>
          <w:szCs w:val="28"/>
        </w:rPr>
      </w:pPr>
      <w:r w:rsidRPr="009B23F9">
        <w:rPr>
          <w:spacing w:val="-2"/>
          <w:sz w:val="28"/>
          <w:szCs w:val="28"/>
        </w:rPr>
        <w:t>5)</w:t>
      </w:r>
      <w:r w:rsidRPr="009B23F9">
        <w:rPr>
          <w:spacing w:val="-2"/>
          <w:sz w:val="28"/>
          <w:szCs w:val="28"/>
          <w:lang w:val="en-US"/>
        </w:rPr>
        <w:t> </w:t>
      </w:r>
      <w:r w:rsidRPr="009B23F9">
        <w:rPr>
          <w:spacing w:val="-2"/>
          <w:sz w:val="28"/>
          <w:szCs w:val="28"/>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44672" w:rsidRPr="009B23F9" w:rsidRDefault="00644672" w:rsidP="00FB5EFD">
      <w:pPr>
        <w:pStyle w:val="u"/>
        <w:widowControl w:val="0"/>
        <w:ind w:firstLine="720"/>
        <w:rPr>
          <w:spacing w:val="-2"/>
          <w:sz w:val="28"/>
          <w:szCs w:val="28"/>
        </w:rPr>
      </w:pPr>
      <w:r w:rsidRPr="009B23F9">
        <w:rPr>
          <w:spacing w:val="-2"/>
          <w:sz w:val="28"/>
          <w:szCs w:val="28"/>
        </w:rPr>
        <w:t>6)</w:t>
      </w:r>
      <w:r w:rsidRPr="009B23F9">
        <w:rPr>
          <w:spacing w:val="-2"/>
          <w:sz w:val="28"/>
          <w:szCs w:val="28"/>
          <w:lang w:val="en-US"/>
        </w:rPr>
        <w:t> </w:t>
      </w:r>
      <w:r w:rsidRPr="009B23F9">
        <w:rPr>
          <w:spacing w:val="-2"/>
          <w:sz w:val="28"/>
          <w:szCs w:val="28"/>
        </w:rPr>
        <w:t>размещение специализированных хранилищ пестицидов и агрохимикатов, применение пестицидов и агрохимикатов;</w:t>
      </w:r>
    </w:p>
    <w:p w:rsidR="00644672" w:rsidRPr="009B23F9" w:rsidRDefault="00644672" w:rsidP="00FB5EFD">
      <w:pPr>
        <w:pStyle w:val="u"/>
        <w:widowControl w:val="0"/>
        <w:ind w:firstLine="720"/>
        <w:rPr>
          <w:spacing w:val="-2"/>
          <w:sz w:val="28"/>
          <w:szCs w:val="28"/>
        </w:rPr>
      </w:pPr>
      <w:r w:rsidRPr="009B23F9">
        <w:rPr>
          <w:spacing w:val="-2"/>
          <w:sz w:val="28"/>
          <w:szCs w:val="28"/>
        </w:rPr>
        <w:t>7)</w:t>
      </w:r>
      <w:r w:rsidRPr="009B23F9">
        <w:rPr>
          <w:spacing w:val="-2"/>
          <w:sz w:val="28"/>
          <w:szCs w:val="28"/>
          <w:lang w:val="en-US"/>
        </w:rPr>
        <w:t> </w:t>
      </w:r>
      <w:r w:rsidRPr="009B23F9">
        <w:rPr>
          <w:spacing w:val="-2"/>
          <w:sz w:val="28"/>
          <w:szCs w:val="28"/>
        </w:rPr>
        <w:t>сброс сточных, в том числе дренажных, вод;</w:t>
      </w:r>
    </w:p>
    <w:p w:rsidR="00644672" w:rsidRPr="009B23F9" w:rsidRDefault="00644672" w:rsidP="00FB5EFD">
      <w:pPr>
        <w:pStyle w:val="u"/>
        <w:widowControl w:val="0"/>
        <w:ind w:firstLine="720"/>
        <w:rPr>
          <w:spacing w:val="-2"/>
          <w:sz w:val="28"/>
          <w:szCs w:val="28"/>
        </w:rPr>
      </w:pPr>
      <w:r w:rsidRPr="009B23F9">
        <w:rPr>
          <w:spacing w:val="-2"/>
          <w:sz w:val="28"/>
          <w:szCs w:val="28"/>
        </w:rPr>
        <w:t>8)</w:t>
      </w:r>
      <w:r w:rsidRPr="009B23F9">
        <w:rPr>
          <w:spacing w:val="-2"/>
          <w:sz w:val="28"/>
          <w:szCs w:val="28"/>
          <w:lang w:val="en-US"/>
        </w:rPr>
        <w:t> </w:t>
      </w:r>
      <w:r w:rsidRPr="009B23F9">
        <w:rPr>
          <w:spacing w:val="-2"/>
          <w:sz w:val="28"/>
          <w:szCs w:val="28"/>
        </w:rPr>
        <w:t>разведка и добыча общераспространенных полезных ископаемых</w:t>
      </w:r>
      <w:r w:rsidRPr="009B23F9">
        <w:rPr>
          <w:spacing w:val="-2"/>
          <w:sz w:val="28"/>
          <w:szCs w:val="28"/>
        </w:rPr>
        <w:br/>
        <w:t>(за исключением случаев, предусмотренных частью 15 статьи 65 Водного кодекса Российской Федерации).</w:t>
      </w:r>
    </w:p>
    <w:p w:rsidR="00644672" w:rsidRPr="009B23F9" w:rsidRDefault="00644672" w:rsidP="00FB5EFD">
      <w:pPr>
        <w:pStyle w:val="u"/>
        <w:widowControl w:val="0"/>
        <w:ind w:firstLine="720"/>
        <w:rPr>
          <w:sz w:val="28"/>
          <w:szCs w:val="28"/>
        </w:rPr>
      </w:pPr>
      <w:bookmarkStart w:id="35" w:name="p938"/>
      <w:bookmarkEnd w:id="35"/>
      <w:r w:rsidRPr="009B23F9">
        <w:rPr>
          <w:sz w:val="28"/>
          <w:szCs w:val="28"/>
        </w:rPr>
        <w:t>18.19.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44672" w:rsidRPr="009B23F9" w:rsidRDefault="00644672" w:rsidP="00FB5EFD">
      <w:pPr>
        <w:pStyle w:val="u"/>
        <w:widowControl w:val="0"/>
        <w:ind w:firstLine="720"/>
        <w:rPr>
          <w:sz w:val="28"/>
          <w:szCs w:val="28"/>
        </w:rPr>
      </w:pPr>
      <w:bookmarkStart w:id="36" w:name="p939"/>
      <w:bookmarkStart w:id="37" w:name="p941"/>
      <w:bookmarkStart w:id="38" w:name="p910"/>
      <w:bookmarkEnd w:id="36"/>
      <w:bookmarkEnd w:id="37"/>
      <w:bookmarkEnd w:id="38"/>
      <w:r w:rsidRPr="009B23F9">
        <w:rPr>
          <w:sz w:val="28"/>
          <w:szCs w:val="28"/>
        </w:rPr>
        <w:t>18.20.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bookmarkStart w:id="39" w:name="p911"/>
      <w:bookmarkStart w:id="40" w:name="p913"/>
      <w:bookmarkEnd w:id="39"/>
      <w:bookmarkEnd w:id="40"/>
    </w:p>
    <w:p w:rsidR="00644672" w:rsidRPr="009B23F9" w:rsidRDefault="00644672" w:rsidP="00FB5EFD">
      <w:pPr>
        <w:pStyle w:val="u"/>
        <w:widowControl w:val="0"/>
        <w:ind w:firstLine="720"/>
        <w:rPr>
          <w:sz w:val="28"/>
          <w:szCs w:val="28"/>
        </w:rPr>
      </w:pPr>
      <w:r w:rsidRPr="009B23F9">
        <w:rPr>
          <w:sz w:val="28"/>
          <w:szCs w:val="28"/>
        </w:rPr>
        <w:t>18.21. В границах прибрежных защитных полос наряду с установленными пунктом 18.20 настоящей главы ограничениями запрещается:</w:t>
      </w:r>
    </w:p>
    <w:p w:rsidR="00644672" w:rsidRPr="009B23F9" w:rsidRDefault="00644672" w:rsidP="00FB5EFD">
      <w:pPr>
        <w:pStyle w:val="u"/>
        <w:widowControl w:val="0"/>
        <w:ind w:firstLine="720"/>
        <w:rPr>
          <w:sz w:val="28"/>
          <w:szCs w:val="28"/>
        </w:rPr>
      </w:pPr>
      <w:bookmarkStart w:id="41" w:name="p942"/>
      <w:bookmarkEnd w:id="41"/>
      <w:r w:rsidRPr="009B23F9">
        <w:rPr>
          <w:sz w:val="28"/>
          <w:szCs w:val="28"/>
        </w:rPr>
        <w:t>1) распашка земель;</w:t>
      </w:r>
    </w:p>
    <w:p w:rsidR="00644672" w:rsidRPr="009B23F9" w:rsidRDefault="00644672" w:rsidP="00FB5EFD">
      <w:pPr>
        <w:pStyle w:val="u"/>
        <w:widowControl w:val="0"/>
        <w:ind w:firstLine="720"/>
        <w:rPr>
          <w:sz w:val="28"/>
          <w:szCs w:val="28"/>
        </w:rPr>
      </w:pPr>
      <w:bookmarkStart w:id="42" w:name="p943"/>
      <w:bookmarkEnd w:id="42"/>
      <w:r w:rsidRPr="009B23F9">
        <w:rPr>
          <w:sz w:val="28"/>
          <w:szCs w:val="28"/>
        </w:rPr>
        <w:t>2) размещение отвалов размываемых грунтов;</w:t>
      </w:r>
    </w:p>
    <w:p w:rsidR="00644672" w:rsidRPr="009B23F9" w:rsidRDefault="00644672" w:rsidP="00FB5EFD">
      <w:pPr>
        <w:pStyle w:val="u"/>
        <w:widowControl w:val="0"/>
        <w:ind w:firstLine="720"/>
        <w:rPr>
          <w:sz w:val="28"/>
          <w:szCs w:val="28"/>
        </w:rPr>
      </w:pPr>
      <w:bookmarkStart w:id="43" w:name="p944"/>
      <w:bookmarkEnd w:id="43"/>
      <w:r w:rsidRPr="009B23F9">
        <w:rPr>
          <w:sz w:val="28"/>
          <w:szCs w:val="28"/>
        </w:rPr>
        <w:t>3) выпас сельскохозяйственных животных и организация для них летних лагерей, ванн.</w:t>
      </w:r>
    </w:p>
    <w:p w:rsidR="00644672" w:rsidRPr="009B23F9" w:rsidRDefault="00644672" w:rsidP="00FB5EFD">
      <w:pPr>
        <w:pStyle w:val="u"/>
        <w:widowControl w:val="0"/>
        <w:ind w:firstLine="720"/>
        <w:rPr>
          <w:sz w:val="28"/>
          <w:szCs w:val="28"/>
        </w:rPr>
      </w:pPr>
      <w:bookmarkStart w:id="44" w:name="sub_606"/>
      <w:r w:rsidRPr="009B23F9">
        <w:rPr>
          <w:sz w:val="28"/>
          <w:szCs w:val="28"/>
        </w:rPr>
        <w:t xml:space="preserve">18.22.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644672" w:rsidRPr="009B23F9" w:rsidRDefault="00644672" w:rsidP="00FB5EFD">
      <w:pPr>
        <w:pStyle w:val="u"/>
        <w:widowControl w:val="0"/>
        <w:ind w:firstLine="720"/>
        <w:rPr>
          <w:sz w:val="28"/>
          <w:szCs w:val="28"/>
        </w:rPr>
      </w:pPr>
      <w:bookmarkStart w:id="45" w:name="sub_607"/>
      <w:bookmarkEnd w:id="44"/>
      <w:r w:rsidRPr="009B23F9">
        <w:rPr>
          <w:sz w:val="28"/>
          <w:szCs w:val="28"/>
        </w:rPr>
        <w:t>18.23.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45"/>
    <w:p w:rsidR="00644672" w:rsidRPr="009B23F9" w:rsidRDefault="00644672" w:rsidP="00FB5EFD">
      <w:pPr>
        <w:ind w:firstLine="720"/>
        <w:jc w:val="both"/>
        <w:rPr>
          <w:sz w:val="28"/>
          <w:szCs w:val="28"/>
        </w:rPr>
      </w:pPr>
      <w:r w:rsidRPr="009B23F9">
        <w:rPr>
          <w:sz w:val="28"/>
          <w:szCs w:val="28"/>
        </w:rPr>
        <w:t>18.24.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644672" w:rsidRPr="009B23F9" w:rsidRDefault="00644672" w:rsidP="00FB5EFD">
      <w:pPr>
        <w:ind w:firstLine="720"/>
        <w:jc w:val="both"/>
        <w:rPr>
          <w:sz w:val="28"/>
          <w:szCs w:val="28"/>
        </w:rPr>
      </w:pPr>
      <w:r w:rsidRPr="009B23F9">
        <w:rPr>
          <w:sz w:val="28"/>
          <w:szCs w:val="28"/>
        </w:rPr>
        <w:t>18.25.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644672" w:rsidRPr="009B23F9" w:rsidRDefault="00644672" w:rsidP="00FB5EFD">
      <w:pPr>
        <w:ind w:firstLine="720"/>
        <w:jc w:val="both"/>
        <w:rPr>
          <w:sz w:val="28"/>
          <w:szCs w:val="28"/>
        </w:rPr>
      </w:pPr>
      <w:r w:rsidRPr="009B23F9">
        <w:rPr>
          <w:sz w:val="28"/>
          <w:szCs w:val="28"/>
        </w:rPr>
        <w:t>18.26. Для источников хозяйственно-питьевого водоснабжения устанавливаются округа (</w:t>
      </w:r>
      <w:r w:rsidRPr="009B23F9">
        <w:rPr>
          <w:sz w:val="28"/>
          <w:szCs w:val="28"/>
          <w:lang w:val="en-US"/>
        </w:rPr>
        <w:t>II</w:t>
      </w:r>
      <w:r w:rsidRPr="009B23F9">
        <w:rPr>
          <w:sz w:val="28"/>
          <w:szCs w:val="28"/>
        </w:rPr>
        <w:t xml:space="preserve"> и </w:t>
      </w:r>
      <w:r w:rsidRPr="009B23F9">
        <w:rPr>
          <w:sz w:val="28"/>
          <w:szCs w:val="28"/>
          <w:lang w:val="en-US"/>
        </w:rPr>
        <w:t>III</w:t>
      </w:r>
      <w:r w:rsidRPr="009B23F9">
        <w:rPr>
          <w:sz w:val="28"/>
          <w:szCs w:val="28"/>
        </w:rPr>
        <w:t>) санитарной охраны согласно СанПиН 2.1.4.1110.</w:t>
      </w:r>
    </w:p>
    <w:p w:rsidR="00644672" w:rsidRPr="009B23F9" w:rsidRDefault="00644672" w:rsidP="00FB5EFD">
      <w:pPr>
        <w:jc w:val="both"/>
        <w:rPr>
          <w:sz w:val="28"/>
          <w:szCs w:val="28"/>
        </w:rPr>
      </w:pPr>
      <w:r w:rsidRPr="009B23F9">
        <w:rPr>
          <w:sz w:val="28"/>
          <w:szCs w:val="28"/>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18.27. Мероприятия по защите почв от загрязнения и их санирование следует предусматривать в соответствии с требованиями СанПиН 2.1.7.1287.</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18.28.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644672" w:rsidRPr="009B23F9" w:rsidRDefault="00644672" w:rsidP="00FB5EFD">
      <w:pPr>
        <w:ind w:firstLine="720"/>
        <w:jc w:val="both"/>
        <w:rPr>
          <w:sz w:val="28"/>
          <w:szCs w:val="28"/>
        </w:rPr>
      </w:pPr>
      <w:r w:rsidRPr="009B23F9">
        <w:rPr>
          <w:sz w:val="28"/>
          <w:szCs w:val="28"/>
        </w:rPr>
        <w:t>18.29.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644672" w:rsidRPr="009B23F9" w:rsidRDefault="00644672" w:rsidP="00FB5EFD">
      <w:pPr>
        <w:ind w:firstLine="720"/>
        <w:jc w:val="both"/>
        <w:rPr>
          <w:sz w:val="28"/>
          <w:szCs w:val="28"/>
        </w:rPr>
      </w:pPr>
      <w:r w:rsidRPr="009B23F9">
        <w:rPr>
          <w:sz w:val="28"/>
          <w:szCs w:val="28"/>
        </w:rPr>
        <w:t>18.30.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18.31.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44672" w:rsidRPr="009B23F9" w:rsidRDefault="00644672" w:rsidP="00FB5EFD">
      <w:pPr>
        <w:pStyle w:val="Context"/>
        <w:spacing w:before="0"/>
        <w:ind w:firstLine="0"/>
        <w:jc w:val="center"/>
        <w:outlineLvl w:val="7"/>
        <w:rPr>
          <w:rFonts w:ascii="Times New Roman" w:hAnsi="Times New Roman" w:cs="Times New Roman"/>
          <w:b w:val="0"/>
          <w:bCs w:val="0"/>
          <w:sz w:val="28"/>
          <w:szCs w:val="28"/>
        </w:rPr>
      </w:pPr>
    </w:p>
    <w:p w:rsidR="00644672" w:rsidRPr="009B23F9" w:rsidRDefault="00644672" w:rsidP="00FB5EFD">
      <w:pPr>
        <w:pStyle w:val="Context"/>
        <w:spacing w:before="0" w:line="240" w:lineRule="exact"/>
        <w:ind w:firstLine="0"/>
        <w:jc w:val="center"/>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 xml:space="preserve">19. Защита от шума, вибрации, электромагнитных полей, радиации. </w:t>
      </w:r>
      <w:bookmarkStart w:id="46" w:name="_Toc295148885"/>
    </w:p>
    <w:p w:rsidR="00644672" w:rsidRPr="009B23F9" w:rsidRDefault="00644672" w:rsidP="00FB5EFD">
      <w:pPr>
        <w:pStyle w:val="Context"/>
        <w:spacing w:before="0" w:line="240" w:lineRule="exact"/>
        <w:ind w:firstLine="0"/>
        <w:jc w:val="center"/>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Улучшение микроклимата</w:t>
      </w:r>
      <w:bookmarkEnd w:id="46"/>
    </w:p>
    <w:p w:rsidR="00644672" w:rsidRPr="009B23F9" w:rsidRDefault="00644672" w:rsidP="00FB5EFD">
      <w:pPr>
        <w:pStyle w:val="Context"/>
        <w:spacing w:before="0"/>
        <w:ind w:firstLine="0"/>
        <w:jc w:val="center"/>
        <w:outlineLvl w:val="7"/>
        <w:rPr>
          <w:rFonts w:ascii="Times New Roman" w:hAnsi="Times New Roman" w:cs="Times New Roman"/>
          <w:b w:val="0"/>
          <w:bCs w:val="0"/>
          <w:sz w:val="28"/>
          <w:szCs w:val="28"/>
        </w:rPr>
      </w:pP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r w:rsidRPr="009B23F9">
        <w:rPr>
          <w:rFonts w:ascii="Times New Roman" w:hAnsi="Times New Roman" w:cs="Times New Roman"/>
          <w:b w:val="0"/>
          <w:bCs w:val="0"/>
          <w:w w:val="89"/>
          <w:sz w:val="28"/>
          <w:szCs w:val="28"/>
        </w:rPr>
        <w:t>.</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19.5. При планировке и застройке городских и сельских поселений</w:t>
      </w:r>
      <w:r w:rsidRPr="009B23F9">
        <w:rPr>
          <w:rFonts w:ascii="Times New Roman" w:hAnsi="Times New Roman" w:cs="Times New Roman"/>
          <w:b w:val="0"/>
          <w:bCs w:val="0"/>
          <w:sz w:val="28"/>
          <w:szCs w:val="28"/>
        </w:rPr>
        <w:br/>
        <w:t>следует учитывать климатические параметры в соответствии с</w:t>
      </w:r>
      <w:r w:rsidRPr="009B23F9">
        <w:rPr>
          <w:rFonts w:ascii="Times New Roman" w:hAnsi="Times New Roman" w:cs="Times New Roman"/>
          <w:b w:val="0"/>
          <w:bCs w:val="0"/>
          <w:sz w:val="28"/>
          <w:szCs w:val="28"/>
        </w:rPr>
        <w:br/>
        <w:t>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644672" w:rsidRPr="009B23F9" w:rsidRDefault="00644672" w:rsidP="00FB5EFD">
      <w:pPr>
        <w:ind w:firstLine="720"/>
        <w:jc w:val="both"/>
        <w:rPr>
          <w:sz w:val="28"/>
          <w:szCs w:val="28"/>
        </w:rPr>
      </w:pPr>
      <w:r w:rsidRPr="009B23F9">
        <w:rPr>
          <w:sz w:val="28"/>
          <w:szCs w:val="28"/>
        </w:rPr>
        <w:t>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w:t>
      </w:r>
      <w:r w:rsidRPr="009B23F9">
        <w:rPr>
          <w:sz w:val="28"/>
          <w:szCs w:val="28"/>
        </w:rPr>
        <w:br/>
        <w:t>СанПиН 2.2.1/2.1.1.1076 – не менее 2 ч в день с 22 марта по 22 сентября.</w:t>
      </w:r>
    </w:p>
    <w:p w:rsidR="00644672" w:rsidRPr="009B23F9" w:rsidRDefault="00644672" w:rsidP="00FB5EFD">
      <w:pPr>
        <w:pStyle w:val="Context"/>
        <w:spacing w:before="0"/>
        <w:ind w:firstLine="720"/>
        <w:outlineLvl w:val="7"/>
        <w:rPr>
          <w:rFonts w:ascii="Times New Roman" w:hAnsi="Times New Roman" w:cs="Times New Roman"/>
          <w:b w:val="0"/>
          <w:bCs w:val="0"/>
          <w:sz w:val="28"/>
          <w:szCs w:val="28"/>
        </w:rPr>
      </w:pPr>
      <w:r w:rsidRPr="009B23F9">
        <w:rPr>
          <w:rFonts w:ascii="Times New Roman" w:hAnsi="Times New Roman" w:cs="Times New Roman"/>
          <w:b w:val="0"/>
          <w:bCs w:val="0"/>
          <w:sz w:val="28"/>
          <w:szCs w:val="28"/>
        </w:rPr>
        <w:t>19.8. 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644672" w:rsidRPr="009B23F9" w:rsidRDefault="00644672" w:rsidP="00FB5EFD">
      <w:pPr>
        <w:ind w:firstLine="720"/>
        <w:jc w:val="both"/>
        <w:rPr>
          <w:sz w:val="28"/>
          <w:szCs w:val="28"/>
        </w:rPr>
      </w:pPr>
      <w:r w:rsidRPr="009B23F9">
        <w:rPr>
          <w:sz w:val="28"/>
          <w:szCs w:val="28"/>
        </w:rPr>
        <w:t>19.9. 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644672" w:rsidRPr="009B23F9" w:rsidRDefault="00644672" w:rsidP="00FB5EFD">
      <w:pPr>
        <w:jc w:val="center"/>
        <w:rPr>
          <w:sz w:val="28"/>
          <w:szCs w:val="28"/>
        </w:rPr>
      </w:pPr>
    </w:p>
    <w:p w:rsidR="00644672" w:rsidRPr="009B23F9" w:rsidRDefault="00644672" w:rsidP="00FB5EFD">
      <w:pPr>
        <w:jc w:val="center"/>
        <w:rPr>
          <w:sz w:val="28"/>
          <w:szCs w:val="28"/>
        </w:rPr>
      </w:pPr>
      <w:r w:rsidRPr="009B23F9">
        <w:rPr>
          <w:sz w:val="28"/>
          <w:szCs w:val="28"/>
          <w:lang w:val="en-US"/>
        </w:rPr>
        <w:t>VI</w:t>
      </w:r>
      <w:r w:rsidRPr="009B23F9">
        <w:rPr>
          <w:sz w:val="28"/>
          <w:szCs w:val="28"/>
        </w:rPr>
        <w:t>. Расчетные показатели в сфере сохранения культурного наследия</w:t>
      </w:r>
    </w:p>
    <w:p w:rsidR="00644672" w:rsidRPr="009B23F9" w:rsidRDefault="00644672" w:rsidP="00FB5EFD">
      <w:pPr>
        <w:jc w:val="center"/>
        <w:rPr>
          <w:sz w:val="28"/>
          <w:szCs w:val="28"/>
        </w:rPr>
      </w:pPr>
    </w:p>
    <w:p w:rsidR="00644672" w:rsidRPr="009B23F9" w:rsidRDefault="00644672" w:rsidP="00FB5EFD">
      <w:pPr>
        <w:jc w:val="center"/>
        <w:rPr>
          <w:sz w:val="28"/>
          <w:szCs w:val="28"/>
        </w:rPr>
      </w:pPr>
      <w:r w:rsidRPr="009B23F9">
        <w:rPr>
          <w:sz w:val="28"/>
          <w:szCs w:val="28"/>
        </w:rPr>
        <w:t>20. Охрана объектов культурного наследия</w:t>
      </w:r>
    </w:p>
    <w:p w:rsidR="00644672" w:rsidRPr="009B23F9" w:rsidRDefault="00644672" w:rsidP="00FB5EFD">
      <w:pPr>
        <w:jc w:val="center"/>
        <w:rPr>
          <w:sz w:val="28"/>
          <w:szCs w:val="28"/>
        </w:rPr>
      </w:pPr>
    </w:p>
    <w:p w:rsidR="00644672" w:rsidRPr="009B23F9" w:rsidRDefault="00644672" w:rsidP="00FB5EFD">
      <w:pPr>
        <w:ind w:firstLine="720"/>
        <w:jc w:val="both"/>
        <w:rPr>
          <w:sz w:val="28"/>
          <w:szCs w:val="28"/>
        </w:rPr>
      </w:pPr>
      <w:r w:rsidRPr="009B23F9">
        <w:rPr>
          <w:sz w:val="28"/>
          <w:szCs w:val="28"/>
        </w:rPr>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 73-ФЗ</w:t>
      </w:r>
      <w:r w:rsidRPr="009B23F9">
        <w:rPr>
          <w:sz w:val="28"/>
          <w:szCs w:val="28"/>
        </w:rPr>
        <w:br/>
        <w:t xml:space="preserve">«Об объектах культурного наследия (памятниках истории и культуры) народов Российской Федерации». </w:t>
      </w:r>
    </w:p>
    <w:p w:rsidR="00644672" w:rsidRPr="009B23F9" w:rsidRDefault="00644672" w:rsidP="00FB5EFD">
      <w:pPr>
        <w:ind w:firstLine="720"/>
        <w:jc w:val="both"/>
        <w:rPr>
          <w:sz w:val="28"/>
          <w:szCs w:val="28"/>
        </w:rPr>
      </w:pPr>
      <w:r w:rsidRPr="009B23F9">
        <w:rPr>
          <w:sz w:val="28"/>
          <w:szCs w:val="28"/>
        </w:rPr>
        <w:t>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644672" w:rsidRPr="009B23F9" w:rsidRDefault="00644672" w:rsidP="00FB5EFD">
      <w:pPr>
        <w:spacing w:line="235" w:lineRule="auto"/>
        <w:ind w:firstLine="720"/>
        <w:jc w:val="both"/>
        <w:rPr>
          <w:sz w:val="28"/>
          <w:szCs w:val="28"/>
        </w:rPr>
      </w:pPr>
      <w:bookmarkStart w:id="47" w:name="sub_3401"/>
      <w:r w:rsidRPr="009B23F9">
        <w:rPr>
          <w:sz w:val="28"/>
          <w:szCs w:val="28"/>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bookmarkEnd w:id="47"/>
      <w:r w:rsidRPr="009B23F9">
        <w:rPr>
          <w:sz w:val="28"/>
          <w:szCs w:val="28"/>
        </w:rPr>
        <w:t>Необходимый состав зон охраны объекта культурного наследия определяется проектом зон охраны объекта культурного наследия.</w:t>
      </w:r>
    </w:p>
    <w:p w:rsidR="00644672" w:rsidRPr="009B23F9" w:rsidRDefault="00644672" w:rsidP="00FB5EFD">
      <w:pPr>
        <w:spacing w:line="235" w:lineRule="auto"/>
        <w:ind w:firstLine="720"/>
        <w:jc w:val="both"/>
        <w:rPr>
          <w:sz w:val="28"/>
          <w:szCs w:val="28"/>
        </w:rPr>
      </w:pPr>
      <w:bookmarkStart w:id="48" w:name="sub_3404"/>
      <w:r w:rsidRPr="009B23F9">
        <w:rPr>
          <w:sz w:val="28"/>
          <w:szCs w:val="28"/>
        </w:rPr>
        <w:t>20.4. </w:t>
      </w:r>
      <w:hyperlink r:id="rId8" w:history="1">
        <w:r w:rsidRPr="009B23F9">
          <w:rPr>
            <w:sz w:val="28"/>
            <w:szCs w:val="28"/>
          </w:rPr>
          <w:t>Порядок</w:t>
        </w:r>
      </w:hyperlink>
      <w:r w:rsidRPr="009B23F9">
        <w:rPr>
          <w:sz w:val="28"/>
          <w:szCs w:val="28"/>
        </w:rPr>
        <w:t>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48"/>
    <w:p w:rsidR="00644672" w:rsidRPr="009B23F9" w:rsidRDefault="00644672" w:rsidP="00FB5EFD">
      <w:pPr>
        <w:spacing w:line="235" w:lineRule="auto"/>
        <w:ind w:firstLine="720"/>
        <w:jc w:val="both"/>
        <w:rPr>
          <w:sz w:val="28"/>
          <w:szCs w:val="28"/>
        </w:rPr>
      </w:pPr>
      <w:r w:rsidRPr="009B23F9">
        <w:rPr>
          <w:sz w:val="28"/>
          <w:szCs w:val="28"/>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644672" w:rsidRPr="009B23F9" w:rsidRDefault="00644672" w:rsidP="00FB5EFD">
      <w:pPr>
        <w:spacing w:line="235" w:lineRule="auto"/>
        <w:ind w:firstLine="720"/>
        <w:jc w:val="both"/>
        <w:rPr>
          <w:sz w:val="28"/>
          <w:szCs w:val="28"/>
        </w:rPr>
      </w:pPr>
      <w:r w:rsidRPr="009B23F9">
        <w:rPr>
          <w:sz w:val="28"/>
          <w:szCs w:val="28"/>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644672" w:rsidRPr="009B23F9" w:rsidRDefault="00644672" w:rsidP="00FB5EFD">
      <w:pPr>
        <w:spacing w:line="235" w:lineRule="auto"/>
        <w:ind w:firstLine="709"/>
        <w:jc w:val="both"/>
        <w:rPr>
          <w:sz w:val="28"/>
          <w:szCs w:val="28"/>
        </w:rPr>
      </w:pPr>
      <w:r w:rsidRPr="009B23F9">
        <w:rPr>
          <w:sz w:val="28"/>
          <w:szCs w:val="28"/>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644672" w:rsidRPr="009B23F9" w:rsidRDefault="00644672" w:rsidP="00FB5EFD">
      <w:pPr>
        <w:spacing w:line="235" w:lineRule="auto"/>
        <w:ind w:firstLine="720"/>
        <w:jc w:val="both"/>
        <w:rPr>
          <w:sz w:val="28"/>
          <w:szCs w:val="28"/>
        </w:rPr>
      </w:pPr>
      <w:r w:rsidRPr="009B23F9">
        <w:rPr>
          <w:sz w:val="28"/>
          <w:szCs w:val="28"/>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644672" w:rsidRPr="009B23F9" w:rsidRDefault="00644672" w:rsidP="00FB5EFD">
      <w:pPr>
        <w:spacing w:line="235" w:lineRule="auto"/>
        <w:ind w:firstLine="720"/>
        <w:jc w:val="both"/>
        <w:rPr>
          <w:sz w:val="28"/>
          <w:szCs w:val="28"/>
        </w:rPr>
      </w:pPr>
      <w:r w:rsidRPr="009B23F9">
        <w:rPr>
          <w:sz w:val="28"/>
          <w:szCs w:val="28"/>
        </w:rPr>
        <w:t>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w:t>
      </w:r>
      <w:r w:rsidRPr="009B23F9">
        <w:rPr>
          <w:sz w:val="28"/>
          <w:szCs w:val="28"/>
        </w:rPr>
        <w:br/>
        <w:t>СП 52.13330.</w:t>
      </w:r>
    </w:p>
    <w:p w:rsidR="00644672" w:rsidRPr="009B23F9" w:rsidRDefault="00644672" w:rsidP="00FB5EFD">
      <w:pPr>
        <w:spacing w:line="235" w:lineRule="auto"/>
        <w:ind w:firstLine="720"/>
        <w:jc w:val="both"/>
        <w:rPr>
          <w:sz w:val="28"/>
          <w:szCs w:val="28"/>
        </w:rPr>
      </w:pPr>
      <w:r w:rsidRPr="009B23F9">
        <w:rPr>
          <w:sz w:val="28"/>
          <w:szCs w:val="28"/>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w:t>
      </w:r>
      <w:r w:rsidRPr="009B23F9">
        <w:rPr>
          <w:sz w:val="28"/>
          <w:szCs w:val="28"/>
          <w:lang w:val="en-US"/>
        </w:rPr>
        <w:t> </w:t>
      </w:r>
      <w:r w:rsidRPr="009B23F9">
        <w:rPr>
          <w:sz w:val="28"/>
          <w:szCs w:val="28"/>
        </w:rPr>
        <w:t>м.</w:t>
      </w:r>
    </w:p>
    <w:p w:rsidR="00644672" w:rsidRPr="009B23F9" w:rsidRDefault="00644672" w:rsidP="00FB5EFD">
      <w:pPr>
        <w:spacing w:line="235" w:lineRule="auto"/>
        <w:ind w:firstLine="720"/>
        <w:jc w:val="both"/>
        <w:rPr>
          <w:sz w:val="28"/>
          <w:szCs w:val="28"/>
        </w:rPr>
      </w:pPr>
      <w:r w:rsidRPr="009B23F9">
        <w:rPr>
          <w:sz w:val="28"/>
          <w:szCs w:val="28"/>
        </w:rPr>
        <w:t>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водонесущих сетей – 5 м; неводонесущих – 2 м.</w:t>
      </w:r>
    </w:p>
    <w:p w:rsidR="00644672" w:rsidRPr="009B23F9" w:rsidRDefault="00644672" w:rsidP="00FB5EFD">
      <w:pPr>
        <w:spacing w:line="235" w:lineRule="auto"/>
        <w:ind w:firstLine="720"/>
        <w:jc w:val="both"/>
        <w:rPr>
          <w:sz w:val="28"/>
          <w:szCs w:val="28"/>
        </w:rPr>
      </w:pPr>
      <w:r w:rsidRPr="009B23F9">
        <w:rPr>
          <w:sz w:val="28"/>
          <w:szCs w:val="28"/>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644672" w:rsidRPr="009B23F9" w:rsidRDefault="00644672" w:rsidP="00FB5EFD">
      <w:pPr>
        <w:spacing w:line="235" w:lineRule="auto"/>
        <w:ind w:firstLine="720"/>
        <w:jc w:val="both"/>
        <w:rPr>
          <w:sz w:val="28"/>
          <w:szCs w:val="28"/>
        </w:rPr>
      </w:pPr>
      <w:r w:rsidRPr="009B23F9">
        <w:rPr>
          <w:sz w:val="28"/>
          <w:szCs w:val="28"/>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644672" w:rsidRPr="009B23F9" w:rsidRDefault="00644672" w:rsidP="00FB5EFD">
      <w:pPr>
        <w:spacing w:line="235" w:lineRule="auto"/>
        <w:ind w:firstLine="720"/>
        <w:jc w:val="both"/>
        <w:rPr>
          <w:sz w:val="28"/>
          <w:szCs w:val="28"/>
        </w:rPr>
      </w:pPr>
      <w:r w:rsidRPr="009B23F9">
        <w:rPr>
          <w:sz w:val="28"/>
          <w:szCs w:val="28"/>
        </w:rPr>
        <w:t>до 1 и диаметром до 40 м – в радиусе 30 м;</w:t>
      </w:r>
    </w:p>
    <w:p w:rsidR="00644672" w:rsidRPr="009B23F9" w:rsidRDefault="00644672" w:rsidP="00FB5EFD">
      <w:pPr>
        <w:spacing w:line="235" w:lineRule="auto"/>
        <w:ind w:firstLine="720"/>
        <w:jc w:val="both"/>
        <w:rPr>
          <w:sz w:val="28"/>
          <w:szCs w:val="28"/>
        </w:rPr>
      </w:pPr>
      <w:r w:rsidRPr="009B23F9">
        <w:rPr>
          <w:sz w:val="28"/>
          <w:szCs w:val="28"/>
        </w:rPr>
        <w:t>до 2 и диаметром до 50 м – в радиусе 40 м;</w:t>
      </w:r>
    </w:p>
    <w:p w:rsidR="00644672" w:rsidRPr="009B23F9" w:rsidRDefault="00644672" w:rsidP="00FB5EFD">
      <w:pPr>
        <w:spacing w:line="235" w:lineRule="auto"/>
        <w:ind w:firstLine="720"/>
        <w:jc w:val="both"/>
        <w:rPr>
          <w:sz w:val="28"/>
          <w:szCs w:val="28"/>
        </w:rPr>
      </w:pPr>
      <w:r w:rsidRPr="009B23F9">
        <w:rPr>
          <w:sz w:val="28"/>
          <w:szCs w:val="28"/>
        </w:rPr>
        <w:t>до 3 и диаметром до 60 м – в радиусе 50 м;</w:t>
      </w:r>
    </w:p>
    <w:p w:rsidR="00644672" w:rsidRPr="009B23F9" w:rsidRDefault="00644672" w:rsidP="00FB5EFD">
      <w:pPr>
        <w:spacing w:line="235" w:lineRule="auto"/>
        <w:ind w:firstLine="720"/>
        <w:jc w:val="both"/>
        <w:rPr>
          <w:sz w:val="28"/>
          <w:szCs w:val="28"/>
        </w:rPr>
      </w:pPr>
      <w:r w:rsidRPr="009B23F9">
        <w:rPr>
          <w:sz w:val="28"/>
          <w:szCs w:val="28"/>
        </w:rPr>
        <w:t>свыше 3 м – определяется индивидуально в каждом конкретном случае, но не менее 50 м;</w:t>
      </w:r>
    </w:p>
    <w:p w:rsidR="00644672" w:rsidRPr="009B23F9" w:rsidRDefault="00644672" w:rsidP="00FB5EFD">
      <w:pPr>
        <w:spacing w:line="235" w:lineRule="auto"/>
        <w:ind w:firstLine="720"/>
        <w:jc w:val="both"/>
        <w:rPr>
          <w:sz w:val="28"/>
          <w:szCs w:val="28"/>
        </w:rPr>
      </w:pPr>
      <w:r w:rsidRPr="009B23F9">
        <w:rPr>
          <w:sz w:val="28"/>
          <w:szCs w:val="28"/>
        </w:rPr>
        <w:t>2) для курганных групп – радиусы устанавливаются как для курганов, включая межкурганное пространство, но не менее 50 м;</w:t>
      </w:r>
    </w:p>
    <w:p w:rsidR="00644672" w:rsidRPr="009B23F9" w:rsidRDefault="00644672" w:rsidP="00FB5EFD">
      <w:pPr>
        <w:spacing w:line="235" w:lineRule="auto"/>
        <w:ind w:firstLine="720"/>
        <w:jc w:val="both"/>
        <w:rPr>
          <w:sz w:val="28"/>
          <w:szCs w:val="28"/>
        </w:rPr>
      </w:pPr>
      <w:r w:rsidRPr="009B23F9">
        <w:rPr>
          <w:sz w:val="28"/>
          <w:szCs w:val="28"/>
        </w:rPr>
        <w:t>3) для городищ, селищ, поселений, грунтовых могильников – в радиусе 50 м от границ памятников.</w:t>
      </w:r>
    </w:p>
    <w:p w:rsidR="00644672" w:rsidRPr="009B23F9" w:rsidRDefault="00644672" w:rsidP="00FB5EFD">
      <w:pPr>
        <w:spacing w:line="235" w:lineRule="auto"/>
        <w:ind w:firstLine="720"/>
        <w:jc w:val="both"/>
        <w:rPr>
          <w:sz w:val="28"/>
          <w:szCs w:val="28"/>
        </w:rPr>
      </w:pPr>
      <w:r w:rsidRPr="009B23F9">
        <w:rPr>
          <w:sz w:val="28"/>
          <w:szCs w:val="28"/>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644672" w:rsidRPr="009B23F9" w:rsidRDefault="00644672" w:rsidP="00FB5EFD">
      <w:pPr>
        <w:spacing w:line="235" w:lineRule="auto"/>
        <w:ind w:firstLine="720"/>
        <w:jc w:val="both"/>
        <w:rPr>
          <w:sz w:val="28"/>
          <w:szCs w:val="28"/>
        </w:rPr>
      </w:pPr>
      <w:r w:rsidRPr="009B23F9">
        <w:rPr>
          <w:sz w:val="28"/>
          <w:szCs w:val="28"/>
        </w:rPr>
        <w:t>от оси магистральных газопроводов – 75 - 250 м;</w:t>
      </w:r>
    </w:p>
    <w:p w:rsidR="00644672" w:rsidRPr="009B23F9" w:rsidRDefault="00644672" w:rsidP="00FB5EFD">
      <w:pPr>
        <w:spacing w:line="235" w:lineRule="auto"/>
        <w:ind w:firstLine="720"/>
        <w:jc w:val="both"/>
        <w:rPr>
          <w:sz w:val="28"/>
          <w:szCs w:val="28"/>
        </w:rPr>
      </w:pPr>
      <w:r w:rsidRPr="009B23F9">
        <w:rPr>
          <w:sz w:val="28"/>
          <w:szCs w:val="28"/>
        </w:rPr>
        <w:t>от оси нефтепроводов и нефтепродуктопроводов – 50 - 100 м;</w:t>
      </w:r>
    </w:p>
    <w:p w:rsidR="00644672" w:rsidRPr="009B23F9" w:rsidRDefault="00644672" w:rsidP="00FB5EFD">
      <w:pPr>
        <w:spacing w:line="235" w:lineRule="auto"/>
        <w:ind w:firstLine="720"/>
        <w:jc w:val="both"/>
        <w:rPr>
          <w:sz w:val="28"/>
          <w:szCs w:val="28"/>
        </w:rPr>
      </w:pPr>
      <w:r w:rsidRPr="009B23F9">
        <w:rPr>
          <w:sz w:val="28"/>
          <w:szCs w:val="28"/>
        </w:rPr>
        <w:t>от земляного полотна автодороги – 50 - 90 м;</w:t>
      </w:r>
    </w:p>
    <w:p w:rsidR="00644672" w:rsidRPr="009B23F9" w:rsidRDefault="00644672" w:rsidP="00FB5EFD">
      <w:pPr>
        <w:spacing w:line="235" w:lineRule="auto"/>
        <w:ind w:firstLine="720"/>
        <w:jc w:val="both"/>
        <w:rPr>
          <w:sz w:val="28"/>
          <w:szCs w:val="28"/>
        </w:rPr>
      </w:pPr>
      <w:r w:rsidRPr="009B23F9">
        <w:rPr>
          <w:sz w:val="28"/>
          <w:szCs w:val="28"/>
        </w:rPr>
        <w:t>при сплошной городской застройке до границы застройки – 250 м;</w:t>
      </w:r>
    </w:p>
    <w:p w:rsidR="00644672" w:rsidRPr="009B23F9" w:rsidRDefault="00644672" w:rsidP="00FB5EFD">
      <w:pPr>
        <w:spacing w:line="235" w:lineRule="auto"/>
        <w:ind w:firstLine="720"/>
        <w:jc w:val="both"/>
        <w:rPr>
          <w:sz w:val="28"/>
          <w:szCs w:val="28"/>
        </w:rPr>
      </w:pPr>
      <w:r w:rsidRPr="009B23F9">
        <w:rPr>
          <w:sz w:val="28"/>
          <w:szCs w:val="28"/>
        </w:rPr>
        <w:t>при разработке карьера от края карьера – 100 м;</w:t>
      </w:r>
    </w:p>
    <w:p w:rsidR="00644672" w:rsidRPr="009B23F9" w:rsidRDefault="00644672" w:rsidP="00FB5EFD">
      <w:pPr>
        <w:spacing w:line="235" w:lineRule="auto"/>
        <w:ind w:firstLine="720"/>
        <w:jc w:val="both"/>
        <w:rPr>
          <w:sz w:val="28"/>
          <w:szCs w:val="28"/>
        </w:rPr>
      </w:pPr>
      <w:r w:rsidRPr="009B23F9">
        <w:rPr>
          <w:sz w:val="28"/>
          <w:szCs w:val="28"/>
        </w:rPr>
        <w:t>при мелиоративных работах от границы орошаемого участка – 100 м.</w:t>
      </w:r>
    </w:p>
    <w:p w:rsidR="00644672" w:rsidRPr="009B23F9" w:rsidRDefault="00644672" w:rsidP="00FB5EFD">
      <w:pPr>
        <w:jc w:val="center"/>
        <w:rPr>
          <w:sz w:val="28"/>
          <w:szCs w:val="28"/>
        </w:rPr>
      </w:pPr>
    </w:p>
    <w:p w:rsidR="00644672" w:rsidRPr="009B23F9" w:rsidRDefault="00644672" w:rsidP="00FB5EFD">
      <w:pPr>
        <w:spacing w:line="240" w:lineRule="exact"/>
        <w:jc w:val="center"/>
        <w:rPr>
          <w:sz w:val="28"/>
          <w:szCs w:val="28"/>
        </w:rPr>
      </w:pPr>
      <w:r w:rsidRPr="009B23F9">
        <w:rPr>
          <w:sz w:val="28"/>
          <w:szCs w:val="28"/>
          <w:lang w:val="en-US"/>
        </w:rPr>
        <w:t>VII</w:t>
      </w:r>
      <w:r w:rsidRPr="009B23F9">
        <w:rPr>
          <w:sz w:val="28"/>
          <w:szCs w:val="28"/>
        </w:rPr>
        <w:t xml:space="preserve">. Расчетные показатели в сфере защиты территорий поселений </w:t>
      </w:r>
    </w:p>
    <w:p w:rsidR="00644672" w:rsidRPr="009B23F9" w:rsidRDefault="00644672" w:rsidP="00FB5EFD">
      <w:pPr>
        <w:spacing w:line="240" w:lineRule="exact"/>
        <w:jc w:val="center"/>
        <w:rPr>
          <w:sz w:val="28"/>
          <w:szCs w:val="28"/>
        </w:rPr>
      </w:pPr>
      <w:r w:rsidRPr="009B23F9">
        <w:rPr>
          <w:sz w:val="28"/>
          <w:szCs w:val="28"/>
        </w:rPr>
        <w:t xml:space="preserve">от неблагоприятных воздействий поражающих факторов чрезвычайных </w:t>
      </w:r>
    </w:p>
    <w:p w:rsidR="00644672" w:rsidRPr="009B23F9" w:rsidRDefault="00644672" w:rsidP="00FB5EFD">
      <w:pPr>
        <w:spacing w:line="240" w:lineRule="exact"/>
        <w:jc w:val="center"/>
        <w:rPr>
          <w:sz w:val="28"/>
          <w:szCs w:val="28"/>
        </w:rPr>
      </w:pPr>
      <w:r w:rsidRPr="009B23F9">
        <w:rPr>
          <w:sz w:val="28"/>
          <w:szCs w:val="28"/>
        </w:rPr>
        <w:t>ситуаций природного и техногенного характера</w:t>
      </w:r>
    </w:p>
    <w:p w:rsidR="00644672" w:rsidRPr="009B23F9" w:rsidRDefault="00644672" w:rsidP="00FB5EFD">
      <w:pPr>
        <w:spacing w:line="240" w:lineRule="exact"/>
        <w:jc w:val="center"/>
        <w:rPr>
          <w:sz w:val="28"/>
          <w:szCs w:val="28"/>
        </w:rPr>
      </w:pPr>
    </w:p>
    <w:p w:rsidR="00644672" w:rsidRPr="009B23F9" w:rsidRDefault="00644672" w:rsidP="00FB5EFD">
      <w:pPr>
        <w:spacing w:line="240" w:lineRule="exact"/>
        <w:jc w:val="center"/>
        <w:rPr>
          <w:sz w:val="28"/>
          <w:szCs w:val="28"/>
        </w:rPr>
      </w:pPr>
      <w:r w:rsidRPr="009B23F9">
        <w:rPr>
          <w:sz w:val="28"/>
          <w:szCs w:val="28"/>
        </w:rPr>
        <w:t>21. Защита населения и территорий от воздействия</w:t>
      </w:r>
    </w:p>
    <w:p w:rsidR="00644672" w:rsidRPr="009B23F9" w:rsidRDefault="00644672" w:rsidP="00FB5EFD">
      <w:pPr>
        <w:spacing w:line="240" w:lineRule="exact"/>
        <w:jc w:val="center"/>
        <w:rPr>
          <w:sz w:val="28"/>
          <w:szCs w:val="28"/>
        </w:rPr>
      </w:pPr>
      <w:r w:rsidRPr="009B23F9">
        <w:rPr>
          <w:sz w:val="28"/>
          <w:szCs w:val="28"/>
        </w:rPr>
        <w:t>поражающих факторов чрезвычайных ситуаций</w:t>
      </w:r>
      <w:bookmarkStart w:id="49" w:name="p906"/>
      <w:bookmarkStart w:id="50" w:name="p945"/>
      <w:bookmarkEnd w:id="49"/>
      <w:bookmarkEnd w:id="50"/>
    </w:p>
    <w:p w:rsidR="00644672" w:rsidRPr="009B23F9" w:rsidRDefault="00644672" w:rsidP="00FB5EFD">
      <w:pPr>
        <w:jc w:val="center"/>
        <w:rPr>
          <w:sz w:val="28"/>
          <w:szCs w:val="28"/>
        </w:rPr>
      </w:pPr>
    </w:p>
    <w:p w:rsidR="00644672" w:rsidRPr="009B23F9" w:rsidRDefault="00644672" w:rsidP="00FB5EFD">
      <w:pPr>
        <w:pStyle w:val="NormalWeb"/>
        <w:widowControl w:val="0"/>
        <w:spacing w:before="0" w:beforeAutospacing="0" w:after="0" w:afterAutospacing="0" w:line="228" w:lineRule="auto"/>
        <w:ind w:firstLine="709"/>
        <w:jc w:val="both"/>
        <w:rPr>
          <w:sz w:val="28"/>
          <w:szCs w:val="28"/>
        </w:rPr>
      </w:pPr>
      <w:r w:rsidRPr="009B23F9">
        <w:rPr>
          <w:sz w:val="28"/>
          <w:szCs w:val="28"/>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644672" w:rsidRPr="009B23F9" w:rsidRDefault="00644672" w:rsidP="00FB5EFD">
      <w:pPr>
        <w:pStyle w:val="NormalWeb"/>
        <w:widowControl w:val="0"/>
        <w:spacing w:before="0" w:beforeAutospacing="0" w:after="0" w:afterAutospacing="0" w:line="228" w:lineRule="auto"/>
        <w:ind w:firstLine="720"/>
        <w:jc w:val="both"/>
        <w:rPr>
          <w:sz w:val="28"/>
          <w:szCs w:val="28"/>
        </w:rPr>
      </w:pPr>
      <w:r w:rsidRPr="009B23F9">
        <w:rPr>
          <w:sz w:val="28"/>
          <w:szCs w:val="28"/>
        </w:rPr>
        <w:t>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w:t>
      </w:r>
      <w:r w:rsidRPr="009B23F9">
        <w:rPr>
          <w:spacing w:val="-2"/>
          <w:sz w:val="28"/>
          <w:szCs w:val="28"/>
        </w:rPr>
        <w:t xml:space="preserve">ваются органом местного самоуправления </w:t>
      </w:r>
      <w:r w:rsidRPr="009B23F9">
        <w:rPr>
          <w:sz w:val="28"/>
          <w:szCs w:val="28"/>
        </w:rPr>
        <w:t>муниципального образования К</w:t>
      </w:r>
      <w:r>
        <w:rPr>
          <w:sz w:val="28"/>
          <w:szCs w:val="28"/>
        </w:rPr>
        <w:t>алманский</w:t>
      </w:r>
      <w:r w:rsidRPr="009B23F9">
        <w:rPr>
          <w:sz w:val="28"/>
          <w:szCs w:val="28"/>
        </w:rPr>
        <w:t xml:space="preserve"> район Алтайского края в пределах его компетенции и полномочий, определенных законодательством Российской Федерации и Алтайского края</w:t>
      </w:r>
      <w:r w:rsidRPr="009B23F9">
        <w:rPr>
          <w:spacing w:val="-2"/>
          <w:sz w:val="28"/>
          <w:szCs w:val="28"/>
        </w:rPr>
        <w:t xml:space="preserve"> в соответ</w:t>
      </w:r>
      <w:r w:rsidRPr="009B23F9">
        <w:rPr>
          <w:sz w:val="28"/>
          <w:szCs w:val="28"/>
        </w:rPr>
        <w:t xml:space="preserve">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w:t>
      </w:r>
      <w:r w:rsidRPr="009B23F9">
        <w:rPr>
          <w:spacing w:val="-2"/>
          <w:sz w:val="28"/>
          <w:szCs w:val="28"/>
        </w:rPr>
        <w:t>Федерального закона от 12.02.1998 № 28-ФЗ «О гражданской обороне»</w:t>
      </w:r>
      <w:r w:rsidRPr="009B23F9">
        <w:rPr>
          <w:sz w:val="28"/>
          <w:szCs w:val="28"/>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 ГОСТ Р 55201-2012.</w:t>
      </w:r>
    </w:p>
    <w:p w:rsidR="00644672" w:rsidRPr="009B23F9" w:rsidRDefault="00644672" w:rsidP="00FB5EFD">
      <w:pPr>
        <w:spacing w:line="228" w:lineRule="auto"/>
        <w:ind w:firstLine="720"/>
        <w:jc w:val="both"/>
        <w:rPr>
          <w:sz w:val="28"/>
          <w:szCs w:val="28"/>
        </w:rPr>
      </w:pPr>
      <w:r w:rsidRPr="009B23F9">
        <w:rPr>
          <w:sz w:val="28"/>
          <w:szCs w:val="28"/>
        </w:rPr>
        <w:t xml:space="preserve">21.3. </w:t>
      </w:r>
      <w:r w:rsidRPr="009B23F9">
        <w:rPr>
          <w:spacing w:val="-4"/>
          <w:sz w:val="28"/>
          <w:szCs w:val="28"/>
        </w:rPr>
        <w:t xml:space="preserve">Подготовку генеральных планов </w:t>
      </w:r>
      <w:r w:rsidRPr="009B23F9">
        <w:rPr>
          <w:sz w:val="28"/>
          <w:szCs w:val="28"/>
        </w:rPr>
        <w:t>городских округов</w:t>
      </w:r>
      <w:r w:rsidRPr="009B23F9">
        <w:rPr>
          <w:spacing w:val="-4"/>
          <w:sz w:val="28"/>
          <w:szCs w:val="28"/>
        </w:rPr>
        <w:t xml:space="preserve"> и поселений,</w:t>
      </w:r>
      <w:r w:rsidRPr="009B23F9">
        <w:rPr>
          <w:sz w:val="28"/>
          <w:szCs w:val="28"/>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9B23F9">
        <w:rPr>
          <w:spacing w:val="-2"/>
          <w:sz w:val="28"/>
          <w:szCs w:val="28"/>
        </w:rPr>
        <w:t>обеспечения застроенной территории, следует осуществлять в соответствии</w:t>
      </w:r>
      <w:r w:rsidRPr="009B23F9">
        <w:rPr>
          <w:sz w:val="28"/>
          <w:szCs w:val="28"/>
        </w:rPr>
        <w:t xml:space="preserve"> с требованиями ГОСТ Р 55201-2012, СП 11-112,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w:t>
      </w:r>
      <w:r w:rsidRPr="009B23F9">
        <w:rPr>
          <w:sz w:val="28"/>
          <w:szCs w:val="28"/>
        </w:rPr>
        <w:br/>
        <w:t>№ 422/90/376, а также глав 23 - 32 настоящих нормативов.</w:t>
      </w:r>
    </w:p>
    <w:p w:rsidR="00644672" w:rsidRPr="009B23F9" w:rsidRDefault="00644672" w:rsidP="00FB5EFD">
      <w:pPr>
        <w:spacing w:line="228" w:lineRule="auto"/>
        <w:ind w:firstLine="720"/>
        <w:jc w:val="both"/>
        <w:rPr>
          <w:sz w:val="28"/>
          <w:szCs w:val="28"/>
        </w:rPr>
      </w:pPr>
      <w:r w:rsidRPr="009B23F9">
        <w:rPr>
          <w:sz w:val="28"/>
          <w:szCs w:val="28"/>
        </w:rPr>
        <w:t>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644672" w:rsidRPr="009B23F9" w:rsidRDefault="00644672" w:rsidP="00FB5EFD">
      <w:pPr>
        <w:pStyle w:val="NormalWeb"/>
        <w:widowControl w:val="0"/>
        <w:spacing w:before="0" w:beforeAutospacing="0" w:after="0" w:afterAutospacing="0"/>
        <w:jc w:val="center"/>
        <w:rPr>
          <w:sz w:val="28"/>
          <w:szCs w:val="28"/>
        </w:rPr>
      </w:pPr>
    </w:p>
    <w:p w:rsidR="00644672" w:rsidRPr="009B23F9" w:rsidRDefault="00644672" w:rsidP="00FB5EFD">
      <w:pPr>
        <w:pStyle w:val="NormalWeb"/>
        <w:widowControl w:val="0"/>
        <w:spacing w:before="0" w:beforeAutospacing="0" w:after="0" w:afterAutospacing="0"/>
        <w:jc w:val="center"/>
        <w:rPr>
          <w:sz w:val="28"/>
          <w:szCs w:val="28"/>
        </w:rPr>
      </w:pPr>
      <w:r w:rsidRPr="009B23F9">
        <w:rPr>
          <w:sz w:val="28"/>
          <w:szCs w:val="28"/>
        </w:rPr>
        <w:t>22. Инженерная подготовка и защита территории</w:t>
      </w:r>
    </w:p>
    <w:p w:rsidR="00644672" w:rsidRPr="009B23F9" w:rsidRDefault="00644672" w:rsidP="00FB5EFD">
      <w:pPr>
        <w:pStyle w:val="NormalWeb"/>
        <w:widowControl w:val="0"/>
        <w:spacing w:before="0" w:beforeAutospacing="0" w:after="0" w:afterAutospacing="0"/>
        <w:jc w:val="center"/>
        <w:rPr>
          <w:sz w:val="28"/>
          <w:szCs w:val="28"/>
        </w:rPr>
      </w:pPr>
    </w:p>
    <w:p w:rsidR="00644672" w:rsidRPr="009B23F9" w:rsidRDefault="00644672" w:rsidP="00FB5EFD">
      <w:pPr>
        <w:ind w:firstLine="709"/>
        <w:jc w:val="both"/>
        <w:rPr>
          <w:sz w:val="28"/>
          <w:szCs w:val="28"/>
        </w:rPr>
      </w:pPr>
      <w:r w:rsidRPr="009B23F9">
        <w:rPr>
          <w:sz w:val="28"/>
          <w:szCs w:val="28"/>
        </w:rPr>
        <w:t>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w:t>
      </w:r>
      <w:r w:rsidRPr="009B23F9">
        <w:rPr>
          <w:sz w:val="28"/>
          <w:szCs w:val="28"/>
        </w:rPr>
        <w:br/>
        <w:t>СП 116.13330.2012 и другими) и Общей схемой инженерной защиты территории России от опасных процессов.</w:t>
      </w:r>
    </w:p>
    <w:p w:rsidR="00644672" w:rsidRPr="009B23F9" w:rsidRDefault="00644672" w:rsidP="00FB5EFD">
      <w:pPr>
        <w:ind w:firstLine="709"/>
        <w:jc w:val="both"/>
        <w:rPr>
          <w:sz w:val="28"/>
          <w:szCs w:val="28"/>
        </w:rPr>
      </w:pPr>
      <w:r w:rsidRPr="009B23F9">
        <w:rPr>
          <w:sz w:val="28"/>
          <w:szCs w:val="28"/>
        </w:rPr>
        <w:t xml:space="preserve">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644672" w:rsidRPr="009B23F9" w:rsidRDefault="00644672" w:rsidP="00FB5EFD">
      <w:pPr>
        <w:ind w:firstLine="709"/>
        <w:jc w:val="both"/>
        <w:rPr>
          <w:sz w:val="28"/>
          <w:szCs w:val="28"/>
        </w:rPr>
      </w:pPr>
      <w:r w:rsidRPr="009B23F9">
        <w:rPr>
          <w:sz w:val="28"/>
          <w:szCs w:val="28"/>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9" w:history="1">
        <w:r w:rsidRPr="009B23F9">
          <w:rPr>
            <w:rStyle w:val="a3"/>
            <w:sz w:val="28"/>
            <w:szCs w:val="28"/>
          </w:rPr>
          <w:t>закона</w:t>
        </w:r>
      </w:hyperlink>
      <w:r w:rsidRPr="009B23F9">
        <w:rPr>
          <w:sz w:val="28"/>
          <w:szCs w:val="28"/>
        </w:rPr>
        <w:t xml:space="preserve"> Алтайского края от 29.12.2009 № 120-ЗС «О градостроительной деятельности на территории Алтайского края»:</w:t>
      </w:r>
    </w:p>
    <w:p w:rsidR="00644672" w:rsidRPr="009B23F9" w:rsidRDefault="00644672" w:rsidP="00FB5EFD">
      <w:pPr>
        <w:ind w:firstLine="709"/>
        <w:jc w:val="both"/>
        <w:rPr>
          <w:sz w:val="28"/>
          <w:szCs w:val="28"/>
        </w:rPr>
      </w:pPr>
      <w:r w:rsidRPr="009B23F9">
        <w:rPr>
          <w:sz w:val="28"/>
          <w:szCs w:val="28"/>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644672" w:rsidRPr="009B23F9" w:rsidRDefault="00644672" w:rsidP="00FB5EFD">
      <w:pPr>
        <w:ind w:firstLine="709"/>
        <w:jc w:val="both"/>
        <w:rPr>
          <w:sz w:val="28"/>
          <w:szCs w:val="28"/>
        </w:rPr>
      </w:pPr>
      <w:r w:rsidRPr="009B23F9">
        <w:rPr>
          <w:sz w:val="28"/>
          <w:szCs w:val="28"/>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644672" w:rsidRPr="009B23F9" w:rsidRDefault="00644672" w:rsidP="00FB5EFD">
      <w:pPr>
        <w:ind w:firstLine="709"/>
        <w:jc w:val="both"/>
        <w:rPr>
          <w:sz w:val="28"/>
          <w:szCs w:val="28"/>
        </w:rPr>
      </w:pPr>
      <w:r w:rsidRPr="009B23F9">
        <w:rPr>
          <w:sz w:val="28"/>
          <w:szCs w:val="28"/>
        </w:rPr>
        <w:t>22.4. При проектировании инженерной защиты следует обеспечивать:</w:t>
      </w:r>
    </w:p>
    <w:p w:rsidR="00644672" w:rsidRPr="009B23F9" w:rsidRDefault="00644672" w:rsidP="00FB5EFD">
      <w:pPr>
        <w:ind w:firstLine="709"/>
        <w:jc w:val="both"/>
        <w:rPr>
          <w:sz w:val="28"/>
          <w:szCs w:val="28"/>
        </w:rPr>
      </w:pPr>
      <w:r w:rsidRPr="009B23F9">
        <w:rPr>
          <w:sz w:val="28"/>
          <w:szCs w:val="28"/>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644672" w:rsidRPr="009B23F9" w:rsidRDefault="00644672" w:rsidP="00FB5EFD">
      <w:pPr>
        <w:ind w:firstLine="709"/>
        <w:jc w:val="both"/>
        <w:rPr>
          <w:sz w:val="28"/>
          <w:szCs w:val="28"/>
        </w:rPr>
      </w:pPr>
      <w:r w:rsidRPr="009B23F9">
        <w:rPr>
          <w:sz w:val="28"/>
          <w:szCs w:val="28"/>
        </w:rPr>
        <w:t>2) производство работ способами, не приводящими к появлению новых и (или) интенсификации действующих геологических процессов;</w:t>
      </w:r>
    </w:p>
    <w:p w:rsidR="00644672" w:rsidRPr="009B23F9" w:rsidRDefault="00644672" w:rsidP="00FB5EFD">
      <w:pPr>
        <w:ind w:firstLine="709"/>
        <w:jc w:val="both"/>
        <w:rPr>
          <w:sz w:val="28"/>
          <w:szCs w:val="28"/>
        </w:rPr>
      </w:pPr>
      <w:r w:rsidRPr="009B23F9">
        <w:rPr>
          <w:sz w:val="28"/>
          <w:szCs w:val="28"/>
        </w:rPr>
        <w:t>3) сохранение заповедных зон, ландшафтов, исторических и иных объектов, территорий и зон;</w:t>
      </w:r>
    </w:p>
    <w:p w:rsidR="00644672" w:rsidRPr="009B23F9" w:rsidRDefault="00644672" w:rsidP="00FB5EFD">
      <w:pPr>
        <w:ind w:firstLine="709"/>
        <w:jc w:val="both"/>
        <w:rPr>
          <w:sz w:val="28"/>
          <w:szCs w:val="28"/>
        </w:rPr>
      </w:pPr>
      <w:r w:rsidRPr="009B23F9">
        <w:rPr>
          <w:sz w:val="28"/>
          <w:szCs w:val="28"/>
        </w:rPr>
        <w:t>4) надлежащее архитектурное оформление сооружений инженерной защиты;</w:t>
      </w:r>
    </w:p>
    <w:p w:rsidR="00644672" w:rsidRPr="009B23F9" w:rsidRDefault="00644672" w:rsidP="00FB5EFD">
      <w:pPr>
        <w:ind w:firstLine="709"/>
        <w:jc w:val="both"/>
        <w:rPr>
          <w:sz w:val="28"/>
          <w:szCs w:val="28"/>
        </w:rPr>
      </w:pPr>
      <w:r w:rsidRPr="009B23F9">
        <w:rPr>
          <w:sz w:val="28"/>
          <w:szCs w:val="28"/>
        </w:rPr>
        <w:t>5) сочетание с мероприятиями по охране окружающей среды;</w:t>
      </w:r>
    </w:p>
    <w:p w:rsidR="00644672" w:rsidRPr="009B23F9" w:rsidRDefault="00644672" w:rsidP="00FB5EFD">
      <w:pPr>
        <w:overflowPunct w:val="0"/>
        <w:ind w:firstLine="709"/>
        <w:jc w:val="both"/>
        <w:rPr>
          <w:sz w:val="28"/>
          <w:szCs w:val="28"/>
        </w:rPr>
      </w:pPr>
      <w:r w:rsidRPr="009B23F9">
        <w:rPr>
          <w:sz w:val="28"/>
          <w:szCs w:val="28"/>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644672" w:rsidRPr="009B23F9" w:rsidRDefault="00644672" w:rsidP="00FB5EFD">
      <w:pPr>
        <w:ind w:firstLine="720"/>
        <w:jc w:val="both"/>
        <w:rPr>
          <w:sz w:val="28"/>
          <w:szCs w:val="28"/>
        </w:rPr>
      </w:pPr>
      <w:r w:rsidRPr="009B23F9">
        <w:rPr>
          <w:sz w:val="28"/>
          <w:szCs w:val="28"/>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w:t>
      </w:r>
      <w:r w:rsidRPr="009B23F9">
        <w:rPr>
          <w:spacing w:val="-2"/>
          <w:sz w:val="28"/>
          <w:szCs w:val="28"/>
        </w:rPr>
        <w:t>других факторов природного риска</w:t>
      </w:r>
      <w:r w:rsidRPr="009B23F9">
        <w:rPr>
          <w:sz w:val="28"/>
          <w:szCs w:val="28"/>
        </w:rPr>
        <w:t xml:space="preserve"> с учетом требований глав 23 - 28 настоящих нормативов.</w:t>
      </w:r>
    </w:p>
    <w:p w:rsidR="00644672" w:rsidRPr="009B23F9" w:rsidRDefault="00644672" w:rsidP="00FB5EFD">
      <w:pPr>
        <w:ind w:firstLine="720"/>
        <w:jc w:val="both"/>
        <w:rPr>
          <w:sz w:val="28"/>
          <w:szCs w:val="28"/>
        </w:rPr>
      </w:pPr>
      <w:r w:rsidRPr="009B23F9">
        <w:rPr>
          <w:sz w:val="28"/>
          <w:szCs w:val="28"/>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44672" w:rsidRPr="009B23F9" w:rsidRDefault="00644672" w:rsidP="00FB5EFD">
      <w:pPr>
        <w:ind w:firstLine="720"/>
        <w:jc w:val="both"/>
        <w:rPr>
          <w:sz w:val="28"/>
          <w:szCs w:val="28"/>
        </w:rPr>
      </w:pPr>
      <w:r w:rsidRPr="009B23F9">
        <w:rPr>
          <w:sz w:val="28"/>
          <w:szCs w:val="28"/>
        </w:rPr>
        <w:t>22.7. 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644672" w:rsidRPr="009B23F9" w:rsidRDefault="00644672" w:rsidP="00FB5EFD">
      <w:pPr>
        <w:ind w:firstLine="720"/>
        <w:jc w:val="both"/>
        <w:rPr>
          <w:sz w:val="28"/>
          <w:szCs w:val="28"/>
        </w:rPr>
      </w:pPr>
      <w:r w:rsidRPr="009B23F9">
        <w:rPr>
          <w:sz w:val="28"/>
          <w:szCs w:val="28"/>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644672" w:rsidRPr="009B23F9" w:rsidRDefault="00644672" w:rsidP="00FB5EFD">
      <w:pPr>
        <w:ind w:firstLine="720"/>
        <w:jc w:val="both"/>
        <w:rPr>
          <w:sz w:val="28"/>
          <w:szCs w:val="28"/>
        </w:rPr>
      </w:pPr>
      <w:r w:rsidRPr="009B23F9">
        <w:rPr>
          <w:sz w:val="28"/>
          <w:szCs w:val="28"/>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644672" w:rsidRPr="009B23F9" w:rsidRDefault="00644672" w:rsidP="00FB5EFD">
      <w:pPr>
        <w:ind w:firstLine="720"/>
        <w:jc w:val="both"/>
        <w:rPr>
          <w:sz w:val="28"/>
          <w:szCs w:val="28"/>
        </w:rPr>
      </w:pPr>
      <w:r w:rsidRPr="009B23F9">
        <w:rPr>
          <w:sz w:val="28"/>
          <w:szCs w:val="28"/>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644672" w:rsidRPr="009B23F9" w:rsidRDefault="00644672" w:rsidP="00FB5EFD">
      <w:pPr>
        <w:ind w:firstLine="720"/>
        <w:jc w:val="both"/>
        <w:rPr>
          <w:spacing w:val="-4"/>
          <w:sz w:val="28"/>
          <w:szCs w:val="28"/>
        </w:rPr>
      </w:pPr>
      <w:r w:rsidRPr="009B23F9">
        <w:rPr>
          <w:sz w:val="28"/>
          <w:szCs w:val="28"/>
        </w:rPr>
        <w:t>22.11.</w:t>
      </w:r>
      <w:r w:rsidRPr="009B23F9">
        <w:rPr>
          <w:spacing w:val="-2"/>
          <w:sz w:val="28"/>
          <w:szCs w:val="28"/>
        </w:rPr>
        <w:t xml:space="preserve">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w:t>
      </w:r>
      <w:r w:rsidRPr="009B23F9">
        <w:rPr>
          <w:spacing w:val="-4"/>
          <w:sz w:val="28"/>
          <w:szCs w:val="28"/>
        </w:rPr>
        <w:t>строительство селенаправляющих дамб и отводящих каналов на конусе выноса.</w:t>
      </w:r>
    </w:p>
    <w:p w:rsidR="00644672" w:rsidRPr="009B23F9" w:rsidRDefault="00644672" w:rsidP="00FB5EFD">
      <w:pPr>
        <w:ind w:firstLine="709"/>
        <w:jc w:val="both"/>
        <w:rPr>
          <w:sz w:val="28"/>
          <w:szCs w:val="28"/>
        </w:rPr>
      </w:pPr>
      <w:r w:rsidRPr="009B23F9">
        <w:rPr>
          <w:sz w:val="28"/>
          <w:szCs w:val="28"/>
        </w:rPr>
        <w:t>22.12.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644672" w:rsidRPr="009B23F9" w:rsidRDefault="00644672" w:rsidP="00FB5EFD">
      <w:pPr>
        <w:ind w:firstLine="720"/>
        <w:jc w:val="both"/>
        <w:rPr>
          <w:sz w:val="28"/>
          <w:szCs w:val="28"/>
        </w:rPr>
      </w:pPr>
      <w:r w:rsidRPr="009B23F9">
        <w:rPr>
          <w:sz w:val="28"/>
          <w:szCs w:val="28"/>
        </w:rPr>
        <w:t>22.13. 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644672" w:rsidRPr="009B23F9" w:rsidRDefault="00644672" w:rsidP="00FB5EFD">
      <w:pPr>
        <w:ind w:firstLine="709"/>
        <w:jc w:val="both"/>
        <w:rPr>
          <w:sz w:val="28"/>
          <w:szCs w:val="28"/>
        </w:rPr>
      </w:pPr>
      <w:r w:rsidRPr="009B23F9">
        <w:rPr>
          <w:sz w:val="28"/>
          <w:szCs w:val="28"/>
        </w:rPr>
        <w:t>22.14. Сооружения и мероприятия по защите от опасных геологических процессов должны выполняться в соответствии с требованиями</w:t>
      </w:r>
      <w:r w:rsidRPr="009B23F9">
        <w:rPr>
          <w:sz w:val="28"/>
          <w:szCs w:val="28"/>
        </w:rPr>
        <w:br/>
        <w:t>СП 116.13330.2012.</w:t>
      </w:r>
    </w:p>
    <w:p w:rsidR="00644672" w:rsidRPr="009B23F9" w:rsidRDefault="00644672" w:rsidP="00FB5EFD">
      <w:pPr>
        <w:overflowPunct w:val="0"/>
        <w:ind w:firstLine="709"/>
        <w:jc w:val="both"/>
        <w:rPr>
          <w:sz w:val="28"/>
          <w:szCs w:val="28"/>
        </w:rPr>
      </w:pPr>
      <w:r w:rsidRPr="009B23F9">
        <w:rPr>
          <w:sz w:val="28"/>
          <w:szCs w:val="28"/>
        </w:rPr>
        <w:t>Рекультивацию и благоустройство территорий следует производить с учетом требований ГОСТ 17.5.3.04-83* и ГОСТ 17.5.3.05-84.</w:t>
      </w:r>
    </w:p>
    <w:p w:rsidR="00644672" w:rsidRPr="009B23F9" w:rsidRDefault="00644672" w:rsidP="00FB5EFD">
      <w:pPr>
        <w:overflowPunct w:val="0"/>
        <w:ind w:firstLine="709"/>
        <w:jc w:val="center"/>
        <w:rPr>
          <w:sz w:val="28"/>
          <w:szCs w:val="28"/>
        </w:rPr>
      </w:pPr>
    </w:p>
    <w:p w:rsidR="00644672" w:rsidRPr="009B23F9" w:rsidRDefault="00644672" w:rsidP="00FB5EFD">
      <w:pPr>
        <w:overflowPunct w:val="0"/>
        <w:ind w:firstLine="709"/>
        <w:jc w:val="center"/>
        <w:rPr>
          <w:sz w:val="28"/>
          <w:szCs w:val="28"/>
        </w:rPr>
      </w:pPr>
      <w:r w:rsidRPr="009B23F9">
        <w:rPr>
          <w:sz w:val="28"/>
          <w:szCs w:val="28"/>
        </w:rPr>
        <w:t>23. Противооползневые и противообвальные сооружения и мероприятия</w:t>
      </w:r>
    </w:p>
    <w:p w:rsidR="00644672" w:rsidRPr="009B23F9" w:rsidRDefault="00644672" w:rsidP="00FB5EFD">
      <w:pPr>
        <w:ind w:firstLine="709"/>
        <w:jc w:val="both"/>
        <w:rPr>
          <w:sz w:val="28"/>
          <w:szCs w:val="28"/>
        </w:rPr>
      </w:pPr>
      <w:r w:rsidRPr="009B23F9">
        <w:rPr>
          <w:sz w:val="28"/>
          <w:szCs w:val="28"/>
        </w:rPr>
        <w:t>23.1.</w:t>
      </w:r>
      <w:r w:rsidRPr="009B23F9">
        <w:t> </w:t>
      </w:r>
      <w:r w:rsidRPr="009B23F9">
        <w:rPr>
          <w:sz w:val="28"/>
          <w:szCs w:val="28"/>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644672" w:rsidRPr="009B23F9" w:rsidRDefault="00644672" w:rsidP="00FB5EFD">
      <w:pPr>
        <w:ind w:firstLine="709"/>
        <w:jc w:val="both"/>
        <w:rPr>
          <w:sz w:val="28"/>
          <w:szCs w:val="28"/>
        </w:rPr>
      </w:pPr>
      <w:r w:rsidRPr="009B23F9">
        <w:rPr>
          <w:sz w:val="28"/>
          <w:szCs w:val="28"/>
        </w:rPr>
        <w:t>1)</w:t>
      </w:r>
      <w:r w:rsidRPr="009B23F9">
        <w:t> </w:t>
      </w:r>
      <w:r w:rsidRPr="009B23F9">
        <w:rPr>
          <w:sz w:val="28"/>
          <w:szCs w:val="28"/>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644672" w:rsidRPr="009B23F9" w:rsidRDefault="00644672" w:rsidP="00FB5EFD">
      <w:pPr>
        <w:ind w:firstLine="709"/>
        <w:jc w:val="both"/>
        <w:rPr>
          <w:sz w:val="28"/>
          <w:szCs w:val="28"/>
        </w:rPr>
      </w:pPr>
      <w:r w:rsidRPr="009B23F9">
        <w:rPr>
          <w:sz w:val="28"/>
          <w:szCs w:val="28"/>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644672" w:rsidRPr="009B23F9" w:rsidRDefault="00644672" w:rsidP="00FB5EFD">
      <w:pPr>
        <w:ind w:firstLine="709"/>
        <w:jc w:val="both"/>
        <w:rPr>
          <w:sz w:val="28"/>
          <w:szCs w:val="28"/>
        </w:rPr>
      </w:pPr>
      <w:r w:rsidRPr="009B23F9">
        <w:rPr>
          <w:sz w:val="28"/>
          <w:szCs w:val="28"/>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644672" w:rsidRPr="009B23F9" w:rsidRDefault="00644672" w:rsidP="00FB5EFD">
      <w:pPr>
        <w:ind w:firstLine="709"/>
        <w:jc w:val="both"/>
        <w:rPr>
          <w:sz w:val="28"/>
          <w:szCs w:val="28"/>
        </w:rPr>
      </w:pPr>
      <w:r w:rsidRPr="009B23F9">
        <w:rPr>
          <w:sz w:val="28"/>
          <w:szCs w:val="28"/>
        </w:rPr>
        <w:t>4) искусственное понижение уровня подземных вод;</w:t>
      </w:r>
    </w:p>
    <w:p w:rsidR="00644672" w:rsidRPr="009B23F9" w:rsidRDefault="00644672" w:rsidP="00FB5EFD">
      <w:pPr>
        <w:ind w:firstLine="709"/>
        <w:jc w:val="both"/>
        <w:rPr>
          <w:sz w:val="28"/>
          <w:szCs w:val="28"/>
        </w:rPr>
      </w:pPr>
      <w:r w:rsidRPr="009B23F9">
        <w:rPr>
          <w:sz w:val="28"/>
          <w:szCs w:val="28"/>
        </w:rPr>
        <w:t>5) 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644672" w:rsidRPr="009B23F9" w:rsidRDefault="00644672" w:rsidP="00FB5EFD">
      <w:pPr>
        <w:ind w:firstLine="709"/>
        <w:jc w:val="both"/>
        <w:rPr>
          <w:sz w:val="28"/>
          <w:szCs w:val="28"/>
        </w:rPr>
      </w:pPr>
      <w:r w:rsidRPr="009B23F9">
        <w:rPr>
          <w:sz w:val="28"/>
          <w:szCs w:val="28"/>
        </w:rPr>
        <w:t>6) закрепление грунтов: армирование – для защиты обнаженных склонов (</w:t>
      </w:r>
      <w:r w:rsidRPr="009B23F9">
        <w:rPr>
          <w:spacing w:val="-2"/>
          <w:sz w:val="28"/>
          <w:szCs w:val="28"/>
        </w:rPr>
        <w:t>откосов) от выветривания, образования вывалов и осыпей; цементация, смолизация</w:t>
      </w:r>
      <w:r w:rsidRPr="009B23F9">
        <w:rPr>
          <w:sz w:val="28"/>
          <w:szCs w:val="28"/>
        </w:rPr>
        <w:t>, силикатизация, электрохимическое и термическое закрепление грунтов – в слабых и трещиноватых грунтах;</w:t>
      </w:r>
    </w:p>
    <w:p w:rsidR="00644672" w:rsidRPr="009B23F9" w:rsidRDefault="00644672" w:rsidP="00FB5EFD">
      <w:pPr>
        <w:ind w:firstLine="709"/>
        <w:jc w:val="both"/>
        <w:rPr>
          <w:sz w:val="28"/>
          <w:szCs w:val="28"/>
        </w:rPr>
      </w:pPr>
      <w:r w:rsidRPr="009B23F9">
        <w:rPr>
          <w:sz w:val="28"/>
          <w:szCs w:val="28"/>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644672" w:rsidRPr="009B23F9" w:rsidRDefault="00644672" w:rsidP="00FB5EFD">
      <w:pPr>
        <w:ind w:firstLine="709"/>
        <w:jc w:val="both"/>
        <w:rPr>
          <w:sz w:val="28"/>
          <w:szCs w:val="28"/>
        </w:rPr>
      </w:pPr>
      <w:r w:rsidRPr="009B23F9">
        <w:rPr>
          <w:sz w:val="28"/>
          <w:szCs w:val="28"/>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644672" w:rsidRPr="009B23F9" w:rsidRDefault="00644672" w:rsidP="00FB5EFD">
      <w:pPr>
        <w:ind w:firstLine="709"/>
        <w:jc w:val="both"/>
        <w:rPr>
          <w:sz w:val="28"/>
          <w:szCs w:val="28"/>
        </w:rPr>
      </w:pPr>
      <w:r w:rsidRPr="009B23F9">
        <w:rPr>
          <w:sz w:val="28"/>
          <w:szCs w:val="28"/>
        </w:rPr>
        <w:t>23.2. 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644672" w:rsidRPr="009B23F9" w:rsidRDefault="00644672" w:rsidP="00FB5EFD">
      <w:pPr>
        <w:spacing w:line="247" w:lineRule="auto"/>
        <w:ind w:firstLine="709"/>
        <w:jc w:val="both"/>
        <w:rPr>
          <w:sz w:val="28"/>
          <w:szCs w:val="28"/>
        </w:rPr>
      </w:pPr>
      <w:r w:rsidRPr="009B23F9">
        <w:rPr>
          <w:sz w:val="28"/>
          <w:szCs w:val="28"/>
        </w:rPr>
        <w:t>1) приспособление защищаемых сооружений к обтеканию их оползнем;</w:t>
      </w:r>
    </w:p>
    <w:p w:rsidR="00644672" w:rsidRPr="009B23F9" w:rsidRDefault="00644672" w:rsidP="00FB5EFD">
      <w:pPr>
        <w:spacing w:line="247" w:lineRule="auto"/>
        <w:ind w:firstLine="709"/>
        <w:jc w:val="both"/>
        <w:rPr>
          <w:sz w:val="28"/>
          <w:szCs w:val="28"/>
        </w:rPr>
      </w:pPr>
      <w:r w:rsidRPr="009B23F9">
        <w:rPr>
          <w:sz w:val="28"/>
          <w:szCs w:val="28"/>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644672" w:rsidRPr="009B23F9" w:rsidRDefault="00644672" w:rsidP="00FB5EFD">
      <w:pPr>
        <w:spacing w:line="247" w:lineRule="auto"/>
        <w:ind w:firstLine="709"/>
        <w:jc w:val="both"/>
        <w:rPr>
          <w:sz w:val="28"/>
          <w:szCs w:val="28"/>
        </w:rPr>
      </w:pPr>
      <w:r w:rsidRPr="009B23F9">
        <w:rPr>
          <w:sz w:val="28"/>
          <w:szCs w:val="28"/>
        </w:rPr>
        <w:t>3) прочие мероприятия.</w:t>
      </w:r>
    </w:p>
    <w:p w:rsidR="00644672" w:rsidRPr="009B23F9" w:rsidRDefault="00644672" w:rsidP="00FB5EFD">
      <w:pPr>
        <w:spacing w:line="247" w:lineRule="auto"/>
        <w:ind w:firstLine="709"/>
        <w:jc w:val="both"/>
        <w:rPr>
          <w:sz w:val="28"/>
          <w:szCs w:val="28"/>
        </w:rPr>
      </w:pPr>
      <w:r w:rsidRPr="009B23F9">
        <w:rPr>
          <w:sz w:val="28"/>
          <w:szCs w:val="28"/>
        </w:rPr>
        <w:t>23.3.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644672" w:rsidRPr="009B23F9" w:rsidRDefault="00644672" w:rsidP="00FB5EFD">
      <w:pPr>
        <w:spacing w:line="247" w:lineRule="auto"/>
        <w:ind w:firstLine="709"/>
        <w:jc w:val="both"/>
        <w:rPr>
          <w:sz w:val="28"/>
          <w:szCs w:val="28"/>
        </w:rPr>
      </w:pPr>
      <w:r w:rsidRPr="009B23F9">
        <w:rPr>
          <w:sz w:val="28"/>
          <w:szCs w:val="28"/>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644672" w:rsidRPr="009B23F9" w:rsidRDefault="00644672" w:rsidP="00FB5EFD">
      <w:pPr>
        <w:spacing w:line="247" w:lineRule="auto"/>
        <w:ind w:firstLine="709"/>
        <w:jc w:val="both"/>
        <w:rPr>
          <w:sz w:val="28"/>
          <w:szCs w:val="28"/>
        </w:rPr>
      </w:pPr>
      <w:r w:rsidRPr="009B23F9">
        <w:rPr>
          <w:sz w:val="28"/>
          <w:szCs w:val="28"/>
        </w:rPr>
        <w:t>23.5.</w:t>
      </w:r>
      <w:r w:rsidRPr="009B23F9">
        <w:t> </w:t>
      </w:r>
      <w:r w:rsidRPr="009B23F9">
        <w:rPr>
          <w:sz w:val="28"/>
          <w:szCs w:val="28"/>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644672" w:rsidRPr="009B23F9" w:rsidRDefault="00644672" w:rsidP="00FB5EFD">
      <w:pPr>
        <w:spacing w:line="247" w:lineRule="auto"/>
        <w:ind w:firstLine="709"/>
        <w:jc w:val="both"/>
        <w:rPr>
          <w:sz w:val="28"/>
          <w:szCs w:val="28"/>
        </w:rPr>
      </w:pPr>
      <w:r w:rsidRPr="009B23F9">
        <w:rPr>
          <w:sz w:val="28"/>
          <w:szCs w:val="28"/>
        </w:rPr>
        <w:t xml:space="preserve">23.6. При выборе защитных мероприятий и сооружений и их комплексов </w:t>
      </w:r>
      <w:r w:rsidRPr="009B23F9">
        <w:rPr>
          <w:spacing w:val="-3"/>
          <w:sz w:val="28"/>
          <w:szCs w:val="28"/>
        </w:rPr>
        <w:t>следует учитывать виды возможных деформаций склона (откоса), уровень ответствен</w:t>
      </w:r>
      <w:r w:rsidRPr="009B23F9">
        <w:rPr>
          <w:sz w:val="28"/>
          <w:szCs w:val="28"/>
        </w:rPr>
        <w:t>ности защищаемых объектов, их конструктивные и эксплуатационные особенности.</w:t>
      </w:r>
    </w:p>
    <w:p w:rsidR="00644672" w:rsidRPr="009B23F9" w:rsidRDefault="00644672" w:rsidP="00FB5EFD">
      <w:pPr>
        <w:spacing w:line="247" w:lineRule="auto"/>
        <w:ind w:firstLine="709"/>
        <w:jc w:val="both"/>
        <w:rPr>
          <w:sz w:val="28"/>
          <w:szCs w:val="28"/>
        </w:rPr>
      </w:pPr>
      <w:r w:rsidRPr="009B23F9">
        <w:rPr>
          <w:sz w:val="28"/>
          <w:szCs w:val="28"/>
        </w:rPr>
        <w:t>23.7. Противооползневые и противообвальные сооружения проектируются в соответствии с требованиями СП 116.13330.2012.</w:t>
      </w:r>
    </w:p>
    <w:p w:rsidR="00644672" w:rsidRPr="009B23F9" w:rsidRDefault="00644672" w:rsidP="00FB5EFD">
      <w:pPr>
        <w:spacing w:line="247" w:lineRule="auto"/>
        <w:jc w:val="center"/>
        <w:rPr>
          <w:sz w:val="28"/>
          <w:szCs w:val="28"/>
        </w:rPr>
      </w:pPr>
    </w:p>
    <w:p w:rsidR="00644672" w:rsidRPr="009B23F9" w:rsidRDefault="00644672" w:rsidP="00FB5EFD">
      <w:pPr>
        <w:spacing w:line="247" w:lineRule="auto"/>
        <w:jc w:val="center"/>
        <w:rPr>
          <w:sz w:val="28"/>
          <w:szCs w:val="28"/>
        </w:rPr>
      </w:pPr>
      <w:r w:rsidRPr="009B23F9">
        <w:rPr>
          <w:sz w:val="28"/>
          <w:szCs w:val="28"/>
        </w:rPr>
        <w:t>24. Сооружения и мероприятия для защиты от затопления и подтопления</w:t>
      </w:r>
    </w:p>
    <w:p w:rsidR="00644672" w:rsidRPr="009B23F9" w:rsidRDefault="00644672" w:rsidP="00FB5EFD">
      <w:pPr>
        <w:spacing w:line="247" w:lineRule="auto"/>
        <w:ind w:firstLine="708"/>
        <w:jc w:val="both"/>
        <w:rPr>
          <w:sz w:val="28"/>
          <w:szCs w:val="28"/>
        </w:rPr>
      </w:pPr>
    </w:p>
    <w:p w:rsidR="00644672" w:rsidRPr="009B23F9" w:rsidRDefault="00644672" w:rsidP="00FB5EFD">
      <w:pPr>
        <w:spacing w:line="247" w:lineRule="auto"/>
        <w:ind w:firstLine="708"/>
        <w:jc w:val="both"/>
        <w:rPr>
          <w:sz w:val="28"/>
          <w:szCs w:val="28"/>
        </w:rPr>
      </w:pPr>
      <w:r w:rsidRPr="009B23F9">
        <w:rPr>
          <w:sz w:val="28"/>
          <w:szCs w:val="28"/>
        </w:rPr>
        <w:t>24.1. </w:t>
      </w:r>
      <w:bookmarkStart w:id="51" w:name="sub_10001"/>
      <w:r w:rsidRPr="009B23F9">
        <w:rPr>
          <w:sz w:val="28"/>
          <w:szCs w:val="28"/>
        </w:rPr>
        <w:t>Зоны затопления определяются в отношении:</w:t>
      </w:r>
    </w:p>
    <w:p w:rsidR="00644672" w:rsidRPr="009B23F9" w:rsidRDefault="00644672" w:rsidP="00FB5EFD">
      <w:pPr>
        <w:spacing w:line="247" w:lineRule="auto"/>
        <w:ind w:firstLine="708"/>
        <w:jc w:val="both"/>
        <w:rPr>
          <w:sz w:val="28"/>
          <w:szCs w:val="28"/>
        </w:rPr>
      </w:pPr>
      <w:bookmarkStart w:id="52" w:name="sub_10011"/>
      <w:bookmarkEnd w:id="51"/>
      <w:r w:rsidRPr="009B23F9">
        <w:rPr>
          <w:sz w:val="28"/>
          <w:szCs w:val="28"/>
        </w:rPr>
        <w:t>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644672" w:rsidRPr="009B23F9" w:rsidRDefault="00644672" w:rsidP="00FB5EFD">
      <w:pPr>
        <w:spacing w:line="247" w:lineRule="auto"/>
        <w:ind w:firstLine="708"/>
        <w:jc w:val="both"/>
        <w:rPr>
          <w:sz w:val="28"/>
          <w:szCs w:val="28"/>
        </w:rPr>
      </w:pPr>
      <w:bookmarkStart w:id="53" w:name="sub_10012"/>
      <w:bookmarkEnd w:id="52"/>
      <w:r w:rsidRPr="009B23F9">
        <w:rPr>
          <w:sz w:val="28"/>
          <w:szCs w:val="28"/>
        </w:rPr>
        <w:t>2) территорий, прилегающих к устьевым участкам водотоков, затапливаемых в результате нагонных явлений расчетной обеспеченности;</w:t>
      </w:r>
    </w:p>
    <w:p w:rsidR="00644672" w:rsidRPr="009B23F9" w:rsidRDefault="00644672" w:rsidP="00FB5EFD">
      <w:pPr>
        <w:spacing w:line="247" w:lineRule="auto"/>
        <w:ind w:firstLine="708"/>
        <w:jc w:val="both"/>
        <w:rPr>
          <w:sz w:val="28"/>
          <w:szCs w:val="28"/>
        </w:rPr>
      </w:pPr>
      <w:bookmarkStart w:id="54" w:name="sub_10013"/>
      <w:bookmarkEnd w:id="53"/>
      <w:r w:rsidRPr="009B23F9">
        <w:rPr>
          <w:sz w:val="28"/>
          <w:szCs w:val="28"/>
        </w:rPr>
        <w:t>3) территорий, прилегающих к естественным водоемам, затапливаемых при уровнях воды однопроцентной обеспеченности;</w:t>
      </w:r>
    </w:p>
    <w:p w:rsidR="00644672" w:rsidRPr="009B23F9" w:rsidRDefault="00644672" w:rsidP="00FB5EFD">
      <w:pPr>
        <w:spacing w:line="247" w:lineRule="auto"/>
        <w:ind w:firstLine="708"/>
        <w:jc w:val="both"/>
        <w:rPr>
          <w:sz w:val="28"/>
          <w:szCs w:val="28"/>
        </w:rPr>
      </w:pPr>
      <w:bookmarkStart w:id="55" w:name="sub_10014"/>
      <w:bookmarkEnd w:id="54"/>
      <w:r w:rsidRPr="009B23F9">
        <w:rPr>
          <w:sz w:val="28"/>
          <w:szCs w:val="28"/>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44672" w:rsidRPr="009B23F9" w:rsidRDefault="00644672" w:rsidP="00FB5EFD">
      <w:pPr>
        <w:ind w:firstLine="708"/>
        <w:jc w:val="both"/>
        <w:rPr>
          <w:sz w:val="28"/>
          <w:szCs w:val="28"/>
        </w:rPr>
      </w:pPr>
      <w:bookmarkStart w:id="56" w:name="sub_10015"/>
      <w:bookmarkEnd w:id="55"/>
      <w:r w:rsidRPr="009B23F9">
        <w:rPr>
          <w:sz w:val="28"/>
          <w:szCs w:val="28"/>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56"/>
    </w:p>
    <w:p w:rsidR="00644672" w:rsidRPr="00197695" w:rsidRDefault="00644672" w:rsidP="00FB5EFD">
      <w:pPr>
        <w:ind w:firstLine="709"/>
        <w:jc w:val="both"/>
        <w:rPr>
          <w:sz w:val="28"/>
          <w:szCs w:val="28"/>
        </w:rPr>
      </w:pPr>
      <w:r w:rsidRPr="009B23F9">
        <w:rPr>
          <w:sz w:val="28"/>
          <w:szCs w:val="28"/>
        </w:rPr>
        <w:t xml:space="preserve">24.2. Границы зон затопления, подтопления определяются в соответствии с требованиями </w:t>
      </w:r>
      <w:r w:rsidRPr="00197695">
        <w:rPr>
          <w:rStyle w:val="a3"/>
          <w:color w:val="auto"/>
          <w:sz w:val="28"/>
          <w:szCs w:val="28"/>
        </w:rPr>
        <w:t>постановления Правительства Российской Федерации от 18.04.2014 №360 «Об определении границ зон затопления, подтопления»</w:t>
      </w:r>
      <w:r w:rsidRPr="00197695">
        <w:rPr>
          <w:sz w:val="28"/>
          <w:szCs w:val="28"/>
        </w:rPr>
        <w:t>.</w:t>
      </w:r>
    </w:p>
    <w:p w:rsidR="00644672" w:rsidRPr="009B23F9" w:rsidRDefault="00644672" w:rsidP="00FB5EFD">
      <w:pPr>
        <w:ind w:firstLine="708"/>
        <w:jc w:val="both"/>
        <w:rPr>
          <w:sz w:val="28"/>
          <w:szCs w:val="28"/>
        </w:rPr>
      </w:pPr>
      <w:r w:rsidRPr="009B23F9">
        <w:rPr>
          <w:sz w:val="28"/>
          <w:szCs w:val="28"/>
        </w:rPr>
        <w:t xml:space="preserve">24.3. </w:t>
      </w:r>
      <w:bookmarkStart w:id="57" w:name="sub_1003"/>
      <w:r w:rsidRPr="009B23F9">
        <w:rPr>
          <w:sz w:val="28"/>
          <w:szCs w:val="28"/>
        </w:rPr>
        <w:t xml:space="preserve">Границы зон затопления, подтопления определяются Федеральным агентством водных ресурсов на основании предложений Администрации Алтайского края, подготовленных совместно с органами местного самоуправления, об определении границ зон затопления, подтопления. </w:t>
      </w:r>
    </w:p>
    <w:p w:rsidR="00644672" w:rsidRPr="009B23F9" w:rsidRDefault="00644672" w:rsidP="00FB5EFD">
      <w:pPr>
        <w:ind w:firstLine="708"/>
        <w:jc w:val="both"/>
        <w:rPr>
          <w:sz w:val="28"/>
          <w:szCs w:val="28"/>
        </w:rPr>
      </w:pPr>
      <w:r w:rsidRPr="009B23F9">
        <w:rPr>
          <w:sz w:val="28"/>
          <w:szCs w:val="28"/>
        </w:rPr>
        <w:t xml:space="preserve">24.4. </w:t>
      </w:r>
      <w:bookmarkStart w:id="58" w:name="sub_1018"/>
      <w:r w:rsidRPr="009B23F9">
        <w:rPr>
          <w:sz w:val="28"/>
          <w:szCs w:val="28"/>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57"/>
      <w:bookmarkEnd w:id="58"/>
    </w:p>
    <w:p w:rsidR="00644672" w:rsidRPr="009B23F9" w:rsidRDefault="00644672" w:rsidP="00FB5EFD">
      <w:pPr>
        <w:ind w:firstLine="720"/>
        <w:jc w:val="both"/>
        <w:rPr>
          <w:sz w:val="28"/>
          <w:szCs w:val="28"/>
        </w:rPr>
      </w:pPr>
      <w:r w:rsidRPr="009B23F9">
        <w:rPr>
          <w:sz w:val="28"/>
          <w:szCs w:val="28"/>
        </w:rPr>
        <w:t>24.5. 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9B23F9">
        <w:rPr>
          <w:sz w:val="28"/>
          <w:szCs w:val="28"/>
        </w:rPr>
        <w:br/>
        <w:t>СП 116.13330.2012</w:t>
      </w:r>
      <w:r w:rsidRPr="009B23F9">
        <w:rPr>
          <w:spacing w:val="-2"/>
          <w:sz w:val="28"/>
          <w:szCs w:val="28"/>
        </w:rPr>
        <w:t>,</w:t>
      </w:r>
      <w:r w:rsidRPr="009B23F9">
        <w:rPr>
          <w:sz w:val="28"/>
          <w:szCs w:val="28"/>
        </w:rPr>
        <w:t xml:space="preserve"> СП 58.13330.2012.</w:t>
      </w:r>
    </w:p>
    <w:p w:rsidR="00644672" w:rsidRPr="009B23F9" w:rsidRDefault="00644672" w:rsidP="00FB5EFD">
      <w:pPr>
        <w:ind w:firstLine="720"/>
        <w:jc w:val="both"/>
        <w:rPr>
          <w:sz w:val="28"/>
          <w:szCs w:val="28"/>
        </w:rPr>
      </w:pPr>
      <w:r w:rsidRPr="009B23F9">
        <w:rPr>
          <w:sz w:val="28"/>
          <w:szCs w:val="28"/>
        </w:rPr>
        <w:t>24.6. Расчетный уровень горизонта высоких вод определяется с учетом:</w:t>
      </w:r>
    </w:p>
    <w:p w:rsidR="00644672" w:rsidRPr="009B23F9" w:rsidRDefault="00644672" w:rsidP="00FB5EFD">
      <w:pPr>
        <w:ind w:firstLine="708"/>
        <w:jc w:val="both"/>
        <w:rPr>
          <w:sz w:val="28"/>
          <w:szCs w:val="28"/>
        </w:rPr>
      </w:pPr>
      <w:bookmarkStart w:id="59" w:name="sub_1041"/>
      <w:r w:rsidRPr="009B23F9">
        <w:rPr>
          <w:sz w:val="28"/>
          <w:szCs w:val="28"/>
        </w:rPr>
        <w:t>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паводкоопасных зон;</w:t>
      </w:r>
    </w:p>
    <w:p w:rsidR="00644672" w:rsidRPr="009B23F9" w:rsidRDefault="00644672" w:rsidP="00FB5EFD">
      <w:pPr>
        <w:ind w:firstLine="708"/>
        <w:jc w:val="both"/>
        <w:rPr>
          <w:sz w:val="28"/>
          <w:szCs w:val="28"/>
        </w:rPr>
      </w:pPr>
      <w:bookmarkStart w:id="60" w:name="sub_1042"/>
      <w:bookmarkEnd w:id="59"/>
      <w:r w:rsidRPr="009B23F9">
        <w:rPr>
          <w:sz w:val="28"/>
          <w:szCs w:val="28"/>
        </w:rPr>
        <w:t>2) данных об отметках характерных уровней воды расчетной обеспеченности на пунктах государственной наблюдательной сети;</w:t>
      </w:r>
    </w:p>
    <w:p w:rsidR="00644672" w:rsidRPr="009B23F9" w:rsidRDefault="00644672" w:rsidP="00FB5EFD">
      <w:pPr>
        <w:ind w:firstLine="708"/>
        <w:jc w:val="both"/>
        <w:rPr>
          <w:sz w:val="28"/>
          <w:szCs w:val="28"/>
        </w:rPr>
      </w:pPr>
      <w:bookmarkStart w:id="61" w:name="sub_1043"/>
      <w:bookmarkEnd w:id="60"/>
      <w:r w:rsidRPr="009B23F9">
        <w:rPr>
          <w:sz w:val="28"/>
          <w:szCs w:val="28"/>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644672" w:rsidRPr="009B23F9" w:rsidRDefault="00644672" w:rsidP="00FB5EFD">
      <w:pPr>
        <w:ind w:firstLine="708"/>
        <w:jc w:val="both"/>
        <w:rPr>
          <w:sz w:val="28"/>
          <w:szCs w:val="28"/>
        </w:rPr>
      </w:pPr>
      <w:bookmarkStart w:id="62" w:name="sub_1044"/>
      <w:bookmarkEnd w:id="61"/>
      <w:r w:rsidRPr="009B23F9">
        <w:rPr>
          <w:sz w:val="28"/>
          <w:szCs w:val="28"/>
        </w:rPr>
        <w:t>4) данных проектных материалов, подготовленные в целях создания водохранилищ;</w:t>
      </w:r>
    </w:p>
    <w:p w:rsidR="00644672" w:rsidRPr="009B23F9" w:rsidRDefault="00644672" w:rsidP="00FB5EFD">
      <w:pPr>
        <w:ind w:firstLine="708"/>
        <w:jc w:val="both"/>
        <w:rPr>
          <w:color w:val="C00000"/>
          <w:sz w:val="28"/>
          <w:szCs w:val="28"/>
        </w:rPr>
      </w:pPr>
      <w:bookmarkStart w:id="63" w:name="sub_1045"/>
      <w:bookmarkEnd w:id="62"/>
      <w:r w:rsidRPr="009B23F9">
        <w:rPr>
          <w:sz w:val="28"/>
          <w:szCs w:val="28"/>
        </w:rPr>
        <w:t>5) сведений, содержащиеся в правилах использования водохранилищ;</w:t>
      </w:r>
    </w:p>
    <w:p w:rsidR="00644672" w:rsidRPr="009B23F9" w:rsidRDefault="00644672" w:rsidP="00FB5EFD">
      <w:pPr>
        <w:ind w:firstLine="708"/>
        <w:jc w:val="both"/>
        <w:rPr>
          <w:color w:val="C00000"/>
          <w:sz w:val="28"/>
          <w:szCs w:val="28"/>
        </w:rPr>
      </w:pPr>
      <w:bookmarkStart w:id="64" w:name="sub_1046"/>
      <w:bookmarkEnd w:id="63"/>
      <w:r w:rsidRPr="009B23F9">
        <w:rPr>
          <w:sz w:val="28"/>
          <w:szCs w:val="28"/>
        </w:rPr>
        <w:t>6) расчетных параметров границ затоплений пойм рек, определенных на основе инженерно-гидрологических расчетов</w:t>
      </w:r>
      <w:bookmarkEnd w:id="64"/>
      <w:r w:rsidRPr="009B23F9">
        <w:rPr>
          <w:sz w:val="28"/>
          <w:szCs w:val="28"/>
        </w:rPr>
        <w:t>.</w:t>
      </w:r>
    </w:p>
    <w:p w:rsidR="00644672" w:rsidRPr="009B23F9" w:rsidRDefault="00644672" w:rsidP="00FB5EFD">
      <w:pPr>
        <w:ind w:firstLine="720"/>
        <w:jc w:val="both"/>
        <w:rPr>
          <w:sz w:val="28"/>
          <w:szCs w:val="28"/>
        </w:rPr>
      </w:pPr>
      <w:r w:rsidRPr="009B23F9">
        <w:rPr>
          <w:sz w:val="28"/>
          <w:szCs w:val="28"/>
        </w:rPr>
        <w:t xml:space="preserve">24.7.За расчетный горизонт высоких вод следует принимать отметку наивысшего уровня воды повторяемостью: один раз в сто лет – для территорий, застроенных </w:t>
      </w:r>
      <w:r w:rsidRPr="009B23F9">
        <w:rPr>
          <w:spacing w:val="-2"/>
          <w:sz w:val="28"/>
          <w:szCs w:val="28"/>
        </w:rPr>
        <w:t>или подлежащих застройке жилыми и общественными зданиями; один раз в десять лет –</w:t>
      </w:r>
      <w:r w:rsidRPr="009B23F9">
        <w:rPr>
          <w:sz w:val="28"/>
          <w:szCs w:val="28"/>
        </w:rPr>
        <w:t xml:space="preserve"> для территорий парков и плоскостных спортивных сооружений.</w:t>
      </w:r>
    </w:p>
    <w:p w:rsidR="00644672" w:rsidRPr="009B23F9" w:rsidRDefault="00644672" w:rsidP="00FB5EFD">
      <w:pPr>
        <w:ind w:firstLine="720"/>
        <w:jc w:val="both"/>
        <w:rPr>
          <w:sz w:val="28"/>
          <w:szCs w:val="28"/>
        </w:rPr>
      </w:pPr>
      <w:r w:rsidRPr="009B23F9">
        <w:rPr>
          <w:sz w:val="28"/>
          <w:szCs w:val="28"/>
        </w:rPr>
        <w:t>24.8. В качестве основных средств инженерной защиты от затопления следует предусматривать:</w:t>
      </w:r>
    </w:p>
    <w:p w:rsidR="00644672" w:rsidRPr="009B23F9" w:rsidRDefault="00644672" w:rsidP="00FB5EFD">
      <w:pPr>
        <w:overflowPunct w:val="0"/>
        <w:ind w:firstLine="709"/>
        <w:jc w:val="both"/>
        <w:rPr>
          <w:sz w:val="28"/>
          <w:szCs w:val="28"/>
        </w:rPr>
      </w:pPr>
      <w:r w:rsidRPr="009B23F9">
        <w:rPr>
          <w:sz w:val="28"/>
          <w:szCs w:val="28"/>
        </w:rPr>
        <w:t>1)</w:t>
      </w:r>
      <w:r w:rsidRPr="009B23F9">
        <w:rPr>
          <w:sz w:val="28"/>
          <w:szCs w:val="28"/>
          <w:lang w:val="en-US"/>
        </w:rPr>
        <w:t> </w:t>
      </w:r>
      <w:r w:rsidRPr="009B23F9">
        <w:rPr>
          <w:sz w:val="28"/>
          <w:szCs w:val="28"/>
        </w:rPr>
        <w:t>обвалование территорий со стороны водных объектов;</w:t>
      </w:r>
    </w:p>
    <w:p w:rsidR="00644672" w:rsidRPr="009B23F9" w:rsidRDefault="00644672" w:rsidP="00FB5EFD">
      <w:pPr>
        <w:overflowPunct w:val="0"/>
        <w:ind w:firstLine="709"/>
        <w:jc w:val="both"/>
        <w:rPr>
          <w:spacing w:val="-2"/>
          <w:sz w:val="28"/>
          <w:szCs w:val="28"/>
        </w:rPr>
      </w:pPr>
      <w:r w:rsidRPr="009B23F9">
        <w:rPr>
          <w:spacing w:val="-2"/>
          <w:sz w:val="28"/>
          <w:szCs w:val="28"/>
        </w:rPr>
        <w:t>2) искусственное повышение рельефа территории до незатопляемых планировочных отметок;</w:t>
      </w:r>
    </w:p>
    <w:p w:rsidR="00644672" w:rsidRPr="009B23F9" w:rsidRDefault="00644672" w:rsidP="00FB5EFD">
      <w:pPr>
        <w:overflowPunct w:val="0"/>
        <w:ind w:firstLine="709"/>
        <w:jc w:val="both"/>
        <w:rPr>
          <w:sz w:val="28"/>
          <w:szCs w:val="28"/>
        </w:rPr>
      </w:pPr>
      <w:r w:rsidRPr="009B23F9">
        <w:rPr>
          <w:sz w:val="28"/>
          <w:szCs w:val="28"/>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644672" w:rsidRPr="009B23F9" w:rsidRDefault="00644672" w:rsidP="00FB5EFD">
      <w:pPr>
        <w:overflowPunct w:val="0"/>
        <w:ind w:firstLine="709"/>
        <w:jc w:val="both"/>
        <w:rPr>
          <w:sz w:val="28"/>
          <w:szCs w:val="28"/>
        </w:rPr>
      </w:pPr>
      <w:r w:rsidRPr="009B23F9">
        <w:rPr>
          <w:sz w:val="28"/>
          <w:szCs w:val="28"/>
        </w:rPr>
        <w:t>4) сооружения инженерной защиты, в том числе: дамбы обвалования, дренажи, дренажные и водосбросные сети и другие.</w:t>
      </w:r>
    </w:p>
    <w:p w:rsidR="00644672" w:rsidRPr="009B23F9" w:rsidRDefault="00644672" w:rsidP="00FB5EFD">
      <w:pPr>
        <w:ind w:firstLine="720"/>
        <w:jc w:val="both"/>
        <w:rPr>
          <w:sz w:val="28"/>
          <w:szCs w:val="28"/>
        </w:rPr>
      </w:pPr>
      <w:r w:rsidRPr="009B23F9">
        <w:rPr>
          <w:sz w:val="28"/>
          <w:szCs w:val="28"/>
        </w:rPr>
        <w:t>24.9.</w:t>
      </w:r>
      <w:r w:rsidRPr="009B23F9">
        <w:rPr>
          <w:sz w:val="28"/>
          <w:szCs w:val="28"/>
          <w:lang w:val="en-US"/>
        </w:rPr>
        <w:t> </w:t>
      </w:r>
      <w:r w:rsidRPr="009B23F9">
        <w:rPr>
          <w:sz w:val="28"/>
          <w:szCs w:val="28"/>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644672" w:rsidRPr="009B23F9" w:rsidRDefault="00644672" w:rsidP="00FB5EFD">
      <w:pPr>
        <w:ind w:firstLine="720"/>
        <w:jc w:val="both"/>
        <w:rPr>
          <w:sz w:val="28"/>
          <w:szCs w:val="28"/>
        </w:rPr>
      </w:pPr>
      <w:r w:rsidRPr="009B23F9">
        <w:rPr>
          <w:sz w:val="28"/>
          <w:szCs w:val="28"/>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644672" w:rsidRPr="009B23F9" w:rsidRDefault="00644672" w:rsidP="00FB5EFD">
      <w:pPr>
        <w:ind w:firstLine="709"/>
        <w:jc w:val="both"/>
        <w:rPr>
          <w:sz w:val="28"/>
          <w:szCs w:val="28"/>
        </w:rPr>
      </w:pPr>
      <w:r w:rsidRPr="009B23F9">
        <w:rPr>
          <w:sz w:val="28"/>
          <w:szCs w:val="28"/>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644672" w:rsidRPr="009B23F9" w:rsidRDefault="00644672" w:rsidP="00FB5EFD">
      <w:pPr>
        <w:ind w:firstLine="709"/>
        <w:jc w:val="both"/>
        <w:rPr>
          <w:sz w:val="28"/>
          <w:szCs w:val="28"/>
        </w:rPr>
      </w:pPr>
      <w:r w:rsidRPr="009B23F9">
        <w:rPr>
          <w:sz w:val="28"/>
          <w:szCs w:val="28"/>
        </w:rPr>
        <w:t>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644672" w:rsidRPr="009B23F9" w:rsidRDefault="00644672" w:rsidP="00FB5EFD">
      <w:pPr>
        <w:ind w:firstLine="709"/>
        <w:jc w:val="both"/>
        <w:rPr>
          <w:sz w:val="28"/>
          <w:szCs w:val="28"/>
        </w:rPr>
      </w:pPr>
      <w:r w:rsidRPr="009B23F9">
        <w:rPr>
          <w:sz w:val="28"/>
          <w:szCs w:val="28"/>
        </w:rPr>
        <w:t>24.13. 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644672" w:rsidRPr="009B23F9" w:rsidRDefault="00644672" w:rsidP="00FB5EFD">
      <w:pPr>
        <w:ind w:firstLine="708"/>
        <w:jc w:val="both"/>
        <w:rPr>
          <w:sz w:val="28"/>
          <w:szCs w:val="28"/>
        </w:rPr>
      </w:pPr>
      <w:r w:rsidRPr="009B23F9">
        <w:rPr>
          <w:sz w:val="28"/>
          <w:szCs w:val="28"/>
        </w:rPr>
        <w:t>В границах зон подтопления определяются:</w:t>
      </w:r>
    </w:p>
    <w:p w:rsidR="00644672" w:rsidRPr="009B23F9" w:rsidRDefault="00644672" w:rsidP="00FB5EFD">
      <w:pPr>
        <w:ind w:firstLine="708"/>
        <w:jc w:val="both"/>
        <w:rPr>
          <w:sz w:val="28"/>
          <w:szCs w:val="28"/>
        </w:rPr>
      </w:pPr>
      <w:bookmarkStart w:id="65" w:name="sub_10021"/>
      <w:r w:rsidRPr="009B23F9">
        <w:rPr>
          <w:sz w:val="28"/>
          <w:szCs w:val="28"/>
        </w:rPr>
        <w:t>1) территории сильного подтопления - при глубине залегания грунтовых вод менее 0,3 метра;</w:t>
      </w:r>
    </w:p>
    <w:p w:rsidR="00644672" w:rsidRPr="009B23F9" w:rsidRDefault="00644672" w:rsidP="00FB5EFD">
      <w:pPr>
        <w:ind w:firstLine="708"/>
        <w:jc w:val="both"/>
        <w:rPr>
          <w:sz w:val="28"/>
          <w:szCs w:val="28"/>
        </w:rPr>
      </w:pPr>
      <w:bookmarkStart w:id="66" w:name="sub_10022"/>
      <w:bookmarkEnd w:id="65"/>
      <w:r w:rsidRPr="009B23F9">
        <w:rPr>
          <w:sz w:val="28"/>
          <w:szCs w:val="28"/>
        </w:rPr>
        <w:t>2) территории умеренного подтопления - при глубине залегания грунтовых вод от 0,3 - 0,7 до 1,2 - 2 метров от поверхности;</w:t>
      </w:r>
    </w:p>
    <w:p w:rsidR="00644672" w:rsidRPr="009B23F9" w:rsidRDefault="00644672" w:rsidP="00FB5EFD">
      <w:pPr>
        <w:ind w:firstLine="708"/>
        <w:jc w:val="both"/>
        <w:rPr>
          <w:sz w:val="28"/>
          <w:szCs w:val="28"/>
        </w:rPr>
      </w:pPr>
      <w:bookmarkStart w:id="67" w:name="sub_10023"/>
      <w:bookmarkEnd w:id="66"/>
      <w:r w:rsidRPr="009B23F9">
        <w:rPr>
          <w:sz w:val="28"/>
          <w:szCs w:val="28"/>
        </w:rPr>
        <w:t>3) территории слабого подтопления - при глубине залегания грунтовых вод от 2 до 3 метров.</w:t>
      </w:r>
    </w:p>
    <w:bookmarkEnd w:id="67"/>
    <w:p w:rsidR="00644672" w:rsidRPr="009B23F9" w:rsidRDefault="00644672" w:rsidP="00FB5EFD">
      <w:pPr>
        <w:ind w:firstLine="720"/>
        <w:jc w:val="both"/>
        <w:rPr>
          <w:sz w:val="28"/>
          <w:szCs w:val="28"/>
        </w:rPr>
      </w:pPr>
      <w:r w:rsidRPr="009B23F9">
        <w:rPr>
          <w:sz w:val="28"/>
          <w:szCs w:val="28"/>
        </w:rPr>
        <w:t>24.14. Параметры границ подтоплений определяются на основе инженерно-геологических и гидрогеологических изысканий.</w:t>
      </w:r>
    </w:p>
    <w:p w:rsidR="00644672" w:rsidRPr="009B23F9" w:rsidRDefault="00644672" w:rsidP="00FB5EFD">
      <w:pPr>
        <w:ind w:firstLine="709"/>
        <w:jc w:val="both"/>
        <w:rPr>
          <w:sz w:val="28"/>
          <w:szCs w:val="28"/>
        </w:rPr>
      </w:pPr>
      <w:r w:rsidRPr="009B23F9">
        <w:rPr>
          <w:sz w:val="28"/>
          <w:szCs w:val="28"/>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644672" w:rsidRPr="009B23F9" w:rsidRDefault="00644672" w:rsidP="00FB5EFD">
      <w:pPr>
        <w:ind w:firstLine="709"/>
        <w:jc w:val="both"/>
        <w:rPr>
          <w:sz w:val="28"/>
          <w:szCs w:val="28"/>
        </w:rPr>
      </w:pPr>
      <w:r w:rsidRPr="009B23F9">
        <w:rPr>
          <w:sz w:val="28"/>
          <w:szCs w:val="28"/>
        </w:rPr>
        <w:t>24.16. Защита от подтопления должна включать:</w:t>
      </w:r>
    </w:p>
    <w:p w:rsidR="00644672" w:rsidRPr="009B23F9" w:rsidRDefault="00644672" w:rsidP="00FB5EFD">
      <w:pPr>
        <w:ind w:firstLine="709"/>
        <w:jc w:val="both"/>
        <w:rPr>
          <w:sz w:val="28"/>
          <w:szCs w:val="28"/>
        </w:rPr>
      </w:pPr>
      <w:r w:rsidRPr="009B23F9">
        <w:rPr>
          <w:sz w:val="28"/>
          <w:szCs w:val="28"/>
        </w:rPr>
        <w:t>1) защиту населения от опасных явлений, связанных с пропуском паводковых вод в весенне-осенний период, при половодье;</w:t>
      </w:r>
    </w:p>
    <w:p w:rsidR="00644672" w:rsidRPr="009B23F9" w:rsidRDefault="00644672" w:rsidP="00FB5EFD">
      <w:pPr>
        <w:ind w:firstLine="709"/>
        <w:jc w:val="both"/>
        <w:rPr>
          <w:sz w:val="28"/>
          <w:szCs w:val="28"/>
        </w:rPr>
      </w:pPr>
      <w:r w:rsidRPr="009B23F9">
        <w:rPr>
          <w:sz w:val="28"/>
          <w:szCs w:val="28"/>
        </w:rPr>
        <w:t>2) локальную защиту зданий, сооружений, грунтов оснований и защиту застроенной территории в целом;</w:t>
      </w:r>
    </w:p>
    <w:p w:rsidR="00644672" w:rsidRPr="009B23F9" w:rsidRDefault="00644672" w:rsidP="00FB5EFD">
      <w:pPr>
        <w:ind w:firstLine="709"/>
        <w:jc w:val="both"/>
        <w:rPr>
          <w:sz w:val="28"/>
          <w:szCs w:val="28"/>
        </w:rPr>
      </w:pPr>
      <w:r w:rsidRPr="009B23F9">
        <w:rPr>
          <w:sz w:val="28"/>
          <w:szCs w:val="28"/>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644672" w:rsidRPr="009B23F9" w:rsidRDefault="00644672" w:rsidP="00FB5EFD">
      <w:pPr>
        <w:ind w:firstLine="709"/>
        <w:jc w:val="both"/>
        <w:rPr>
          <w:sz w:val="28"/>
          <w:szCs w:val="28"/>
        </w:rPr>
      </w:pPr>
      <w:r w:rsidRPr="009B23F9">
        <w:rPr>
          <w:sz w:val="28"/>
          <w:szCs w:val="28"/>
        </w:rPr>
        <w:t>4) водоотведение;</w:t>
      </w:r>
    </w:p>
    <w:p w:rsidR="00644672" w:rsidRPr="009B23F9" w:rsidRDefault="00644672" w:rsidP="00FB5EFD">
      <w:pPr>
        <w:ind w:firstLine="709"/>
        <w:jc w:val="both"/>
        <w:rPr>
          <w:sz w:val="28"/>
          <w:szCs w:val="28"/>
        </w:rPr>
      </w:pPr>
      <w:r w:rsidRPr="009B23F9">
        <w:rPr>
          <w:sz w:val="28"/>
          <w:szCs w:val="28"/>
        </w:rPr>
        <w:t>5) утилизацию (при необходимости очистки) дренажных вод;</w:t>
      </w:r>
    </w:p>
    <w:p w:rsidR="00644672" w:rsidRPr="009B23F9" w:rsidRDefault="00644672" w:rsidP="00FB5EFD">
      <w:pPr>
        <w:ind w:firstLine="709"/>
        <w:jc w:val="both"/>
        <w:rPr>
          <w:sz w:val="28"/>
          <w:szCs w:val="28"/>
        </w:rPr>
      </w:pPr>
      <w:r w:rsidRPr="009B23F9">
        <w:rPr>
          <w:spacing w:val="-2"/>
          <w:sz w:val="28"/>
          <w:szCs w:val="28"/>
        </w:rPr>
        <w:t>6) систему мониторинга за режимом подземных и поверхностных вод, за расходами (утечками) и напорами в водонесущих коммуникациях, за деформациями осно</w:t>
      </w:r>
      <w:r w:rsidRPr="009B23F9">
        <w:rPr>
          <w:sz w:val="28"/>
          <w:szCs w:val="28"/>
        </w:rPr>
        <w:t>ваний, зданий и сооружений, а также за работой сооружений инженерной защиты.</w:t>
      </w:r>
    </w:p>
    <w:p w:rsidR="00644672" w:rsidRPr="009B23F9" w:rsidRDefault="00644672" w:rsidP="00FB5EFD">
      <w:pPr>
        <w:overflowPunct w:val="0"/>
        <w:ind w:firstLine="709"/>
        <w:jc w:val="both"/>
        <w:rPr>
          <w:sz w:val="28"/>
          <w:szCs w:val="28"/>
        </w:rPr>
      </w:pPr>
      <w:r w:rsidRPr="009B23F9">
        <w:rPr>
          <w:sz w:val="28"/>
          <w:szCs w:val="28"/>
        </w:rPr>
        <w:t>24.17. Защита от подтопления должна обеспечивать:</w:t>
      </w:r>
    </w:p>
    <w:p w:rsidR="00644672" w:rsidRPr="009B23F9" w:rsidRDefault="00644672" w:rsidP="00FB5EFD">
      <w:pPr>
        <w:overflowPunct w:val="0"/>
        <w:ind w:firstLine="709"/>
        <w:jc w:val="both"/>
        <w:rPr>
          <w:spacing w:val="-2"/>
          <w:sz w:val="28"/>
          <w:szCs w:val="28"/>
        </w:rPr>
      </w:pPr>
      <w:r w:rsidRPr="009B23F9">
        <w:rPr>
          <w:spacing w:val="-2"/>
          <w:sz w:val="28"/>
          <w:szCs w:val="2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644672" w:rsidRPr="009B23F9" w:rsidRDefault="00644672" w:rsidP="00FB5EFD">
      <w:pPr>
        <w:overflowPunct w:val="0"/>
        <w:ind w:firstLine="709"/>
        <w:jc w:val="both"/>
        <w:rPr>
          <w:spacing w:val="-4"/>
          <w:sz w:val="28"/>
          <w:szCs w:val="28"/>
        </w:rPr>
      </w:pPr>
      <w:r w:rsidRPr="009B23F9">
        <w:rPr>
          <w:spacing w:val="-4"/>
          <w:sz w:val="28"/>
          <w:szCs w:val="28"/>
        </w:rPr>
        <w:t>2) нормативные санитарно-гигиенические условия жизнедеятельности населения;</w:t>
      </w:r>
    </w:p>
    <w:p w:rsidR="00644672" w:rsidRPr="009B23F9" w:rsidRDefault="00644672" w:rsidP="00FB5EFD">
      <w:pPr>
        <w:ind w:firstLine="709"/>
        <w:jc w:val="both"/>
        <w:rPr>
          <w:sz w:val="28"/>
          <w:szCs w:val="28"/>
        </w:rPr>
      </w:pPr>
      <w:r w:rsidRPr="009B23F9">
        <w:rPr>
          <w:sz w:val="28"/>
          <w:szCs w:val="28"/>
        </w:rPr>
        <w:t>3) нормативные санитарно-гигиенические, социальные и рекреационные условия защищаемых территорий.</w:t>
      </w:r>
    </w:p>
    <w:p w:rsidR="00644672" w:rsidRPr="009B23F9" w:rsidRDefault="00644672" w:rsidP="00FB5EFD">
      <w:pPr>
        <w:ind w:firstLine="709"/>
        <w:jc w:val="both"/>
        <w:rPr>
          <w:sz w:val="28"/>
          <w:szCs w:val="28"/>
        </w:rPr>
      </w:pPr>
      <w:r w:rsidRPr="009B23F9">
        <w:rPr>
          <w:sz w:val="28"/>
          <w:szCs w:val="28"/>
        </w:rPr>
        <w:t>24.18. </w:t>
      </w:r>
      <w:r w:rsidRPr="009B23F9">
        <w:rPr>
          <w:spacing w:val="-2"/>
          <w:sz w:val="28"/>
          <w:szCs w:val="28"/>
        </w:rPr>
        <w:t xml:space="preserve">В зависимости от </w:t>
      </w:r>
      <w:r w:rsidRPr="009B23F9">
        <w:rPr>
          <w:sz w:val="28"/>
          <w:szCs w:val="28"/>
        </w:rPr>
        <w:t xml:space="preserve">характера подтопления (локальный – отдельные здания, сооружения и участки; площадной) </w:t>
      </w:r>
      <w:r w:rsidRPr="009B23F9">
        <w:rPr>
          <w:spacing w:val="-2"/>
          <w:sz w:val="28"/>
          <w:szCs w:val="28"/>
        </w:rPr>
        <w:t xml:space="preserve">проектируются локальные и (или) территориальные системы инженерной защиты. </w:t>
      </w:r>
      <w:r w:rsidRPr="009B23F9">
        <w:rPr>
          <w:sz w:val="28"/>
          <w:szCs w:val="2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9B23F9">
        <w:rPr>
          <w:spacing w:val="-2"/>
          <w:sz w:val="28"/>
          <w:szCs w:val="28"/>
        </w:rPr>
        <w:t xml:space="preserve"> завесы, вертикальную планировку территории с организацией поверхностного</w:t>
      </w:r>
      <w:r w:rsidRPr="009B23F9">
        <w:rPr>
          <w:sz w:val="28"/>
          <w:szCs w:val="28"/>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644672" w:rsidRPr="009B23F9" w:rsidRDefault="00644672" w:rsidP="00FB5EFD">
      <w:pPr>
        <w:ind w:firstLine="709"/>
        <w:jc w:val="both"/>
        <w:rPr>
          <w:sz w:val="28"/>
          <w:szCs w:val="28"/>
        </w:rPr>
      </w:pPr>
      <w:r w:rsidRPr="009B23F9">
        <w:rPr>
          <w:sz w:val="28"/>
          <w:szCs w:val="28"/>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644672" w:rsidRPr="009B23F9" w:rsidRDefault="00644672" w:rsidP="00FB5EFD">
      <w:pPr>
        <w:ind w:firstLine="709"/>
        <w:jc w:val="both"/>
        <w:rPr>
          <w:sz w:val="28"/>
          <w:szCs w:val="28"/>
        </w:rPr>
      </w:pPr>
      <w:r w:rsidRPr="009B23F9">
        <w:rPr>
          <w:sz w:val="28"/>
          <w:szCs w:val="28"/>
        </w:rPr>
        <w:t>24.20.</w:t>
      </w:r>
      <w:r w:rsidRPr="009B23F9">
        <w:rPr>
          <w:spacing w:val="-2"/>
          <w:sz w:val="28"/>
          <w:szCs w:val="28"/>
        </w:rPr>
        <w:t> Система инженерной защиты от подтопления является территориально</w:t>
      </w:r>
      <w:r w:rsidRPr="009B23F9">
        <w:rPr>
          <w:sz w:val="28"/>
          <w:szCs w:val="28"/>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644672" w:rsidRPr="009B23F9" w:rsidRDefault="00644672" w:rsidP="00FB5EFD">
      <w:pPr>
        <w:ind w:firstLine="709"/>
        <w:jc w:val="both"/>
        <w:rPr>
          <w:sz w:val="28"/>
          <w:szCs w:val="28"/>
        </w:rPr>
      </w:pPr>
      <w:r w:rsidRPr="009B23F9">
        <w:rPr>
          <w:sz w:val="28"/>
          <w:szCs w:val="28"/>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w:t>
      </w:r>
      <w:r w:rsidRPr="009B23F9">
        <w:rPr>
          <w:color w:val="000000"/>
          <w:sz w:val="28"/>
          <w:szCs w:val="28"/>
        </w:rPr>
        <w:t>селитебных территорий сельских населенных пунктов</w:t>
      </w:r>
      <w:r w:rsidRPr="009B23F9">
        <w:rPr>
          <w:sz w:val="28"/>
          <w:szCs w:val="28"/>
        </w:rPr>
        <w:t xml:space="preserve"> - не менее 2 м; </w:t>
      </w:r>
      <w:r w:rsidRPr="009B23F9">
        <w:rPr>
          <w:color w:val="000000"/>
          <w:sz w:val="28"/>
          <w:szCs w:val="28"/>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9B23F9">
        <w:rPr>
          <w:sz w:val="28"/>
          <w:szCs w:val="28"/>
        </w:rPr>
        <w:t xml:space="preserve"> - не менее 1 м.</w:t>
      </w:r>
    </w:p>
    <w:p w:rsidR="00644672" w:rsidRPr="009B23F9" w:rsidRDefault="00644672" w:rsidP="00FB5EFD">
      <w:pPr>
        <w:overflowPunct w:val="0"/>
        <w:spacing w:line="250" w:lineRule="auto"/>
        <w:ind w:firstLine="709"/>
        <w:jc w:val="both"/>
        <w:rPr>
          <w:sz w:val="28"/>
          <w:szCs w:val="28"/>
        </w:rPr>
      </w:pPr>
      <w:r w:rsidRPr="009B23F9">
        <w:rPr>
          <w:sz w:val="28"/>
          <w:szCs w:val="28"/>
        </w:rPr>
        <w:t>24.22.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644672" w:rsidRPr="009B23F9" w:rsidRDefault="00644672" w:rsidP="00FB5EFD">
      <w:pPr>
        <w:spacing w:line="250" w:lineRule="auto"/>
        <w:ind w:firstLine="709"/>
        <w:jc w:val="both"/>
        <w:rPr>
          <w:sz w:val="28"/>
          <w:szCs w:val="28"/>
        </w:rPr>
      </w:pPr>
      <w:r w:rsidRPr="009B23F9">
        <w:rPr>
          <w:sz w:val="28"/>
          <w:szCs w:val="28"/>
        </w:rPr>
        <w:t>24.23. </w:t>
      </w:r>
      <w:r w:rsidRPr="009B23F9">
        <w:rPr>
          <w:spacing w:val="-2"/>
          <w:sz w:val="28"/>
          <w:szCs w:val="28"/>
        </w:rPr>
        <w:t>Сооружения и мероприятия для защиты от затопления, подтопления проектируются</w:t>
      </w:r>
      <w:r w:rsidRPr="009B23F9">
        <w:rPr>
          <w:sz w:val="28"/>
          <w:szCs w:val="28"/>
        </w:rPr>
        <w:t xml:space="preserve"> в соответствии с требованиями СП 116.13330.2012,</w:t>
      </w:r>
      <w:r w:rsidRPr="009B23F9">
        <w:rPr>
          <w:sz w:val="28"/>
          <w:szCs w:val="28"/>
        </w:rPr>
        <w:br/>
        <w:t>СП 116.13330.2012.</w:t>
      </w:r>
    </w:p>
    <w:p w:rsidR="00644672" w:rsidRPr="009B23F9" w:rsidRDefault="00644672" w:rsidP="00FB5EFD">
      <w:pPr>
        <w:spacing w:line="250" w:lineRule="auto"/>
        <w:ind w:firstLine="709"/>
        <w:jc w:val="both"/>
        <w:rPr>
          <w:sz w:val="28"/>
          <w:szCs w:val="28"/>
        </w:rPr>
      </w:pPr>
      <w:r w:rsidRPr="009B23F9">
        <w:rPr>
          <w:sz w:val="28"/>
          <w:szCs w:val="28"/>
        </w:rPr>
        <w:t>24.24.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644672" w:rsidRPr="009B23F9" w:rsidRDefault="00644672" w:rsidP="00FB5EFD">
      <w:pPr>
        <w:spacing w:line="250" w:lineRule="auto"/>
        <w:ind w:firstLine="708"/>
        <w:jc w:val="both"/>
        <w:rPr>
          <w:sz w:val="28"/>
          <w:szCs w:val="28"/>
        </w:rPr>
      </w:pPr>
      <w:r w:rsidRPr="009B23F9">
        <w:rPr>
          <w:sz w:val="28"/>
          <w:szCs w:val="28"/>
        </w:rPr>
        <w:t xml:space="preserve">24.25. </w:t>
      </w:r>
      <w:r w:rsidRPr="009B23F9">
        <w:rPr>
          <w:color w:val="000000"/>
          <w:sz w:val="28"/>
          <w:szCs w:val="28"/>
        </w:rPr>
        <w:t xml:space="preserve">Перечень городов и районов Алтайского края с рисками подтопления при возникновении паводка (наводнения) </w:t>
      </w:r>
      <w:r w:rsidRPr="009B23F9">
        <w:rPr>
          <w:sz w:val="28"/>
          <w:szCs w:val="28"/>
        </w:rPr>
        <w:t>приведен в Приложении П настоящих нормативов.</w:t>
      </w:r>
    </w:p>
    <w:p w:rsidR="00644672" w:rsidRPr="009B23F9" w:rsidRDefault="00644672" w:rsidP="00FB5EFD">
      <w:pPr>
        <w:spacing w:line="250" w:lineRule="auto"/>
        <w:jc w:val="center"/>
        <w:rPr>
          <w:sz w:val="28"/>
          <w:szCs w:val="28"/>
        </w:rPr>
      </w:pPr>
    </w:p>
    <w:p w:rsidR="00644672" w:rsidRPr="009B23F9" w:rsidRDefault="00644672" w:rsidP="00FB5EFD">
      <w:pPr>
        <w:spacing w:line="250" w:lineRule="auto"/>
        <w:jc w:val="center"/>
        <w:rPr>
          <w:sz w:val="28"/>
          <w:szCs w:val="28"/>
        </w:rPr>
      </w:pPr>
      <w:r w:rsidRPr="009B23F9">
        <w:rPr>
          <w:sz w:val="28"/>
          <w:szCs w:val="28"/>
        </w:rPr>
        <w:t>25. Берегозащитные сооружения и мероприятия</w:t>
      </w:r>
    </w:p>
    <w:p w:rsidR="00644672" w:rsidRPr="009B23F9" w:rsidRDefault="00644672" w:rsidP="00FB5EFD">
      <w:pPr>
        <w:spacing w:line="250" w:lineRule="auto"/>
        <w:ind w:firstLine="709"/>
        <w:jc w:val="both"/>
        <w:rPr>
          <w:spacing w:val="-3"/>
          <w:sz w:val="28"/>
          <w:szCs w:val="28"/>
        </w:rPr>
      </w:pPr>
    </w:p>
    <w:p w:rsidR="00644672" w:rsidRPr="009B23F9" w:rsidRDefault="00644672" w:rsidP="00FB5EFD">
      <w:pPr>
        <w:spacing w:line="250" w:lineRule="auto"/>
        <w:ind w:firstLine="709"/>
        <w:jc w:val="both"/>
        <w:rPr>
          <w:spacing w:val="-4"/>
          <w:sz w:val="28"/>
          <w:szCs w:val="28"/>
        </w:rPr>
      </w:pPr>
      <w:r w:rsidRPr="009B23F9">
        <w:rPr>
          <w:spacing w:val="-4"/>
          <w:sz w:val="28"/>
          <w:szCs w:val="28"/>
        </w:rPr>
        <w:t>25.1. Для инженерной защиты берегов рек, озер, водохранилищ используются сооружения и осуществляются мероприятия, приведенные в таблице 22.</w:t>
      </w:r>
    </w:p>
    <w:p w:rsidR="00644672" w:rsidRPr="009B23F9" w:rsidRDefault="00644672" w:rsidP="00FB5EFD">
      <w:pPr>
        <w:spacing w:before="120" w:after="120"/>
        <w:ind w:firstLine="709"/>
        <w:jc w:val="right"/>
        <w:rPr>
          <w:sz w:val="28"/>
          <w:szCs w:val="28"/>
        </w:rPr>
      </w:pPr>
      <w:r w:rsidRPr="009B23F9">
        <w:rPr>
          <w:sz w:val="28"/>
          <w:szCs w:val="28"/>
        </w:rPr>
        <w:t>Таблица 22</w:t>
      </w:r>
    </w:p>
    <w:tbl>
      <w:tblPr>
        <w:tblW w:w="4890" w:type="pct"/>
        <w:tblInd w:w="-106"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4680"/>
        <w:gridCol w:w="4680"/>
      </w:tblGrid>
      <w:tr w:rsidR="00644672" w:rsidRPr="009B23F9">
        <w:trPr>
          <w:trHeight w:val="659"/>
        </w:trPr>
        <w:tc>
          <w:tcPr>
            <w:tcW w:w="2500" w:type="pct"/>
          </w:tcPr>
          <w:p w:rsidR="00644672" w:rsidRPr="009B23F9" w:rsidRDefault="00644672" w:rsidP="00B81CED">
            <w:pPr>
              <w:jc w:val="center"/>
            </w:pPr>
            <w:r w:rsidRPr="009B23F9">
              <w:t>Вид сооружения и мероприятия</w:t>
            </w:r>
          </w:p>
        </w:tc>
        <w:tc>
          <w:tcPr>
            <w:tcW w:w="2500" w:type="pct"/>
          </w:tcPr>
          <w:p w:rsidR="00644672" w:rsidRPr="009B23F9" w:rsidRDefault="00644672" w:rsidP="00B81CED">
            <w:pPr>
              <w:jc w:val="center"/>
            </w:pPr>
            <w:r w:rsidRPr="009B23F9">
              <w:t>Назначение сооружения и мероприятия и</w:t>
            </w:r>
          </w:p>
          <w:p w:rsidR="00644672" w:rsidRPr="009B23F9" w:rsidRDefault="00644672" w:rsidP="00B81CED">
            <w:pPr>
              <w:jc w:val="center"/>
            </w:pPr>
            <w:r w:rsidRPr="009B23F9">
              <w:t>условия их применения</w:t>
            </w:r>
          </w:p>
        </w:tc>
      </w:tr>
    </w:tbl>
    <w:p w:rsidR="00644672" w:rsidRPr="009B23F9" w:rsidRDefault="00644672" w:rsidP="00FB5EFD">
      <w:pPr>
        <w:spacing w:line="24" w:lineRule="auto"/>
        <w:rPr>
          <w:sz w:val="2"/>
          <w:szCs w:val="2"/>
        </w:rPr>
      </w:pPr>
    </w:p>
    <w:tbl>
      <w:tblPr>
        <w:tblW w:w="489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680"/>
      </w:tblGrid>
      <w:tr w:rsidR="00644672" w:rsidRPr="009B23F9">
        <w:trPr>
          <w:trHeight w:val="294"/>
          <w:tblHeader/>
        </w:trPr>
        <w:tc>
          <w:tcPr>
            <w:tcW w:w="2500" w:type="pct"/>
          </w:tcPr>
          <w:p w:rsidR="00644672" w:rsidRPr="009B23F9" w:rsidRDefault="00644672" w:rsidP="00B81CED">
            <w:pPr>
              <w:jc w:val="center"/>
            </w:pPr>
            <w:r w:rsidRPr="009B23F9">
              <w:t>1</w:t>
            </w:r>
          </w:p>
        </w:tc>
        <w:tc>
          <w:tcPr>
            <w:tcW w:w="2500" w:type="pct"/>
          </w:tcPr>
          <w:p w:rsidR="00644672" w:rsidRPr="009B23F9" w:rsidRDefault="00644672" w:rsidP="00B81CED">
            <w:pPr>
              <w:jc w:val="center"/>
            </w:pPr>
            <w:r w:rsidRPr="009B23F9">
              <w:t>2</w:t>
            </w:r>
          </w:p>
        </w:tc>
      </w:tr>
      <w:tr w:rsidR="00644672" w:rsidRPr="009B23F9">
        <w:tc>
          <w:tcPr>
            <w:tcW w:w="5000" w:type="pct"/>
            <w:gridSpan w:val="2"/>
            <w:vAlign w:val="center"/>
          </w:tcPr>
          <w:p w:rsidR="00644672" w:rsidRPr="009B23F9" w:rsidRDefault="00644672" w:rsidP="00B81CED">
            <w:pPr>
              <w:jc w:val="center"/>
            </w:pPr>
            <w:r w:rsidRPr="009B23F9">
              <w:t>Волнозащитные</w:t>
            </w:r>
          </w:p>
        </w:tc>
      </w:tr>
      <w:tr w:rsidR="00644672" w:rsidRPr="009B23F9">
        <w:trPr>
          <w:trHeight w:val="267"/>
        </w:trPr>
        <w:tc>
          <w:tcPr>
            <w:tcW w:w="2500" w:type="pct"/>
          </w:tcPr>
          <w:p w:rsidR="00644672" w:rsidRPr="009B23F9" w:rsidRDefault="00644672" w:rsidP="00B81CED">
            <w:pPr>
              <w:jc w:val="both"/>
              <w:rPr>
                <w:spacing w:val="-2"/>
              </w:rPr>
            </w:pPr>
            <w:r w:rsidRPr="009B23F9">
              <w:t>Вдольбереговые</w:t>
            </w:r>
          </w:p>
        </w:tc>
        <w:tc>
          <w:tcPr>
            <w:tcW w:w="2500" w:type="pct"/>
          </w:tcPr>
          <w:p w:rsidR="00644672" w:rsidRPr="009B23F9" w:rsidRDefault="00644672" w:rsidP="00B81CED">
            <w:pPr>
              <w:jc w:val="both"/>
              <w:rPr>
                <w:spacing w:val="-2"/>
              </w:rPr>
            </w:pPr>
          </w:p>
        </w:tc>
      </w:tr>
      <w:tr w:rsidR="00644672" w:rsidRPr="009B23F9">
        <w:trPr>
          <w:trHeight w:val="1035"/>
        </w:trPr>
        <w:tc>
          <w:tcPr>
            <w:tcW w:w="2500" w:type="pct"/>
          </w:tcPr>
          <w:p w:rsidR="00644672" w:rsidRPr="009B23F9" w:rsidRDefault="00644672" w:rsidP="00B81CED">
            <w:pPr>
              <w:jc w:val="both"/>
            </w:pPr>
            <w:r w:rsidRPr="009B23F9">
              <w:rPr>
                <w:spacing w:val="-2"/>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Pr>
          <w:p w:rsidR="00644672" w:rsidRPr="009B23F9" w:rsidRDefault="00644672" w:rsidP="00B81CED">
            <w:pPr>
              <w:jc w:val="both"/>
            </w:pPr>
            <w:r w:rsidRPr="009B23F9">
              <w:rPr>
                <w:spacing w:val="-2"/>
              </w:rPr>
              <w:t xml:space="preserve">на водохранилищах, озерах и реках для защиты зданий и сооружений </w:t>
            </w:r>
            <w:r w:rsidRPr="009B23F9">
              <w:rPr>
                <w:spacing w:val="-2"/>
                <w:lang w:val="en-US"/>
              </w:rPr>
              <w:t>I</w:t>
            </w:r>
            <w:r w:rsidRPr="009B23F9">
              <w:rPr>
                <w:spacing w:val="-2"/>
              </w:rPr>
              <w:t xml:space="preserve"> и </w:t>
            </w:r>
            <w:r w:rsidRPr="009B23F9">
              <w:rPr>
                <w:spacing w:val="-2"/>
                <w:lang w:val="en-US"/>
              </w:rPr>
              <w:t>II</w:t>
            </w:r>
            <w:r w:rsidRPr="009B23F9">
              <w:rPr>
                <w:spacing w:val="-2"/>
              </w:rPr>
              <w:t xml:space="preserve"> классов, автомобильных и железных дорог, ценных земельных угодий</w:t>
            </w:r>
          </w:p>
        </w:tc>
      </w:tr>
      <w:tr w:rsidR="00644672" w:rsidRPr="009B23F9">
        <w:trPr>
          <w:trHeight w:val="491"/>
        </w:trPr>
        <w:tc>
          <w:tcPr>
            <w:tcW w:w="2500" w:type="pct"/>
          </w:tcPr>
          <w:p w:rsidR="00644672" w:rsidRPr="009B23F9" w:rsidRDefault="00644672" w:rsidP="00B81CED">
            <w:pPr>
              <w:jc w:val="both"/>
            </w:pPr>
            <w:r w:rsidRPr="009B23F9">
              <w:t>шпунтовые стенки железобетонные и металлические</w:t>
            </w:r>
          </w:p>
        </w:tc>
        <w:tc>
          <w:tcPr>
            <w:tcW w:w="2500" w:type="pct"/>
          </w:tcPr>
          <w:p w:rsidR="00644672" w:rsidRPr="009B23F9" w:rsidRDefault="00644672" w:rsidP="00B81CED">
            <w:pPr>
              <w:jc w:val="both"/>
            </w:pPr>
            <w:r w:rsidRPr="009B23F9">
              <w:t>в основном на реках и водохранилищах</w:t>
            </w:r>
          </w:p>
        </w:tc>
      </w:tr>
      <w:tr w:rsidR="00644672" w:rsidRPr="009B23F9">
        <w:tc>
          <w:tcPr>
            <w:tcW w:w="2500" w:type="pct"/>
          </w:tcPr>
          <w:p w:rsidR="00644672" w:rsidRPr="009B23F9" w:rsidRDefault="00644672" w:rsidP="00B81CED">
            <w:pPr>
              <w:jc w:val="both"/>
            </w:pPr>
            <w:r w:rsidRPr="009B23F9">
              <w:t>ступенчатые крепления с укреплением основания террас</w:t>
            </w:r>
          </w:p>
        </w:tc>
        <w:tc>
          <w:tcPr>
            <w:tcW w:w="2500" w:type="pct"/>
          </w:tcPr>
          <w:p w:rsidR="00644672" w:rsidRPr="009B23F9" w:rsidRDefault="00644672" w:rsidP="00B81CED">
            <w:pPr>
              <w:jc w:val="both"/>
            </w:pPr>
            <w:r w:rsidRPr="009B23F9">
              <w:t>на водохранилищах при крутизне откосов более 15°</w:t>
            </w:r>
          </w:p>
        </w:tc>
      </w:tr>
      <w:tr w:rsidR="00644672" w:rsidRPr="009B23F9">
        <w:tc>
          <w:tcPr>
            <w:tcW w:w="2500" w:type="pct"/>
          </w:tcPr>
          <w:p w:rsidR="00644672" w:rsidRPr="009B23F9" w:rsidRDefault="00644672" w:rsidP="00B81CED">
            <w:pPr>
              <w:jc w:val="both"/>
            </w:pPr>
            <w:r w:rsidRPr="009B23F9">
              <w:t>массивные волноломы</w:t>
            </w:r>
          </w:p>
        </w:tc>
        <w:tc>
          <w:tcPr>
            <w:tcW w:w="2500" w:type="pct"/>
          </w:tcPr>
          <w:p w:rsidR="00644672" w:rsidRPr="009B23F9" w:rsidRDefault="00644672" w:rsidP="00B81CED">
            <w:pPr>
              <w:jc w:val="both"/>
            </w:pPr>
            <w:r w:rsidRPr="009B23F9">
              <w:t>на водохранилищах при стабильном уровне воды</w:t>
            </w:r>
          </w:p>
        </w:tc>
      </w:tr>
      <w:tr w:rsidR="00644672" w:rsidRPr="009B23F9">
        <w:trPr>
          <w:trHeight w:val="240"/>
        </w:trPr>
        <w:tc>
          <w:tcPr>
            <w:tcW w:w="2500" w:type="pct"/>
          </w:tcPr>
          <w:p w:rsidR="00644672" w:rsidRPr="009B23F9" w:rsidRDefault="00644672" w:rsidP="00B81CED">
            <w:pPr>
              <w:jc w:val="both"/>
            </w:pPr>
            <w:r w:rsidRPr="009B23F9">
              <w:t>Откосные</w:t>
            </w:r>
          </w:p>
        </w:tc>
        <w:tc>
          <w:tcPr>
            <w:tcW w:w="2500" w:type="pct"/>
          </w:tcPr>
          <w:p w:rsidR="00644672" w:rsidRPr="009B23F9" w:rsidRDefault="00644672" w:rsidP="00B81CED">
            <w:pPr>
              <w:jc w:val="both"/>
              <w:rPr>
                <w:spacing w:val="-2"/>
              </w:rPr>
            </w:pPr>
          </w:p>
        </w:tc>
      </w:tr>
      <w:tr w:rsidR="00644672" w:rsidRPr="009B23F9">
        <w:trPr>
          <w:trHeight w:val="315"/>
        </w:trPr>
        <w:tc>
          <w:tcPr>
            <w:tcW w:w="2500" w:type="pct"/>
          </w:tcPr>
          <w:p w:rsidR="00644672" w:rsidRPr="009B23F9" w:rsidRDefault="00644672" w:rsidP="00B81CED">
            <w:pPr>
              <w:jc w:val="both"/>
            </w:pPr>
            <w:r w:rsidRPr="009B23F9">
              <w:t>монолитные покрытия из бетона, асфальтобетона, асфальта</w:t>
            </w:r>
          </w:p>
        </w:tc>
        <w:tc>
          <w:tcPr>
            <w:tcW w:w="2500" w:type="pct"/>
          </w:tcPr>
          <w:p w:rsidR="00644672" w:rsidRPr="009B23F9" w:rsidRDefault="00644672" w:rsidP="00B81CED">
            <w:pPr>
              <w:jc w:val="both"/>
            </w:pPr>
            <w:r w:rsidRPr="009B23F9">
              <w:rPr>
                <w:spacing w:val="-2"/>
              </w:rPr>
              <w:t>на водохранилищах, реках, откосах подпорных земляных сооружений при достаточной их статической устойчивости</w:t>
            </w:r>
          </w:p>
        </w:tc>
      </w:tr>
      <w:tr w:rsidR="00644672" w:rsidRPr="009B23F9">
        <w:tc>
          <w:tcPr>
            <w:tcW w:w="2500" w:type="pct"/>
          </w:tcPr>
          <w:p w:rsidR="00644672" w:rsidRPr="009B23F9" w:rsidRDefault="00644672" w:rsidP="00B81CED">
            <w:pPr>
              <w:jc w:val="both"/>
            </w:pPr>
            <w:r w:rsidRPr="009B23F9">
              <w:t>покрытия из сборных плит</w:t>
            </w:r>
          </w:p>
        </w:tc>
        <w:tc>
          <w:tcPr>
            <w:tcW w:w="2500" w:type="pct"/>
          </w:tcPr>
          <w:p w:rsidR="00644672" w:rsidRPr="009B23F9" w:rsidRDefault="00644672" w:rsidP="00B81CED">
            <w:pPr>
              <w:jc w:val="both"/>
            </w:pPr>
            <w:r w:rsidRPr="009B23F9">
              <w:t>при волнах до 2,5 м</w:t>
            </w:r>
          </w:p>
        </w:tc>
      </w:tr>
      <w:tr w:rsidR="00644672" w:rsidRPr="009B23F9">
        <w:tc>
          <w:tcPr>
            <w:tcW w:w="2500" w:type="pct"/>
          </w:tcPr>
          <w:p w:rsidR="00644672" w:rsidRPr="009B23F9" w:rsidRDefault="00644672" w:rsidP="00B81CED">
            <w:pPr>
              <w:jc w:val="both"/>
            </w:pPr>
            <w:r w:rsidRPr="009B23F9">
              <w:t>покрытия из гибких тюфяков и сетчатых блоков, заполненных камнем</w:t>
            </w:r>
          </w:p>
        </w:tc>
        <w:tc>
          <w:tcPr>
            <w:tcW w:w="2500" w:type="pct"/>
          </w:tcPr>
          <w:p w:rsidR="00644672" w:rsidRPr="009B23F9" w:rsidRDefault="00644672" w:rsidP="00B81CED">
            <w:pPr>
              <w:jc w:val="both"/>
            </w:pPr>
            <w:r w:rsidRPr="009B23F9">
              <w:t>на водохранилищах, реках, откосах земляных сооружений (при пологих откосах и невысоких волнах – менее 0,5-0,6 м)</w:t>
            </w:r>
          </w:p>
        </w:tc>
      </w:tr>
      <w:tr w:rsidR="00644672" w:rsidRPr="009B23F9">
        <w:trPr>
          <w:trHeight w:val="519"/>
        </w:trPr>
        <w:tc>
          <w:tcPr>
            <w:tcW w:w="2500" w:type="pct"/>
          </w:tcPr>
          <w:p w:rsidR="00644672" w:rsidRPr="009B23F9" w:rsidRDefault="00644672" w:rsidP="00B81CED">
            <w:pPr>
              <w:jc w:val="both"/>
            </w:pPr>
            <w:r w:rsidRPr="009B23F9">
              <w:t>покрытия из синтетических материалов и вторичного сырья</w:t>
            </w:r>
          </w:p>
        </w:tc>
        <w:tc>
          <w:tcPr>
            <w:tcW w:w="2500" w:type="pct"/>
          </w:tcPr>
          <w:p w:rsidR="00644672" w:rsidRPr="009B23F9" w:rsidRDefault="00644672" w:rsidP="00B81CED">
            <w:pPr>
              <w:jc w:val="both"/>
            </w:pPr>
            <w:r w:rsidRPr="009B23F9">
              <w:t>то же</w:t>
            </w:r>
          </w:p>
        </w:tc>
      </w:tr>
      <w:tr w:rsidR="00644672" w:rsidRPr="009B23F9">
        <w:tc>
          <w:tcPr>
            <w:tcW w:w="5000" w:type="pct"/>
            <w:gridSpan w:val="2"/>
            <w:vAlign w:val="center"/>
          </w:tcPr>
          <w:p w:rsidR="00644672" w:rsidRPr="009B23F9" w:rsidRDefault="00644672" w:rsidP="00B81CED">
            <w:pPr>
              <w:jc w:val="center"/>
            </w:pPr>
            <w:r w:rsidRPr="009B23F9">
              <w:t>Волногасящие</w:t>
            </w:r>
          </w:p>
        </w:tc>
      </w:tr>
      <w:tr w:rsidR="00644672" w:rsidRPr="009B23F9">
        <w:tc>
          <w:tcPr>
            <w:tcW w:w="2500" w:type="pct"/>
          </w:tcPr>
          <w:p w:rsidR="00644672" w:rsidRPr="009B23F9" w:rsidRDefault="00644672" w:rsidP="00B81CED">
            <w:pPr>
              <w:jc w:val="both"/>
            </w:pPr>
            <w:r w:rsidRPr="009B23F9">
              <w:t>Вдольбереговые (проницаемые сооружения с пористой напорной гранью и волногасящими камерами)</w:t>
            </w:r>
          </w:p>
        </w:tc>
        <w:tc>
          <w:tcPr>
            <w:tcW w:w="2500" w:type="pct"/>
          </w:tcPr>
          <w:p w:rsidR="00644672" w:rsidRPr="009B23F9" w:rsidRDefault="00644672" w:rsidP="00B81CED">
            <w:pPr>
              <w:jc w:val="both"/>
            </w:pPr>
            <w:r w:rsidRPr="009B23F9">
              <w:t>на водохранилищах</w:t>
            </w:r>
          </w:p>
        </w:tc>
      </w:tr>
      <w:tr w:rsidR="00644672" w:rsidRPr="009B23F9">
        <w:tc>
          <w:tcPr>
            <w:tcW w:w="2500" w:type="pct"/>
          </w:tcPr>
          <w:p w:rsidR="00644672" w:rsidRPr="009B23F9" w:rsidRDefault="00644672" w:rsidP="00B81CED">
            <w:pPr>
              <w:jc w:val="both"/>
            </w:pPr>
            <w:r w:rsidRPr="009B23F9">
              <w:t>Откосные</w:t>
            </w:r>
          </w:p>
        </w:tc>
        <w:tc>
          <w:tcPr>
            <w:tcW w:w="2500" w:type="pct"/>
          </w:tcPr>
          <w:p w:rsidR="00644672" w:rsidRPr="009B23F9" w:rsidRDefault="00644672" w:rsidP="00B81CED">
            <w:pPr>
              <w:jc w:val="both"/>
            </w:pPr>
          </w:p>
        </w:tc>
      </w:tr>
      <w:tr w:rsidR="00644672" w:rsidRPr="009B23F9">
        <w:trPr>
          <w:trHeight w:val="800"/>
        </w:trPr>
        <w:tc>
          <w:tcPr>
            <w:tcW w:w="2500" w:type="pct"/>
          </w:tcPr>
          <w:p w:rsidR="00644672" w:rsidRPr="009B23F9" w:rsidRDefault="00644672" w:rsidP="00B81CED">
            <w:pPr>
              <w:jc w:val="both"/>
            </w:pPr>
            <w:r w:rsidRPr="009B23F9">
              <w:t>наброска из камня</w:t>
            </w:r>
          </w:p>
        </w:tc>
        <w:tc>
          <w:tcPr>
            <w:tcW w:w="2500" w:type="pct"/>
          </w:tcPr>
          <w:p w:rsidR="00644672" w:rsidRPr="009B23F9" w:rsidRDefault="00644672" w:rsidP="00B81CED">
            <w:pPr>
              <w:jc w:val="both"/>
              <w:rPr>
                <w:spacing w:val="-2"/>
              </w:rPr>
            </w:pPr>
            <w:r w:rsidRPr="009B23F9">
              <w:rPr>
                <w:spacing w:val="-2"/>
              </w:rPr>
              <w:t>на водохранилищах, реках, откосах земляных сооружений при отсутствии рекреационного использования</w:t>
            </w:r>
          </w:p>
        </w:tc>
      </w:tr>
      <w:tr w:rsidR="00644672" w:rsidRPr="009B23F9">
        <w:tc>
          <w:tcPr>
            <w:tcW w:w="2500" w:type="pct"/>
          </w:tcPr>
          <w:p w:rsidR="00644672" w:rsidRPr="009B23F9" w:rsidRDefault="00644672" w:rsidP="00B81CED">
            <w:pPr>
              <w:jc w:val="both"/>
            </w:pPr>
            <w:r w:rsidRPr="009B23F9">
              <w:t>наброска или укладка из фасонных блоков</w:t>
            </w:r>
          </w:p>
        </w:tc>
        <w:tc>
          <w:tcPr>
            <w:tcW w:w="2500" w:type="pct"/>
          </w:tcPr>
          <w:p w:rsidR="00644672" w:rsidRPr="009B23F9" w:rsidRDefault="00644672" w:rsidP="00B81CED">
            <w:pPr>
              <w:jc w:val="both"/>
            </w:pPr>
            <w:r w:rsidRPr="009B23F9">
              <w:t>на водохранилищах при отсутствии рекреационного использования</w:t>
            </w:r>
          </w:p>
        </w:tc>
      </w:tr>
      <w:tr w:rsidR="00644672" w:rsidRPr="009B23F9">
        <w:tc>
          <w:tcPr>
            <w:tcW w:w="2500" w:type="pct"/>
          </w:tcPr>
          <w:p w:rsidR="00644672" w:rsidRPr="009B23F9" w:rsidRDefault="00644672" w:rsidP="00B81CED">
            <w:pPr>
              <w:jc w:val="both"/>
            </w:pPr>
            <w:r w:rsidRPr="009B23F9">
              <w:t>искусственные свободные пляжи</w:t>
            </w:r>
          </w:p>
        </w:tc>
        <w:tc>
          <w:tcPr>
            <w:tcW w:w="2500" w:type="pct"/>
          </w:tcPr>
          <w:p w:rsidR="00644672" w:rsidRPr="009B23F9" w:rsidRDefault="00644672" w:rsidP="00B81CED">
            <w:pPr>
              <w:jc w:val="both"/>
            </w:pPr>
            <w:r w:rsidRPr="009B23F9">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644672" w:rsidRPr="009B23F9">
        <w:tc>
          <w:tcPr>
            <w:tcW w:w="5000" w:type="pct"/>
            <w:gridSpan w:val="2"/>
            <w:vAlign w:val="center"/>
          </w:tcPr>
          <w:p w:rsidR="00644672" w:rsidRPr="009B23F9" w:rsidRDefault="00644672" w:rsidP="00B81CED">
            <w:pPr>
              <w:jc w:val="center"/>
            </w:pPr>
            <w:r w:rsidRPr="009B23F9">
              <w:t>Пляжеудерживающие</w:t>
            </w:r>
          </w:p>
        </w:tc>
      </w:tr>
      <w:tr w:rsidR="00644672" w:rsidRPr="009B23F9">
        <w:trPr>
          <w:trHeight w:val="258"/>
        </w:trPr>
        <w:tc>
          <w:tcPr>
            <w:tcW w:w="2500" w:type="pct"/>
          </w:tcPr>
          <w:p w:rsidR="00644672" w:rsidRPr="009B23F9" w:rsidRDefault="00644672" w:rsidP="00B81CED">
            <w:pPr>
              <w:jc w:val="both"/>
            </w:pPr>
            <w:r w:rsidRPr="009B23F9">
              <w:t>Вдольбереговые</w:t>
            </w:r>
          </w:p>
        </w:tc>
        <w:tc>
          <w:tcPr>
            <w:tcW w:w="2500" w:type="pct"/>
          </w:tcPr>
          <w:p w:rsidR="00644672" w:rsidRPr="009B23F9" w:rsidRDefault="00644672" w:rsidP="00B81CED">
            <w:pPr>
              <w:jc w:val="both"/>
            </w:pPr>
            <w:r w:rsidRPr="009B23F9">
              <w:t> </w:t>
            </w:r>
          </w:p>
        </w:tc>
      </w:tr>
      <w:tr w:rsidR="00644672" w:rsidRPr="009B23F9">
        <w:trPr>
          <w:trHeight w:val="510"/>
        </w:trPr>
        <w:tc>
          <w:tcPr>
            <w:tcW w:w="2500" w:type="pct"/>
          </w:tcPr>
          <w:p w:rsidR="00644672" w:rsidRPr="009B23F9" w:rsidRDefault="00644672" w:rsidP="00B81CED">
            <w:pPr>
              <w:jc w:val="both"/>
            </w:pPr>
            <w:r w:rsidRPr="009B23F9">
              <w:t>подводные банкеты из бетона, бетонных блоков, камня</w:t>
            </w:r>
          </w:p>
        </w:tc>
        <w:tc>
          <w:tcPr>
            <w:tcW w:w="2500" w:type="pct"/>
          </w:tcPr>
          <w:p w:rsidR="00644672" w:rsidRPr="009B23F9" w:rsidRDefault="00644672" w:rsidP="00B81CED">
            <w:pPr>
              <w:jc w:val="both"/>
            </w:pPr>
            <w:r w:rsidRPr="009B23F9">
              <w:t>на водохранилищах при небольшом волнении для закрепления пляжа</w:t>
            </w:r>
          </w:p>
        </w:tc>
      </w:tr>
      <w:tr w:rsidR="00644672" w:rsidRPr="009B23F9">
        <w:tc>
          <w:tcPr>
            <w:tcW w:w="2500" w:type="pct"/>
          </w:tcPr>
          <w:p w:rsidR="00644672" w:rsidRPr="009B23F9" w:rsidRDefault="00644672" w:rsidP="00B81CED">
            <w:pPr>
              <w:jc w:val="both"/>
              <w:rPr>
                <w:spacing w:val="-4"/>
              </w:rPr>
            </w:pPr>
            <w:r w:rsidRPr="009B23F9">
              <w:t>загрузка инертными на локальных участках (каменные банкеты, песчаные примывы и другие</w:t>
            </w:r>
            <w:r w:rsidRPr="009B23F9">
              <w:rPr>
                <w:spacing w:val="-6"/>
              </w:rPr>
              <w:t>)</w:t>
            </w:r>
          </w:p>
        </w:tc>
        <w:tc>
          <w:tcPr>
            <w:tcW w:w="2500" w:type="pct"/>
          </w:tcPr>
          <w:p w:rsidR="00644672" w:rsidRPr="009B23F9" w:rsidRDefault="00644672" w:rsidP="00B81CED">
            <w:pPr>
              <w:jc w:val="both"/>
            </w:pPr>
            <w:r w:rsidRPr="009B23F9">
              <w:t>на водохранилищах при относительно пологих откосах</w:t>
            </w:r>
          </w:p>
        </w:tc>
      </w:tr>
      <w:tr w:rsidR="00644672" w:rsidRPr="009B23F9">
        <w:tc>
          <w:tcPr>
            <w:tcW w:w="2500" w:type="pct"/>
          </w:tcPr>
          <w:p w:rsidR="00644672" w:rsidRPr="009B23F9" w:rsidRDefault="00644672" w:rsidP="00B81CED">
            <w:pPr>
              <w:jc w:val="both"/>
            </w:pPr>
            <w:r w:rsidRPr="009B23F9">
              <w:t>поперечные (молы, шпоры (гравитационные, свайные и др.)</w:t>
            </w:r>
          </w:p>
        </w:tc>
        <w:tc>
          <w:tcPr>
            <w:tcW w:w="2500" w:type="pct"/>
          </w:tcPr>
          <w:p w:rsidR="00644672" w:rsidRPr="009B23F9" w:rsidRDefault="00644672" w:rsidP="00B81CED">
            <w:pPr>
              <w:jc w:val="both"/>
            </w:pPr>
            <w:r w:rsidRPr="009B23F9">
              <w:t xml:space="preserve">на водохранилищах, реках при создании и </w:t>
            </w:r>
            <w:r w:rsidRPr="009B23F9">
              <w:rPr>
                <w:spacing w:val="-3"/>
              </w:rPr>
              <w:t>закреплении естественных и искусственных пляжей</w:t>
            </w:r>
          </w:p>
        </w:tc>
      </w:tr>
      <w:tr w:rsidR="00644672" w:rsidRPr="009B23F9">
        <w:tc>
          <w:tcPr>
            <w:tcW w:w="5000" w:type="pct"/>
            <w:gridSpan w:val="2"/>
            <w:vAlign w:val="center"/>
          </w:tcPr>
          <w:p w:rsidR="00644672" w:rsidRPr="009B23F9" w:rsidRDefault="00644672" w:rsidP="00B81CED">
            <w:pPr>
              <w:jc w:val="center"/>
            </w:pPr>
            <w:r w:rsidRPr="009B23F9">
              <w:t>Специальные</w:t>
            </w:r>
          </w:p>
        </w:tc>
      </w:tr>
      <w:tr w:rsidR="00644672" w:rsidRPr="009B23F9">
        <w:trPr>
          <w:cantSplit/>
          <w:trHeight w:val="345"/>
        </w:trPr>
        <w:tc>
          <w:tcPr>
            <w:tcW w:w="2500" w:type="pct"/>
          </w:tcPr>
          <w:p w:rsidR="00644672" w:rsidRPr="009B23F9" w:rsidRDefault="00644672" w:rsidP="00B81CED">
            <w:pPr>
              <w:jc w:val="both"/>
            </w:pPr>
            <w:r w:rsidRPr="009B23F9">
              <w:t>Регулирующие</w:t>
            </w:r>
          </w:p>
        </w:tc>
        <w:tc>
          <w:tcPr>
            <w:tcW w:w="2500" w:type="pct"/>
          </w:tcPr>
          <w:p w:rsidR="00644672" w:rsidRPr="009B23F9" w:rsidRDefault="00644672" w:rsidP="00B81CED">
            <w:pPr>
              <w:jc w:val="both"/>
            </w:pPr>
          </w:p>
        </w:tc>
      </w:tr>
      <w:tr w:rsidR="00644672" w:rsidRPr="009B23F9">
        <w:trPr>
          <w:cantSplit/>
          <w:trHeight w:val="480"/>
        </w:trPr>
        <w:tc>
          <w:tcPr>
            <w:tcW w:w="2500" w:type="pct"/>
          </w:tcPr>
          <w:p w:rsidR="00644672" w:rsidRPr="009B23F9" w:rsidRDefault="00644672" w:rsidP="00B81CED">
            <w:pPr>
              <w:jc w:val="both"/>
            </w:pPr>
            <w:r w:rsidRPr="009B23F9">
              <w:t>сооружения, имитирующие природные формы рельефа</w:t>
            </w:r>
          </w:p>
        </w:tc>
        <w:tc>
          <w:tcPr>
            <w:tcW w:w="2500" w:type="pct"/>
          </w:tcPr>
          <w:p w:rsidR="00644672" w:rsidRPr="009B23F9" w:rsidRDefault="00644672" w:rsidP="00B81CED">
            <w:pPr>
              <w:jc w:val="both"/>
            </w:pPr>
            <w:r w:rsidRPr="009B23F9">
              <w:t>на водохранилищах для регулирования береговых процессов</w:t>
            </w:r>
          </w:p>
        </w:tc>
      </w:tr>
      <w:tr w:rsidR="00644672" w:rsidRPr="009B23F9">
        <w:tc>
          <w:tcPr>
            <w:tcW w:w="2500" w:type="pct"/>
          </w:tcPr>
          <w:p w:rsidR="00644672" w:rsidRPr="009B23F9" w:rsidRDefault="00644672" w:rsidP="00B81CED">
            <w:pPr>
              <w:jc w:val="both"/>
            </w:pPr>
            <w:r w:rsidRPr="009B23F9">
              <w:t xml:space="preserve">перебазирование запаса наносов (переброска вдоль </w:t>
            </w:r>
            <w:r w:rsidRPr="009B23F9">
              <w:rPr>
                <w:spacing w:val="-4"/>
              </w:rPr>
              <w:t>побережья, использование подводных карьеров и т. д.)</w:t>
            </w:r>
          </w:p>
        </w:tc>
        <w:tc>
          <w:tcPr>
            <w:tcW w:w="2500" w:type="pct"/>
          </w:tcPr>
          <w:p w:rsidR="00644672" w:rsidRPr="009B23F9" w:rsidRDefault="00644672" w:rsidP="00B81CED">
            <w:pPr>
              <w:jc w:val="both"/>
            </w:pPr>
            <w:r w:rsidRPr="009B23F9">
              <w:t>на водохранилищах для регулирования баланса наносов</w:t>
            </w:r>
          </w:p>
        </w:tc>
      </w:tr>
      <w:tr w:rsidR="00644672" w:rsidRPr="009B23F9">
        <w:trPr>
          <w:trHeight w:val="210"/>
        </w:trPr>
        <w:tc>
          <w:tcPr>
            <w:tcW w:w="2500" w:type="pct"/>
          </w:tcPr>
          <w:p w:rsidR="00644672" w:rsidRPr="009B23F9" w:rsidRDefault="00644672" w:rsidP="00B81CED">
            <w:pPr>
              <w:jc w:val="both"/>
            </w:pPr>
            <w:r w:rsidRPr="009B23F9">
              <w:t>Струенаправляющие</w:t>
            </w:r>
          </w:p>
        </w:tc>
        <w:tc>
          <w:tcPr>
            <w:tcW w:w="2500" w:type="pct"/>
          </w:tcPr>
          <w:p w:rsidR="00644672" w:rsidRPr="009B23F9" w:rsidRDefault="00644672" w:rsidP="00B81CED">
            <w:pPr>
              <w:jc w:val="both"/>
            </w:pPr>
            <w:r w:rsidRPr="009B23F9">
              <w:t> </w:t>
            </w:r>
          </w:p>
        </w:tc>
      </w:tr>
      <w:tr w:rsidR="00644672" w:rsidRPr="009B23F9">
        <w:trPr>
          <w:trHeight w:val="615"/>
        </w:trPr>
        <w:tc>
          <w:tcPr>
            <w:tcW w:w="2500" w:type="pct"/>
          </w:tcPr>
          <w:p w:rsidR="00644672" w:rsidRPr="009B23F9" w:rsidRDefault="00644672" w:rsidP="00B81CED">
            <w:pPr>
              <w:jc w:val="both"/>
            </w:pPr>
            <w:r w:rsidRPr="009B23F9">
              <w:t>струенаправляющие дамбы из каменной наброски</w:t>
            </w:r>
          </w:p>
        </w:tc>
        <w:tc>
          <w:tcPr>
            <w:tcW w:w="2500" w:type="pct"/>
          </w:tcPr>
          <w:p w:rsidR="00644672" w:rsidRPr="009B23F9" w:rsidRDefault="00644672" w:rsidP="00B81CED">
            <w:pPr>
              <w:jc w:val="both"/>
            </w:pPr>
            <w:r w:rsidRPr="009B23F9">
              <w:t>на реках для защиты берегов рек и отклонения оси потока от размывания берега</w:t>
            </w:r>
          </w:p>
        </w:tc>
      </w:tr>
      <w:tr w:rsidR="00644672" w:rsidRPr="009B23F9">
        <w:tc>
          <w:tcPr>
            <w:tcW w:w="2500" w:type="pct"/>
          </w:tcPr>
          <w:p w:rsidR="00644672" w:rsidRPr="009B23F9" w:rsidRDefault="00644672" w:rsidP="00B81CED">
            <w:pPr>
              <w:jc w:val="both"/>
            </w:pPr>
            <w:r w:rsidRPr="009B23F9">
              <w:t>струенаправляющие дамбы из грунта</w:t>
            </w:r>
          </w:p>
        </w:tc>
        <w:tc>
          <w:tcPr>
            <w:tcW w:w="2500" w:type="pct"/>
          </w:tcPr>
          <w:p w:rsidR="00644672" w:rsidRPr="009B23F9" w:rsidRDefault="00644672" w:rsidP="00B81CED">
            <w:pPr>
              <w:jc w:val="both"/>
            </w:pPr>
            <w:r w:rsidRPr="009B23F9">
              <w:t>на реках с невысокими скоростями течения для отклонения оси потока</w:t>
            </w:r>
          </w:p>
        </w:tc>
      </w:tr>
      <w:tr w:rsidR="00644672" w:rsidRPr="009B23F9">
        <w:tc>
          <w:tcPr>
            <w:tcW w:w="2500" w:type="pct"/>
          </w:tcPr>
          <w:p w:rsidR="00644672" w:rsidRPr="009B23F9" w:rsidRDefault="00644672" w:rsidP="00B81CED">
            <w:pPr>
              <w:jc w:val="both"/>
            </w:pPr>
            <w:r w:rsidRPr="009B23F9">
              <w:t>струенаправляющие массивные шпоры или полузапруды</w:t>
            </w:r>
          </w:p>
        </w:tc>
        <w:tc>
          <w:tcPr>
            <w:tcW w:w="2500" w:type="pct"/>
          </w:tcPr>
          <w:p w:rsidR="00644672" w:rsidRPr="009B23F9" w:rsidRDefault="00644672" w:rsidP="00B81CED">
            <w:pPr>
              <w:jc w:val="both"/>
            </w:pPr>
            <w:r w:rsidRPr="009B23F9">
              <w:t>то же</w:t>
            </w:r>
          </w:p>
        </w:tc>
      </w:tr>
      <w:tr w:rsidR="00644672" w:rsidRPr="009B23F9">
        <w:trPr>
          <w:trHeight w:val="226"/>
        </w:trPr>
        <w:tc>
          <w:tcPr>
            <w:tcW w:w="2500" w:type="pct"/>
          </w:tcPr>
          <w:p w:rsidR="00644672" w:rsidRPr="009B23F9" w:rsidRDefault="00644672" w:rsidP="00B81CED">
            <w:pPr>
              <w:jc w:val="both"/>
            </w:pPr>
            <w:r w:rsidRPr="009B23F9">
              <w:t>Склоноукрепляющие</w:t>
            </w:r>
          </w:p>
        </w:tc>
        <w:tc>
          <w:tcPr>
            <w:tcW w:w="2500" w:type="pct"/>
          </w:tcPr>
          <w:p w:rsidR="00644672" w:rsidRPr="009B23F9" w:rsidRDefault="00644672" w:rsidP="00B81CED">
            <w:pPr>
              <w:jc w:val="both"/>
            </w:pPr>
          </w:p>
        </w:tc>
      </w:tr>
      <w:tr w:rsidR="00644672" w:rsidRPr="009B23F9">
        <w:trPr>
          <w:trHeight w:val="495"/>
        </w:trPr>
        <w:tc>
          <w:tcPr>
            <w:tcW w:w="2500" w:type="pct"/>
          </w:tcPr>
          <w:p w:rsidR="00644672" w:rsidRPr="009B23F9" w:rsidRDefault="00644672" w:rsidP="00B81CED">
            <w:pPr>
              <w:jc w:val="both"/>
            </w:pPr>
            <w:r w:rsidRPr="009B23F9">
              <w:t>искусственное закрепление грунта откосов</w:t>
            </w:r>
          </w:p>
        </w:tc>
        <w:tc>
          <w:tcPr>
            <w:tcW w:w="2500" w:type="pct"/>
          </w:tcPr>
          <w:p w:rsidR="00644672" w:rsidRPr="009B23F9" w:rsidRDefault="00644672" w:rsidP="00B81CED">
            <w:pPr>
              <w:jc w:val="both"/>
            </w:pPr>
            <w:r w:rsidRPr="009B23F9">
              <w:t>На водохранилищах, реках, откосах земляных сооружений при высоте волн до 0,5 м</w:t>
            </w:r>
          </w:p>
        </w:tc>
      </w:tr>
    </w:tbl>
    <w:p w:rsidR="00644672" w:rsidRPr="009B23F9" w:rsidRDefault="00644672" w:rsidP="00FB5EFD">
      <w:pPr>
        <w:spacing w:before="120"/>
        <w:ind w:firstLine="709"/>
        <w:jc w:val="both"/>
        <w:rPr>
          <w:spacing w:val="-4"/>
          <w:sz w:val="28"/>
          <w:szCs w:val="28"/>
        </w:rPr>
      </w:pPr>
      <w:r w:rsidRPr="009B23F9">
        <w:rPr>
          <w:spacing w:val="-3"/>
          <w:sz w:val="28"/>
          <w:szCs w:val="28"/>
        </w:rPr>
        <w:t>25</w:t>
      </w:r>
      <w:r w:rsidRPr="009B23F9">
        <w:rPr>
          <w:spacing w:val="-4"/>
          <w:sz w:val="28"/>
          <w:szCs w:val="28"/>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644672" w:rsidRPr="009B23F9" w:rsidRDefault="00644672" w:rsidP="00FB5EFD">
      <w:pPr>
        <w:ind w:firstLine="709"/>
        <w:jc w:val="both"/>
        <w:rPr>
          <w:sz w:val="28"/>
          <w:szCs w:val="28"/>
        </w:rPr>
      </w:pPr>
      <w:r w:rsidRPr="009B23F9">
        <w:rPr>
          <w:spacing w:val="-3"/>
          <w:sz w:val="28"/>
          <w:szCs w:val="28"/>
        </w:rPr>
        <w:t>25</w:t>
      </w:r>
      <w:r w:rsidRPr="009B23F9">
        <w:rPr>
          <w:sz w:val="28"/>
          <w:szCs w:val="28"/>
        </w:rPr>
        <w:t>.3. Берегозащитные сооружения проектируются в соответствии с требованиями СП 116.13330.2012.</w:t>
      </w:r>
    </w:p>
    <w:p w:rsidR="00644672" w:rsidRPr="009B23F9" w:rsidRDefault="00644672" w:rsidP="00FB5EFD">
      <w:pPr>
        <w:jc w:val="center"/>
        <w:rPr>
          <w:sz w:val="28"/>
          <w:szCs w:val="28"/>
        </w:rPr>
      </w:pPr>
    </w:p>
    <w:p w:rsidR="00644672" w:rsidRPr="009B23F9" w:rsidRDefault="00644672" w:rsidP="00FB5EFD">
      <w:pPr>
        <w:jc w:val="center"/>
        <w:rPr>
          <w:sz w:val="28"/>
          <w:szCs w:val="28"/>
        </w:rPr>
      </w:pPr>
      <w:r w:rsidRPr="009B23F9">
        <w:rPr>
          <w:sz w:val="28"/>
          <w:szCs w:val="28"/>
        </w:rPr>
        <w:t>26. Мероприятия для защиты от морозного пучения грунтов</w:t>
      </w:r>
    </w:p>
    <w:p w:rsidR="00644672" w:rsidRPr="009B23F9" w:rsidRDefault="00644672" w:rsidP="00FB5EFD">
      <w:pPr>
        <w:ind w:firstLine="709"/>
        <w:jc w:val="both"/>
        <w:rPr>
          <w:sz w:val="28"/>
          <w:szCs w:val="28"/>
        </w:rPr>
      </w:pPr>
    </w:p>
    <w:p w:rsidR="00644672" w:rsidRPr="009B23F9" w:rsidRDefault="00644672" w:rsidP="00FB5EFD">
      <w:pPr>
        <w:ind w:firstLine="709"/>
        <w:jc w:val="both"/>
        <w:rPr>
          <w:sz w:val="28"/>
          <w:szCs w:val="28"/>
        </w:rPr>
      </w:pPr>
      <w:r w:rsidRPr="009B23F9">
        <w:rPr>
          <w:sz w:val="28"/>
          <w:szCs w:val="28"/>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644672" w:rsidRPr="009B23F9" w:rsidRDefault="00644672" w:rsidP="00FB5EFD">
      <w:pPr>
        <w:pStyle w:val="PlainText"/>
        <w:widowControl w:val="0"/>
        <w:ind w:firstLine="708"/>
        <w:jc w:val="both"/>
        <w:rPr>
          <w:rFonts w:ascii="Times New Roman" w:hAnsi="Times New Roman" w:cs="Times New Roman"/>
          <w:sz w:val="28"/>
          <w:szCs w:val="28"/>
        </w:rPr>
      </w:pPr>
      <w:r w:rsidRPr="009B23F9">
        <w:rPr>
          <w:rFonts w:ascii="Times New Roman" w:hAnsi="Times New Roman" w:cs="Times New Roman"/>
          <w:sz w:val="28"/>
          <w:szCs w:val="28"/>
        </w:rPr>
        <w:t>26.2. Мероприятия для защиты от морозного пучения грунтов следует проектировать в соответствии с требованиями СП 116.13330.2012,</w:t>
      </w:r>
      <w:r w:rsidRPr="009B23F9">
        <w:rPr>
          <w:rFonts w:ascii="Times New Roman" w:hAnsi="Times New Roman" w:cs="Times New Roman"/>
          <w:sz w:val="28"/>
          <w:szCs w:val="28"/>
        </w:rPr>
        <w:br/>
        <w:t>СП 58.13330.2012.</w:t>
      </w:r>
    </w:p>
    <w:p w:rsidR="00644672" w:rsidRPr="009B23F9" w:rsidRDefault="00644672" w:rsidP="00FB5EFD">
      <w:pPr>
        <w:jc w:val="center"/>
        <w:rPr>
          <w:sz w:val="28"/>
          <w:szCs w:val="28"/>
        </w:rPr>
      </w:pPr>
    </w:p>
    <w:p w:rsidR="00644672" w:rsidRPr="009B23F9" w:rsidRDefault="00644672" w:rsidP="00FB5EFD">
      <w:pPr>
        <w:spacing w:line="240" w:lineRule="exact"/>
        <w:jc w:val="center"/>
        <w:rPr>
          <w:sz w:val="28"/>
          <w:szCs w:val="28"/>
        </w:rPr>
      </w:pPr>
      <w:r w:rsidRPr="009B23F9">
        <w:rPr>
          <w:sz w:val="28"/>
          <w:szCs w:val="28"/>
        </w:rPr>
        <w:t>27.</w:t>
      </w:r>
      <w:r w:rsidRPr="009B23F9">
        <w:t> </w:t>
      </w:r>
      <w:r w:rsidRPr="009B23F9">
        <w:rPr>
          <w:sz w:val="28"/>
          <w:szCs w:val="28"/>
        </w:rPr>
        <w:t>Сооружения и мероприятия по защите на подрабатываемых</w:t>
      </w:r>
    </w:p>
    <w:p w:rsidR="00644672" w:rsidRPr="009B23F9" w:rsidRDefault="00644672" w:rsidP="00FB5EFD">
      <w:pPr>
        <w:spacing w:line="240" w:lineRule="exact"/>
        <w:jc w:val="center"/>
        <w:rPr>
          <w:sz w:val="28"/>
          <w:szCs w:val="28"/>
        </w:rPr>
      </w:pPr>
      <w:r w:rsidRPr="009B23F9">
        <w:rPr>
          <w:sz w:val="28"/>
          <w:szCs w:val="28"/>
        </w:rPr>
        <w:t>территориях и просадочных грунтах</w:t>
      </w:r>
    </w:p>
    <w:p w:rsidR="00644672" w:rsidRPr="009B23F9" w:rsidRDefault="00644672" w:rsidP="00FB5EFD">
      <w:pPr>
        <w:ind w:firstLine="709"/>
        <w:jc w:val="both"/>
        <w:rPr>
          <w:sz w:val="28"/>
          <w:szCs w:val="28"/>
        </w:rPr>
      </w:pPr>
    </w:p>
    <w:p w:rsidR="00644672" w:rsidRPr="009B23F9" w:rsidRDefault="00644672" w:rsidP="00FB5EFD">
      <w:pPr>
        <w:ind w:firstLine="709"/>
        <w:jc w:val="both"/>
        <w:rPr>
          <w:sz w:val="28"/>
          <w:szCs w:val="28"/>
        </w:rPr>
      </w:pPr>
      <w:r w:rsidRPr="009B23F9">
        <w:rPr>
          <w:sz w:val="28"/>
          <w:szCs w:val="28"/>
        </w:rPr>
        <w:t xml:space="preserve">27.1. При проектировании зданий и сооружений на подрабатываемых территориях и просадочных грунтах следует предусматривать: </w:t>
      </w:r>
    </w:p>
    <w:p w:rsidR="00644672" w:rsidRPr="009B23F9" w:rsidRDefault="00644672" w:rsidP="00FB5EFD">
      <w:pPr>
        <w:overflowPunct w:val="0"/>
        <w:ind w:firstLine="709"/>
        <w:jc w:val="both"/>
        <w:rPr>
          <w:sz w:val="28"/>
          <w:szCs w:val="28"/>
        </w:rPr>
      </w:pPr>
      <w:r w:rsidRPr="009B23F9">
        <w:rPr>
          <w:sz w:val="28"/>
          <w:szCs w:val="28"/>
        </w:rPr>
        <w:t xml:space="preserve">1) планировочные мероприятия; </w:t>
      </w:r>
    </w:p>
    <w:p w:rsidR="00644672" w:rsidRPr="009B23F9" w:rsidRDefault="00644672" w:rsidP="00FB5EFD">
      <w:pPr>
        <w:overflowPunct w:val="0"/>
        <w:ind w:firstLine="709"/>
        <w:jc w:val="both"/>
        <w:rPr>
          <w:sz w:val="28"/>
          <w:szCs w:val="28"/>
        </w:rPr>
      </w:pPr>
      <w:r w:rsidRPr="009B23F9">
        <w:rPr>
          <w:sz w:val="28"/>
          <w:szCs w:val="28"/>
        </w:rPr>
        <w:t>2) конструктивные меры защиты зданий и сооружений;</w:t>
      </w:r>
    </w:p>
    <w:p w:rsidR="00644672" w:rsidRPr="009B23F9" w:rsidRDefault="00644672" w:rsidP="00FB5EFD">
      <w:pPr>
        <w:overflowPunct w:val="0"/>
        <w:ind w:firstLine="709"/>
        <w:jc w:val="both"/>
        <w:rPr>
          <w:spacing w:val="-4"/>
          <w:sz w:val="28"/>
          <w:szCs w:val="28"/>
        </w:rPr>
      </w:pPr>
      <w:r w:rsidRPr="009B23F9">
        <w:rPr>
          <w:spacing w:val="-4"/>
          <w:sz w:val="28"/>
          <w:szCs w:val="28"/>
        </w:rPr>
        <w:t>3) мероприятия, снижающие неравномерную осадку и устраняющие крены зданий и сооружений с применением различных методов их выравнивания;</w:t>
      </w:r>
    </w:p>
    <w:p w:rsidR="00644672" w:rsidRPr="009B23F9" w:rsidRDefault="00644672" w:rsidP="00FB5EFD">
      <w:pPr>
        <w:overflowPunct w:val="0"/>
        <w:ind w:firstLine="709"/>
        <w:jc w:val="both"/>
        <w:rPr>
          <w:sz w:val="28"/>
          <w:szCs w:val="28"/>
        </w:rPr>
      </w:pPr>
      <w:r w:rsidRPr="009B23F9">
        <w:rPr>
          <w:sz w:val="28"/>
          <w:szCs w:val="28"/>
        </w:rPr>
        <w:t>4) горные меры защиты, предусматривающие порядок горных работ, снижающий деформации земной поверхности;</w:t>
      </w:r>
    </w:p>
    <w:p w:rsidR="00644672" w:rsidRPr="009B23F9" w:rsidRDefault="00644672" w:rsidP="00FB5EFD">
      <w:pPr>
        <w:overflowPunct w:val="0"/>
        <w:ind w:firstLine="709"/>
        <w:jc w:val="both"/>
        <w:rPr>
          <w:sz w:val="28"/>
          <w:szCs w:val="28"/>
        </w:rPr>
      </w:pPr>
      <w:r w:rsidRPr="009B23F9">
        <w:rPr>
          <w:sz w:val="28"/>
          <w:szCs w:val="28"/>
        </w:rPr>
        <w:t>5) инженерную подготовку строительных площадок, снижающую неравномерность деформаций основания;</w:t>
      </w:r>
    </w:p>
    <w:p w:rsidR="00644672" w:rsidRPr="009B23F9" w:rsidRDefault="00644672" w:rsidP="00FB5EFD">
      <w:pPr>
        <w:overflowPunct w:val="0"/>
        <w:ind w:firstLine="709"/>
        <w:jc w:val="both"/>
        <w:rPr>
          <w:sz w:val="28"/>
          <w:szCs w:val="28"/>
        </w:rPr>
      </w:pPr>
      <w:r w:rsidRPr="009B23F9">
        <w:rPr>
          <w:sz w:val="28"/>
          <w:szCs w:val="28"/>
        </w:rPr>
        <w:t>6) водозащитные мероприятия на территориях, сложенных просадочными грунтами;</w:t>
      </w:r>
    </w:p>
    <w:p w:rsidR="00644672" w:rsidRPr="009B23F9" w:rsidRDefault="00644672" w:rsidP="00FB5EFD">
      <w:pPr>
        <w:overflowPunct w:val="0"/>
        <w:ind w:firstLine="709"/>
        <w:jc w:val="both"/>
        <w:rPr>
          <w:sz w:val="28"/>
          <w:szCs w:val="28"/>
        </w:rPr>
      </w:pPr>
      <w:r w:rsidRPr="009B23F9">
        <w:rPr>
          <w:sz w:val="28"/>
          <w:szCs w:val="28"/>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644672" w:rsidRPr="009B23F9" w:rsidRDefault="00644672" w:rsidP="00FB5EFD">
      <w:pPr>
        <w:overflowPunct w:val="0"/>
        <w:ind w:firstLine="709"/>
        <w:jc w:val="both"/>
        <w:rPr>
          <w:sz w:val="28"/>
          <w:szCs w:val="28"/>
        </w:rPr>
      </w:pPr>
      <w:r w:rsidRPr="009B23F9">
        <w:rPr>
          <w:sz w:val="28"/>
          <w:szCs w:val="28"/>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644672" w:rsidRPr="009B23F9" w:rsidRDefault="00644672" w:rsidP="00FB5EFD">
      <w:pPr>
        <w:overflowPunct w:val="0"/>
        <w:ind w:firstLine="709"/>
        <w:jc w:val="both"/>
        <w:rPr>
          <w:sz w:val="28"/>
          <w:szCs w:val="28"/>
        </w:rPr>
      </w:pPr>
      <w:r w:rsidRPr="009B23F9">
        <w:rPr>
          <w:sz w:val="28"/>
          <w:szCs w:val="28"/>
        </w:rPr>
        <w:t>27.2. 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644672" w:rsidRPr="009B23F9" w:rsidRDefault="00644672" w:rsidP="00FB5EFD">
      <w:pPr>
        <w:overflowPunct w:val="0"/>
        <w:ind w:firstLine="709"/>
        <w:jc w:val="both"/>
        <w:rPr>
          <w:spacing w:val="-4"/>
          <w:sz w:val="28"/>
          <w:szCs w:val="28"/>
        </w:rPr>
      </w:pPr>
      <w:r w:rsidRPr="009B23F9">
        <w:rPr>
          <w:sz w:val="28"/>
          <w:szCs w:val="28"/>
        </w:rPr>
        <w:t>27.3.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644672" w:rsidRPr="009B23F9" w:rsidRDefault="00644672" w:rsidP="00FB5EFD">
      <w:pPr>
        <w:ind w:firstLine="709"/>
        <w:jc w:val="both"/>
        <w:rPr>
          <w:sz w:val="28"/>
          <w:szCs w:val="28"/>
        </w:rPr>
      </w:pPr>
      <w:r w:rsidRPr="009B23F9">
        <w:rPr>
          <w:sz w:val="28"/>
          <w:szCs w:val="28"/>
        </w:rPr>
        <w:t xml:space="preserve">27.4.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w:t>
      </w:r>
      <w:r w:rsidRPr="009B23F9">
        <w:rPr>
          <w:sz w:val="28"/>
          <w:szCs w:val="28"/>
          <w:lang w:val="en-US"/>
        </w:rPr>
        <w:t>III</w:t>
      </w:r>
      <w:r w:rsidRPr="009B23F9">
        <w:rPr>
          <w:sz w:val="28"/>
          <w:szCs w:val="28"/>
        </w:rPr>
        <w:t xml:space="preserve"> и </w:t>
      </w:r>
      <w:r w:rsidRPr="009B23F9">
        <w:rPr>
          <w:sz w:val="28"/>
          <w:szCs w:val="28"/>
          <w:lang w:val="en-US"/>
        </w:rPr>
        <w:t>IV</w:t>
      </w:r>
      <w:r w:rsidRPr="009B23F9">
        <w:rPr>
          <w:sz w:val="28"/>
          <w:szCs w:val="28"/>
        </w:rPr>
        <w:t>к групп</w:t>
      </w:r>
      <w:r w:rsidRPr="009B23F9">
        <w:rPr>
          <w:sz w:val="28"/>
          <w:szCs w:val="28"/>
        </w:rPr>
        <w:br/>
        <w:t>(СП 21.13330.2012), следует предусматривать наиболее эффективное использование территорий, пригодных для застройки.</w:t>
      </w:r>
    </w:p>
    <w:p w:rsidR="00644672" w:rsidRPr="009B23F9" w:rsidRDefault="00644672" w:rsidP="00FB5EFD">
      <w:pPr>
        <w:overflowPunct w:val="0"/>
        <w:ind w:firstLine="709"/>
        <w:jc w:val="both"/>
        <w:rPr>
          <w:sz w:val="28"/>
          <w:szCs w:val="28"/>
        </w:rPr>
      </w:pPr>
      <w:r w:rsidRPr="009B23F9">
        <w:rPr>
          <w:sz w:val="28"/>
          <w:szCs w:val="28"/>
        </w:rPr>
        <w:t>27.5. На площадках с различным сочетанием групп территорий, как правило, сле</w:t>
      </w:r>
      <w:r w:rsidRPr="009B23F9">
        <w:rPr>
          <w:spacing w:val="-2"/>
          <w:sz w:val="28"/>
          <w:szCs w:val="28"/>
        </w:rPr>
        <w:t>дует учитывать размещение функциональных зон и отдельных зданий (сооружений),</w:t>
      </w:r>
      <w:r w:rsidRPr="009B23F9">
        <w:rPr>
          <w:sz w:val="28"/>
          <w:szCs w:val="28"/>
        </w:rPr>
        <w:t xml:space="preserve"> строительство которых может быть обеспечено с применением строительных мер защиты.</w:t>
      </w:r>
    </w:p>
    <w:p w:rsidR="00644672" w:rsidRPr="009B23F9" w:rsidRDefault="00644672" w:rsidP="00FB5EFD">
      <w:pPr>
        <w:ind w:firstLine="709"/>
        <w:jc w:val="both"/>
        <w:rPr>
          <w:sz w:val="28"/>
          <w:szCs w:val="28"/>
        </w:rPr>
      </w:pPr>
      <w:r w:rsidRPr="009B23F9">
        <w:rPr>
          <w:sz w:val="28"/>
          <w:szCs w:val="28"/>
        </w:rPr>
        <w:t>27.6.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644672" w:rsidRPr="009B23F9" w:rsidRDefault="00644672" w:rsidP="00FB5EFD">
      <w:pPr>
        <w:ind w:firstLine="709"/>
        <w:jc w:val="both"/>
        <w:rPr>
          <w:spacing w:val="-6"/>
          <w:sz w:val="28"/>
          <w:szCs w:val="28"/>
        </w:rPr>
      </w:pPr>
      <w:r w:rsidRPr="009B23F9">
        <w:rPr>
          <w:spacing w:val="-6"/>
          <w:sz w:val="28"/>
          <w:szCs w:val="28"/>
        </w:rPr>
        <w:t>27.7. На подрабатываемых территориях, где по прогнозу ожидаются деформации земной поверхности, превышающие предельные по группам</w:t>
      </w:r>
      <w:r w:rsidRPr="009B23F9">
        <w:rPr>
          <w:spacing w:val="-6"/>
          <w:sz w:val="28"/>
          <w:szCs w:val="28"/>
        </w:rPr>
        <w:br/>
      </w:r>
      <w:r w:rsidRPr="009B23F9">
        <w:rPr>
          <w:spacing w:val="-6"/>
          <w:sz w:val="28"/>
          <w:szCs w:val="28"/>
          <w:lang w:val="en-US"/>
        </w:rPr>
        <w:t>I</w:t>
      </w:r>
      <w:r w:rsidRPr="009B23F9">
        <w:rPr>
          <w:spacing w:val="-6"/>
          <w:sz w:val="28"/>
          <w:szCs w:val="28"/>
        </w:rPr>
        <w:t xml:space="preserve"> и </w:t>
      </w:r>
      <w:r w:rsidRPr="009B23F9">
        <w:rPr>
          <w:spacing w:val="-6"/>
          <w:sz w:val="28"/>
          <w:szCs w:val="28"/>
          <w:lang w:val="en-US"/>
        </w:rPr>
        <w:t>I</w:t>
      </w:r>
      <w:r w:rsidRPr="009B23F9">
        <w:rPr>
          <w:spacing w:val="-6"/>
          <w:sz w:val="28"/>
          <w:szCs w:val="28"/>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644672" w:rsidRPr="009B23F9" w:rsidRDefault="00644672" w:rsidP="00FB5EFD">
      <w:pPr>
        <w:ind w:firstLine="709"/>
        <w:jc w:val="both"/>
        <w:rPr>
          <w:spacing w:val="-2"/>
          <w:sz w:val="28"/>
          <w:szCs w:val="28"/>
        </w:rPr>
      </w:pPr>
      <w:r w:rsidRPr="009B23F9">
        <w:rPr>
          <w:spacing w:val="-2"/>
          <w:sz w:val="28"/>
          <w:szCs w:val="28"/>
        </w:rPr>
        <w:t>27.8.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644672" w:rsidRPr="009B23F9" w:rsidRDefault="00644672" w:rsidP="00FB5EFD">
      <w:pPr>
        <w:ind w:firstLine="709"/>
        <w:jc w:val="both"/>
        <w:rPr>
          <w:sz w:val="28"/>
          <w:szCs w:val="28"/>
        </w:rPr>
      </w:pPr>
      <w:r w:rsidRPr="009B23F9">
        <w:rPr>
          <w:sz w:val="28"/>
          <w:szCs w:val="28"/>
        </w:rPr>
        <w:t>27.9.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644672" w:rsidRPr="009B23F9" w:rsidRDefault="00644672" w:rsidP="00FB5EFD">
      <w:pPr>
        <w:ind w:firstLine="709"/>
        <w:jc w:val="both"/>
        <w:rPr>
          <w:sz w:val="28"/>
          <w:szCs w:val="28"/>
        </w:rPr>
      </w:pPr>
      <w:r w:rsidRPr="009B23F9">
        <w:rPr>
          <w:sz w:val="28"/>
          <w:szCs w:val="28"/>
        </w:rPr>
        <w:t>27.10. При рельефе местности в виде крутых склонов планировку застраиваемой территории следует осуществлять террасами.</w:t>
      </w:r>
    </w:p>
    <w:p w:rsidR="00644672" w:rsidRPr="009B23F9" w:rsidRDefault="00644672" w:rsidP="00FB5EFD">
      <w:pPr>
        <w:ind w:firstLine="709"/>
        <w:jc w:val="both"/>
        <w:rPr>
          <w:sz w:val="28"/>
          <w:szCs w:val="28"/>
        </w:rPr>
      </w:pPr>
      <w:r w:rsidRPr="009B23F9">
        <w:rPr>
          <w:sz w:val="28"/>
          <w:szCs w:val="28"/>
        </w:rPr>
        <w:t>27.11.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w:t>
      </w:r>
      <w:r w:rsidRPr="009B23F9">
        <w:rPr>
          <w:sz w:val="28"/>
          <w:szCs w:val="28"/>
        </w:rPr>
        <w:br/>
        <w:t>СП 21.13330.2012.</w:t>
      </w:r>
    </w:p>
    <w:p w:rsidR="00644672" w:rsidRPr="009B23F9" w:rsidRDefault="00644672" w:rsidP="00FB5EFD">
      <w:pPr>
        <w:ind w:firstLine="709"/>
        <w:jc w:val="both"/>
        <w:rPr>
          <w:sz w:val="28"/>
          <w:szCs w:val="28"/>
        </w:rPr>
      </w:pPr>
    </w:p>
    <w:p w:rsidR="00644672" w:rsidRPr="009B23F9" w:rsidRDefault="00644672" w:rsidP="00FB5EFD">
      <w:pPr>
        <w:spacing w:line="240" w:lineRule="exact"/>
        <w:jc w:val="center"/>
        <w:rPr>
          <w:spacing w:val="-2"/>
          <w:sz w:val="28"/>
          <w:szCs w:val="28"/>
        </w:rPr>
      </w:pPr>
      <w:r w:rsidRPr="009B23F9">
        <w:rPr>
          <w:sz w:val="28"/>
          <w:szCs w:val="28"/>
        </w:rPr>
        <w:t>28.</w:t>
      </w:r>
      <w:r w:rsidRPr="009B23F9">
        <w:rPr>
          <w:spacing w:val="-2"/>
          <w:sz w:val="28"/>
          <w:szCs w:val="28"/>
        </w:rPr>
        <w:t xml:space="preserve">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644672" w:rsidRPr="009B23F9" w:rsidRDefault="00644672" w:rsidP="00FB5EFD">
      <w:pPr>
        <w:jc w:val="center"/>
        <w:rPr>
          <w:sz w:val="28"/>
          <w:szCs w:val="28"/>
        </w:rPr>
      </w:pPr>
    </w:p>
    <w:p w:rsidR="00644672" w:rsidRPr="009B23F9" w:rsidRDefault="00644672" w:rsidP="00FB5EFD">
      <w:pPr>
        <w:ind w:firstLine="720"/>
        <w:jc w:val="both"/>
        <w:rPr>
          <w:sz w:val="28"/>
          <w:szCs w:val="28"/>
        </w:rPr>
      </w:pPr>
      <w:bookmarkStart w:id="68" w:name="sub_21"/>
      <w:r w:rsidRPr="009B23F9">
        <w:rPr>
          <w:sz w:val="28"/>
          <w:szCs w:val="28"/>
        </w:rPr>
        <w:t xml:space="preserve">28.1. Обеспечение безопасности людей в чрезвычайных ситуациях (далее </w:t>
      </w:r>
      <w:r w:rsidRPr="009B23F9">
        <w:t>–</w:t>
      </w:r>
      <w:r w:rsidRPr="009B23F9">
        <w:rPr>
          <w:sz w:val="28"/>
          <w:szCs w:val="28"/>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644672" w:rsidRPr="009B23F9" w:rsidRDefault="00644672" w:rsidP="00FB5EFD">
      <w:pPr>
        <w:ind w:firstLine="720"/>
        <w:jc w:val="both"/>
        <w:rPr>
          <w:sz w:val="28"/>
          <w:szCs w:val="28"/>
        </w:rPr>
      </w:pPr>
      <w:bookmarkStart w:id="69" w:name="sub_22"/>
      <w:bookmarkEnd w:id="68"/>
      <w:r w:rsidRPr="009B23F9">
        <w:rPr>
          <w:sz w:val="28"/>
          <w:szCs w:val="28"/>
        </w:rPr>
        <w:t>28.2. При градостроительном проектировании безопасность людей в ЧС должна обеспечиваться:</w:t>
      </w:r>
    </w:p>
    <w:bookmarkEnd w:id="69"/>
    <w:p w:rsidR="00644672" w:rsidRPr="009B23F9" w:rsidRDefault="00644672" w:rsidP="00FB5EFD">
      <w:pPr>
        <w:ind w:firstLine="720"/>
        <w:jc w:val="both"/>
        <w:rPr>
          <w:sz w:val="28"/>
          <w:szCs w:val="28"/>
        </w:rPr>
      </w:pPr>
      <w:r w:rsidRPr="009B23F9">
        <w:rPr>
          <w:sz w:val="28"/>
          <w:szCs w:val="28"/>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644672" w:rsidRPr="009B23F9" w:rsidRDefault="00644672" w:rsidP="00FB5EFD">
      <w:pPr>
        <w:ind w:firstLine="720"/>
        <w:jc w:val="both"/>
        <w:rPr>
          <w:sz w:val="28"/>
          <w:szCs w:val="28"/>
        </w:rPr>
      </w:pPr>
      <w:r w:rsidRPr="009B23F9">
        <w:rPr>
          <w:sz w:val="28"/>
          <w:szCs w:val="28"/>
        </w:rPr>
        <w:t>2)</w:t>
      </w:r>
      <w:r w:rsidRPr="009B23F9">
        <w:rPr>
          <w:sz w:val="28"/>
          <w:szCs w:val="28"/>
          <w:lang w:val="en-US"/>
        </w:rPr>
        <w:t> </w:t>
      </w:r>
      <w:r w:rsidRPr="009B23F9">
        <w:rPr>
          <w:sz w:val="28"/>
          <w:szCs w:val="28"/>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644672" w:rsidRPr="009B23F9" w:rsidRDefault="00644672" w:rsidP="00FB5EFD">
      <w:pPr>
        <w:ind w:firstLine="720"/>
        <w:jc w:val="both"/>
        <w:rPr>
          <w:sz w:val="28"/>
          <w:szCs w:val="28"/>
        </w:rPr>
      </w:pPr>
      <w:bookmarkStart w:id="70" w:name="sub_23"/>
      <w:r w:rsidRPr="009B23F9">
        <w:rPr>
          <w:sz w:val="28"/>
          <w:szCs w:val="28"/>
        </w:rPr>
        <w:t>28.3.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644672" w:rsidRPr="009B23F9" w:rsidRDefault="00644672" w:rsidP="00FB5EFD">
      <w:pPr>
        <w:ind w:firstLine="720"/>
        <w:jc w:val="both"/>
        <w:rPr>
          <w:spacing w:val="-2"/>
          <w:sz w:val="28"/>
          <w:szCs w:val="28"/>
        </w:rPr>
      </w:pPr>
      <w:bookmarkStart w:id="71" w:name="sub_25"/>
      <w:bookmarkEnd w:id="70"/>
      <w:r w:rsidRPr="009B23F9">
        <w:rPr>
          <w:spacing w:val="-2"/>
          <w:sz w:val="28"/>
          <w:szCs w:val="28"/>
        </w:rPr>
        <w:t>28.4.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644672" w:rsidRPr="009B23F9" w:rsidRDefault="00644672" w:rsidP="00FB5EFD">
      <w:pPr>
        <w:ind w:firstLine="720"/>
        <w:jc w:val="both"/>
        <w:rPr>
          <w:spacing w:val="-4"/>
          <w:sz w:val="28"/>
          <w:szCs w:val="28"/>
        </w:rPr>
      </w:pPr>
      <w:bookmarkStart w:id="72" w:name="sub_26"/>
      <w:bookmarkEnd w:id="71"/>
      <w:r w:rsidRPr="009B23F9">
        <w:rPr>
          <w:spacing w:val="-4"/>
          <w:sz w:val="28"/>
          <w:szCs w:val="28"/>
        </w:rPr>
        <w:t>28.5.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644672" w:rsidRPr="009B23F9" w:rsidRDefault="00644672" w:rsidP="00FB5EFD">
      <w:pPr>
        <w:ind w:firstLine="720"/>
        <w:jc w:val="both"/>
        <w:rPr>
          <w:sz w:val="28"/>
          <w:szCs w:val="28"/>
        </w:rPr>
      </w:pPr>
      <w:bookmarkStart w:id="73" w:name="sub_27"/>
      <w:bookmarkEnd w:id="72"/>
      <w:r w:rsidRPr="009B23F9">
        <w:rPr>
          <w:sz w:val="28"/>
          <w:szCs w:val="28"/>
        </w:rPr>
        <w:t>28.6. Систему защиты населения в ЧС следует формировать на основе разбивки подконтрольной территории на зоны вероятных ЧС по результатам:</w:t>
      </w:r>
    </w:p>
    <w:bookmarkEnd w:id="73"/>
    <w:p w:rsidR="00644672" w:rsidRPr="009B23F9" w:rsidRDefault="00644672" w:rsidP="00FB5EFD">
      <w:pPr>
        <w:ind w:firstLine="720"/>
        <w:jc w:val="both"/>
        <w:rPr>
          <w:sz w:val="28"/>
          <w:szCs w:val="28"/>
        </w:rPr>
      </w:pPr>
      <w:r w:rsidRPr="009B23F9">
        <w:rPr>
          <w:sz w:val="28"/>
          <w:szCs w:val="28"/>
        </w:rPr>
        <w:t>1) анализа вероятности возникновения на данной территории и на отдельных ее элементах ЧС;</w:t>
      </w:r>
    </w:p>
    <w:p w:rsidR="00644672" w:rsidRPr="009B23F9" w:rsidRDefault="00644672" w:rsidP="00FB5EFD">
      <w:pPr>
        <w:ind w:firstLine="720"/>
        <w:jc w:val="both"/>
        <w:rPr>
          <w:sz w:val="28"/>
          <w:szCs w:val="28"/>
        </w:rPr>
      </w:pPr>
      <w:r w:rsidRPr="009B23F9">
        <w:rPr>
          <w:sz w:val="28"/>
          <w:szCs w:val="28"/>
        </w:rPr>
        <w:t>2) прогнозирования характера, масштабов и времени существования вероятных ЧС;</w:t>
      </w:r>
    </w:p>
    <w:p w:rsidR="00644672" w:rsidRPr="009B23F9" w:rsidRDefault="00644672" w:rsidP="00FB5EFD">
      <w:pPr>
        <w:ind w:firstLine="720"/>
        <w:jc w:val="both"/>
        <w:rPr>
          <w:sz w:val="28"/>
          <w:szCs w:val="28"/>
        </w:rPr>
      </w:pPr>
      <w:r w:rsidRPr="009B23F9">
        <w:rPr>
          <w:sz w:val="28"/>
          <w:szCs w:val="28"/>
        </w:rPr>
        <w:t>3) оценки возможных факторов риска, интенсивности формирования и проявления поражающих факторов и воздействий источников ЧС;</w:t>
      </w:r>
    </w:p>
    <w:p w:rsidR="00644672" w:rsidRPr="009B23F9" w:rsidRDefault="00644672" w:rsidP="00FB5EFD">
      <w:pPr>
        <w:ind w:firstLine="720"/>
        <w:jc w:val="both"/>
        <w:rPr>
          <w:sz w:val="28"/>
          <w:szCs w:val="28"/>
        </w:rPr>
      </w:pPr>
      <w:r w:rsidRPr="009B23F9">
        <w:rPr>
          <w:sz w:val="28"/>
          <w:szCs w:val="28"/>
        </w:rPr>
        <w:t>4) оценки особенностей техносферы и населения подконтрольной территории и ее элементов.</w:t>
      </w:r>
    </w:p>
    <w:p w:rsidR="00644672" w:rsidRPr="009B23F9" w:rsidRDefault="00644672" w:rsidP="00FB5EFD">
      <w:pPr>
        <w:ind w:firstLine="720"/>
        <w:jc w:val="both"/>
        <w:rPr>
          <w:sz w:val="28"/>
          <w:szCs w:val="28"/>
        </w:rPr>
      </w:pPr>
      <w:r w:rsidRPr="009B23F9">
        <w:rPr>
          <w:sz w:val="28"/>
          <w:szCs w:val="28"/>
        </w:rPr>
        <w:t>28.7. 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644672" w:rsidRPr="009B23F9" w:rsidRDefault="00644672" w:rsidP="00FB5EFD">
      <w:pPr>
        <w:ind w:firstLine="720"/>
        <w:jc w:val="both"/>
        <w:rPr>
          <w:spacing w:val="-2"/>
          <w:sz w:val="28"/>
          <w:szCs w:val="28"/>
        </w:rPr>
      </w:pPr>
      <w:bookmarkStart w:id="74" w:name="sub_28"/>
      <w:r w:rsidRPr="009B23F9">
        <w:rPr>
          <w:sz w:val="28"/>
          <w:szCs w:val="28"/>
        </w:rPr>
        <w:t>28</w:t>
      </w:r>
      <w:r w:rsidRPr="009B23F9">
        <w:rPr>
          <w:spacing w:val="-2"/>
          <w:sz w:val="28"/>
          <w:szCs w:val="28"/>
        </w:rPr>
        <w:t>.8.</w:t>
      </w:r>
      <w:bookmarkEnd w:id="74"/>
      <w:r w:rsidRPr="009B23F9">
        <w:rPr>
          <w:spacing w:val="-2"/>
          <w:sz w:val="28"/>
          <w:szCs w:val="28"/>
        </w:rPr>
        <w:t>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644672" w:rsidRPr="009B23F9" w:rsidRDefault="00644672" w:rsidP="00FB5EFD">
      <w:pPr>
        <w:pStyle w:val="PlainText"/>
        <w:widowControl w:val="0"/>
        <w:ind w:firstLine="709"/>
        <w:jc w:val="both"/>
        <w:rPr>
          <w:rFonts w:ascii="Times New Roman" w:hAnsi="Times New Roman" w:cs="Times New Roman"/>
          <w:spacing w:val="-4"/>
          <w:sz w:val="28"/>
          <w:szCs w:val="28"/>
        </w:rPr>
      </w:pPr>
      <w:r w:rsidRPr="009B23F9">
        <w:rPr>
          <w:rFonts w:ascii="Times New Roman" w:hAnsi="Times New Roman" w:cs="Times New Roman"/>
          <w:sz w:val="28"/>
          <w:szCs w:val="28"/>
        </w:rPr>
        <w:t>28</w:t>
      </w:r>
      <w:r w:rsidRPr="009B23F9">
        <w:rPr>
          <w:rFonts w:ascii="Times New Roman" w:hAnsi="Times New Roman" w:cs="Times New Roman"/>
          <w:spacing w:val="-4"/>
          <w:sz w:val="28"/>
          <w:szCs w:val="28"/>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sidRPr="009B23F9">
        <w:rPr>
          <w:rFonts w:ascii="Times New Roman" w:hAnsi="Times New Roman" w:cs="Times New Roman"/>
          <w:sz w:val="28"/>
          <w:szCs w:val="28"/>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sidRPr="009B23F9">
        <w:rPr>
          <w:rFonts w:ascii="Times New Roman" w:hAnsi="Times New Roman" w:cs="Times New Roman"/>
          <w:spacing w:val="-4"/>
          <w:sz w:val="28"/>
          <w:szCs w:val="28"/>
        </w:rPr>
        <w:t>»:</w:t>
      </w:r>
    </w:p>
    <w:p w:rsidR="00644672" w:rsidRPr="009B23F9" w:rsidRDefault="00644672" w:rsidP="00FB5EFD">
      <w:pPr>
        <w:pStyle w:val="PlainText"/>
        <w:widowControl w:val="0"/>
        <w:ind w:firstLine="709"/>
        <w:jc w:val="both"/>
        <w:rPr>
          <w:rFonts w:ascii="Times New Roman" w:hAnsi="Times New Roman" w:cs="Times New Roman"/>
          <w:sz w:val="28"/>
          <w:szCs w:val="28"/>
        </w:rPr>
      </w:pPr>
      <w:r w:rsidRPr="009B23F9">
        <w:rPr>
          <w:rFonts w:ascii="Times New Roman" w:hAnsi="Times New Roman" w:cs="Times New Roman"/>
          <w:sz w:val="28"/>
          <w:szCs w:val="28"/>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644672" w:rsidRPr="009B23F9" w:rsidRDefault="00644672" w:rsidP="00FB5EFD">
      <w:pPr>
        <w:pStyle w:val="PlainText"/>
        <w:widowControl w:val="0"/>
        <w:ind w:firstLine="709"/>
        <w:jc w:val="both"/>
        <w:rPr>
          <w:rFonts w:ascii="Times New Roman" w:hAnsi="Times New Roman" w:cs="Times New Roman"/>
          <w:sz w:val="28"/>
          <w:szCs w:val="28"/>
        </w:rPr>
      </w:pPr>
      <w:r w:rsidRPr="009B23F9">
        <w:rPr>
          <w:rFonts w:ascii="Times New Roman" w:hAnsi="Times New Roman" w:cs="Times New Roman"/>
          <w:sz w:val="28"/>
          <w:szCs w:val="28"/>
        </w:rPr>
        <w:t>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644672" w:rsidRPr="009B23F9" w:rsidRDefault="00644672" w:rsidP="00FB5EFD">
      <w:pPr>
        <w:pStyle w:val="PlainText"/>
        <w:widowControl w:val="0"/>
        <w:ind w:firstLine="709"/>
        <w:jc w:val="both"/>
        <w:rPr>
          <w:rFonts w:ascii="Times New Roman" w:hAnsi="Times New Roman" w:cs="Times New Roman"/>
          <w:sz w:val="28"/>
          <w:szCs w:val="28"/>
        </w:rPr>
      </w:pPr>
      <w:r w:rsidRPr="009B23F9">
        <w:rPr>
          <w:rFonts w:ascii="Times New Roman" w:hAnsi="Times New Roman" w:cs="Times New Roman"/>
          <w:sz w:val="28"/>
          <w:szCs w:val="28"/>
        </w:rPr>
        <w:t>28.10. При подготовке генеральных планов поселений, отнесенных к группам по гражданской обороне, должны соблюдаться требования СП 11-112-2001.</w:t>
      </w:r>
    </w:p>
    <w:p w:rsidR="00644672" w:rsidRPr="009B23F9" w:rsidRDefault="00644672" w:rsidP="00FB5EFD">
      <w:pPr>
        <w:pStyle w:val="PlainText"/>
        <w:widowControl w:val="0"/>
        <w:jc w:val="center"/>
        <w:rPr>
          <w:rFonts w:ascii="Times New Roman" w:hAnsi="Times New Roman" w:cs="Times New Roman"/>
          <w:sz w:val="28"/>
          <w:szCs w:val="28"/>
        </w:rPr>
      </w:pPr>
    </w:p>
    <w:p w:rsidR="00644672" w:rsidRPr="009B23F9" w:rsidRDefault="00644672" w:rsidP="00FB5EFD">
      <w:pPr>
        <w:pStyle w:val="PlainText"/>
        <w:widowControl w:val="0"/>
        <w:jc w:val="center"/>
        <w:rPr>
          <w:rFonts w:ascii="Times New Roman" w:hAnsi="Times New Roman" w:cs="Times New Roman"/>
          <w:sz w:val="28"/>
          <w:szCs w:val="28"/>
        </w:rPr>
      </w:pPr>
      <w:r w:rsidRPr="009B23F9">
        <w:rPr>
          <w:rFonts w:ascii="Times New Roman" w:hAnsi="Times New Roman" w:cs="Times New Roman"/>
          <w:sz w:val="28"/>
          <w:szCs w:val="28"/>
        </w:rPr>
        <w:t>29. Пожарная безопасность</w:t>
      </w:r>
    </w:p>
    <w:p w:rsidR="00644672" w:rsidRPr="009B23F9" w:rsidRDefault="00644672" w:rsidP="00FB5EFD">
      <w:pPr>
        <w:ind w:firstLine="720"/>
        <w:jc w:val="both"/>
        <w:rPr>
          <w:sz w:val="28"/>
          <w:szCs w:val="28"/>
        </w:rPr>
      </w:pPr>
    </w:p>
    <w:p w:rsidR="00644672" w:rsidRPr="009B23F9" w:rsidRDefault="00644672" w:rsidP="00FB5EFD">
      <w:pPr>
        <w:ind w:firstLine="720"/>
        <w:jc w:val="both"/>
        <w:rPr>
          <w:sz w:val="28"/>
          <w:szCs w:val="28"/>
        </w:rPr>
      </w:pPr>
      <w:r w:rsidRPr="009B23F9">
        <w:rPr>
          <w:sz w:val="28"/>
          <w:szCs w:val="28"/>
        </w:rPr>
        <w:t xml:space="preserve">29.1. </w:t>
      </w:r>
      <w:r w:rsidRPr="009B23F9">
        <w:rPr>
          <w:spacing w:val="-2"/>
          <w:sz w:val="28"/>
          <w:szCs w:val="28"/>
        </w:rPr>
        <w:t xml:space="preserve">При разработке </w:t>
      </w:r>
      <w:r w:rsidRPr="009B23F9">
        <w:rPr>
          <w:sz w:val="28"/>
          <w:szCs w:val="28"/>
        </w:rPr>
        <w:t>документов территориального планирования муниц</w:t>
      </w:r>
      <w:r>
        <w:rPr>
          <w:sz w:val="28"/>
          <w:szCs w:val="28"/>
        </w:rPr>
        <w:t>и</w:t>
      </w:r>
      <w:r w:rsidRPr="009B23F9">
        <w:rPr>
          <w:sz w:val="28"/>
          <w:szCs w:val="28"/>
        </w:rPr>
        <w:t xml:space="preserve">пального образования </w:t>
      </w:r>
      <w:r>
        <w:rPr>
          <w:sz w:val="28"/>
          <w:szCs w:val="28"/>
        </w:rPr>
        <w:t>Калманский сельсовет Калманского района</w:t>
      </w:r>
      <w:r w:rsidRPr="009B23F9">
        <w:rPr>
          <w:sz w:val="28"/>
          <w:szCs w:val="28"/>
        </w:rPr>
        <w:t xml:space="preserve">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644672" w:rsidRPr="009B23F9" w:rsidRDefault="00644672" w:rsidP="00FB5EFD">
      <w:pPr>
        <w:ind w:firstLine="720"/>
        <w:jc w:val="both"/>
        <w:rPr>
          <w:spacing w:val="-3"/>
          <w:sz w:val="28"/>
          <w:szCs w:val="28"/>
        </w:rPr>
      </w:pPr>
      <w:r w:rsidRPr="009B23F9">
        <w:rPr>
          <w:sz w:val="28"/>
          <w:szCs w:val="28"/>
        </w:rPr>
        <w:t>29</w:t>
      </w:r>
      <w:r w:rsidRPr="009B23F9">
        <w:rPr>
          <w:spacing w:val="-3"/>
          <w:sz w:val="28"/>
          <w:szCs w:val="28"/>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644672" w:rsidRPr="009B23F9" w:rsidRDefault="00644672" w:rsidP="00FB5EFD">
      <w:pPr>
        <w:ind w:firstLine="720"/>
        <w:jc w:val="both"/>
        <w:rPr>
          <w:spacing w:val="-3"/>
          <w:sz w:val="28"/>
          <w:szCs w:val="28"/>
        </w:rPr>
      </w:pPr>
      <w:r w:rsidRPr="009B23F9">
        <w:rPr>
          <w:sz w:val="28"/>
          <w:szCs w:val="28"/>
        </w:rPr>
        <w:t>29</w:t>
      </w:r>
      <w:r w:rsidRPr="009B23F9">
        <w:rPr>
          <w:spacing w:val="-3"/>
          <w:sz w:val="28"/>
          <w:szCs w:val="28"/>
        </w:rPr>
        <w:t>.3.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644672" w:rsidRPr="009B23F9" w:rsidRDefault="00644672" w:rsidP="00FB5EFD">
      <w:pPr>
        <w:ind w:firstLine="720"/>
        <w:jc w:val="both"/>
        <w:rPr>
          <w:spacing w:val="-2"/>
          <w:sz w:val="28"/>
          <w:szCs w:val="28"/>
        </w:rPr>
      </w:pPr>
      <w:r w:rsidRPr="009B23F9">
        <w:rPr>
          <w:sz w:val="28"/>
          <w:szCs w:val="28"/>
        </w:rPr>
        <w:t>29</w:t>
      </w:r>
      <w:r w:rsidRPr="009B23F9">
        <w:rPr>
          <w:spacing w:val="-2"/>
          <w:sz w:val="28"/>
          <w:szCs w:val="28"/>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644672" w:rsidRPr="009B23F9" w:rsidRDefault="00644672" w:rsidP="00FB5EFD">
      <w:pPr>
        <w:ind w:firstLine="720"/>
        <w:jc w:val="both"/>
        <w:rPr>
          <w:spacing w:val="-2"/>
          <w:sz w:val="28"/>
          <w:szCs w:val="28"/>
        </w:rPr>
      </w:pPr>
      <w:r w:rsidRPr="009B23F9">
        <w:rPr>
          <w:sz w:val="28"/>
          <w:szCs w:val="28"/>
        </w:rPr>
        <w:t xml:space="preserve">29.5. Размещение пожарных депо следует осуществлять в соответствии с требованиями главы 17 Федерального закона от 22.07.2008 № 123-ФЗ </w:t>
      </w:r>
      <w:r w:rsidRPr="009B23F9">
        <w:rPr>
          <w:spacing w:val="-2"/>
          <w:sz w:val="28"/>
          <w:szCs w:val="28"/>
        </w:rPr>
        <w:t>и с учетом требований, указанных в таблице 10 настоящих нормативов.</w:t>
      </w:r>
    </w:p>
    <w:p w:rsidR="00644672" w:rsidRPr="009B23F9" w:rsidRDefault="00644672" w:rsidP="00FB5EFD">
      <w:pPr>
        <w:ind w:firstLine="709"/>
        <w:jc w:val="both"/>
        <w:rPr>
          <w:spacing w:val="-2"/>
          <w:sz w:val="28"/>
          <w:szCs w:val="28"/>
        </w:rPr>
      </w:pPr>
      <w:r w:rsidRPr="009B23F9">
        <w:rPr>
          <w:spacing w:val="-2"/>
          <w:sz w:val="28"/>
          <w:szCs w:val="28"/>
        </w:rPr>
        <w:t xml:space="preserve">29.6.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 </w:t>
      </w:r>
    </w:p>
    <w:p w:rsidR="00644672" w:rsidRPr="009B23F9" w:rsidRDefault="00644672" w:rsidP="00FB5EFD">
      <w:pPr>
        <w:pStyle w:val="PlainText"/>
        <w:widowControl w:val="0"/>
        <w:spacing w:line="228" w:lineRule="auto"/>
        <w:jc w:val="center"/>
        <w:rPr>
          <w:rFonts w:ascii="Times New Roman" w:hAnsi="Times New Roman" w:cs="Times New Roman"/>
          <w:sz w:val="28"/>
          <w:szCs w:val="28"/>
        </w:rPr>
      </w:pPr>
    </w:p>
    <w:p w:rsidR="00644672" w:rsidRPr="009B23F9" w:rsidRDefault="00644672" w:rsidP="00FB5EFD">
      <w:pPr>
        <w:pStyle w:val="PlainText"/>
        <w:widowControl w:val="0"/>
        <w:spacing w:line="228" w:lineRule="auto"/>
        <w:jc w:val="center"/>
        <w:rPr>
          <w:rFonts w:ascii="Times New Roman" w:hAnsi="Times New Roman" w:cs="Times New Roman"/>
          <w:sz w:val="28"/>
          <w:szCs w:val="28"/>
        </w:rPr>
      </w:pPr>
      <w:r w:rsidRPr="009B23F9">
        <w:rPr>
          <w:rFonts w:ascii="Times New Roman" w:hAnsi="Times New Roman" w:cs="Times New Roman"/>
          <w:sz w:val="28"/>
          <w:szCs w:val="28"/>
        </w:rPr>
        <w:t xml:space="preserve">30. Сейсмическое районирование территории муниципального образования </w:t>
      </w:r>
      <w:r>
        <w:rPr>
          <w:rFonts w:ascii="Times New Roman" w:hAnsi="Times New Roman" w:cs="Times New Roman"/>
          <w:sz w:val="28"/>
          <w:szCs w:val="28"/>
        </w:rPr>
        <w:t xml:space="preserve">Калманский </w:t>
      </w:r>
      <w:r w:rsidRPr="009B23F9">
        <w:rPr>
          <w:rFonts w:ascii="Times New Roman" w:hAnsi="Times New Roman" w:cs="Times New Roman"/>
          <w:sz w:val="28"/>
          <w:szCs w:val="28"/>
        </w:rPr>
        <w:t xml:space="preserve">сельсовет </w:t>
      </w:r>
      <w:r>
        <w:rPr>
          <w:rFonts w:ascii="Times New Roman" w:hAnsi="Times New Roman" w:cs="Times New Roman"/>
          <w:sz w:val="28"/>
          <w:szCs w:val="28"/>
        </w:rPr>
        <w:t>Калманского</w:t>
      </w:r>
      <w:r w:rsidRPr="009B23F9">
        <w:rPr>
          <w:rFonts w:ascii="Times New Roman" w:hAnsi="Times New Roman" w:cs="Times New Roman"/>
          <w:sz w:val="28"/>
          <w:szCs w:val="28"/>
        </w:rPr>
        <w:t xml:space="preserve"> района Алтайского края</w:t>
      </w:r>
    </w:p>
    <w:p w:rsidR="00644672" w:rsidRPr="009B23F9" w:rsidRDefault="00644672" w:rsidP="00FB5EFD">
      <w:pPr>
        <w:spacing w:line="228" w:lineRule="auto"/>
        <w:ind w:firstLine="539"/>
        <w:jc w:val="both"/>
        <w:rPr>
          <w:sz w:val="28"/>
          <w:szCs w:val="28"/>
        </w:rPr>
      </w:pPr>
    </w:p>
    <w:p w:rsidR="00644672" w:rsidRPr="009B23F9" w:rsidRDefault="00644672" w:rsidP="00FB5EFD">
      <w:pPr>
        <w:spacing w:line="228" w:lineRule="auto"/>
        <w:ind w:firstLine="539"/>
        <w:jc w:val="both"/>
        <w:rPr>
          <w:sz w:val="28"/>
          <w:szCs w:val="28"/>
        </w:rPr>
      </w:pPr>
      <w:r w:rsidRPr="009B23F9">
        <w:rPr>
          <w:sz w:val="28"/>
          <w:szCs w:val="28"/>
        </w:rPr>
        <w:t>30.1.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МSК-64 по картам ОСР-97 А, В, С для участков со средними по сейсмическим свойствам грунтами (</w:t>
      </w:r>
      <w:hyperlink w:anchor="sub_50000" w:history="1">
        <w:r w:rsidRPr="00990F06">
          <w:rPr>
            <w:rStyle w:val="a3"/>
            <w:color w:val="auto"/>
            <w:sz w:val="28"/>
            <w:szCs w:val="28"/>
          </w:rPr>
          <w:t>Приложения</w:t>
        </w:r>
      </w:hyperlink>
      <w:r w:rsidRPr="009B23F9">
        <w:rPr>
          <w:sz w:val="28"/>
          <w:szCs w:val="28"/>
        </w:rPr>
        <w:t>Р, С).</w:t>
      </w:r>
    </w:p>
    <w:p w:rsidR="00644672" w:rsidRPr="009B23F9" w:rsidRDefault="00644672" w:rsidP="00FB5EFD">
      <w:pPr>
        <w:spacing w:line="228" w:lineRule="auto"/>
        <w:ind w:firstLine="720"/>
        <w:jc w:val="both"/>
        <w:rPr>
          <w:sz w:val="28"/>
          <w:szCs w:val="28"/>
        </w:rPr>
      </w:pPr>
      <w:r w:rsidRPr="009B23F9">
        <w:rPr>
          <w:sz w:val="28"/>
          <w:szCs w:val="28"/>
        </w:rPr>
        <w:t xml:space="preserve">30.2. Список населенных пунктов составлен в целях расширения перечня </w:t>
      </w:r>
      <w:r w:rsidRPr="009B23F9">
        <w:rPr>
          <w:spacing w:val="-4"/>
          <w:sz w:val="28"/>
          <w:szCs w:val="28"/>
        </w:rPr>
        <w:t xml:space="preserve">населенных пунктов Алтайского края, приведенного в СП 14.13330.2014, </w:t>
      </w:r>
      <w:r w:rsidRPr="009B23F9">
        <w:rPr>
          <w:sz w:val="28"/>
          <w:szCs w:val="28"/>
        </w:rPr>
        <w:t xml:space="preserve">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 </w:t>
      </w:r>
    </w:p>
    <w:p w:rsidR="00644672" w:rsidRPr="009B23F9" w:rsidRDefault="00644672" w:rsidP="00FB5EFD">
      <w:pPr>
        <w:spacing w:line="228" w:lineRule="auto"/>
        <w:ind w:firstLine="720"/>
        <w:jc w:val="both"/>
        <w:rPr>
          <w:sz w:val="28"/>
          <w:szCs w:val="28"/>
        </w:rPr>
      </w:pPr>
      <w:r w:rsidRPr="009B23F9">
        <w:rPr>
          <w:sz w:val="28"/>
          <w:szCs w:val="28"/>
        </w:rPr>
        <w:t>30.3.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644672" w:rsidRPr="009B23F9" w:rsidRDefault="00644672" w:rsidP="00FB5EFD">
      <w:pPr>
        <w:spacing w:line="228" w:lineRule="auto"/>
        <w:ind w:firstLine="720"/>
        <w:jc w:val="both"/>
        <w:rPr>
          <w:color w:val="C00000"/>
          <w:sz w:val="28"/>
          <w:szCs w:val="28"/>
        </w:rPr>
      </w:pPr>
      <w:r w:rsidRPr="009B23F9">
        <w:rPr>
          <w:sz w:val="28"/>
          <w:szCs w:val="28"/>
        </w:rPr>
        <w:t>30.4.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644672" w:rsidRPr="009B23F9" w:rsidRDefault="00644672" w:rsidP="00FB5EFD">
      <w:pPr>
        <w:spacing w:line="228" w:lineRule="auto"/>
        <w:ind w:firstLine="720"/>
        <w:jc w:val="both"/>
        <w:rPr>
          <w:sz w:val="28"/>
          <w:szCs w:val="28"/>
        </w:rPr>
      </w:pPr>
      <w:r w:rsidRPr="009B23F9">
        <w:rPr>
          <w:sz w:val="28"/>
          <w:szCs w:val="28"/>
        </w:rPr>
        <w:t>30.5.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644672" w:rsidRPr="009B23F9" w:rsidRDefault="00644672" w:rsidP="00FB5EFD">
      <w:pPr>
        <w:spacing w:line="228" w:lineRule="auto"/>
        <w:jc w:val="center"/>
        <w:rPr>
          <w:sz w:val="28"/>
          <w:szCs w:val="28"/>
        </w:rPr>
      </w:pPr>
    </w:p>
    <w:p w:rsidR="00644672" w:rsidRPr="009B23F9" w:rsidRDefault="00644672" w:rsidP="00FB5EFD">
      <w:pPr>
        <w:spacing w:line="228" w:lineRule="auto"/>
        <w:jc w:val="center"/>
        <w:rPr>
          <w:sz w:val="28"/>
          <w:szCs w:val="28"/>
        </w:rPr>
      </w:pPr>
      <w:r w:rsidRPr="009B23F9">
        <w:rPr>
          <w:sz w:val="28"/>
          <w:szCs w:val="28"/>
        </w:rPr>
        <w:t>31. Обеспечение антитеррористической защищенности зданий и сооружений</w:t>
      </w:r>
    </w:p>
    <w:p w:rsidR="00644672" w:rsidRPr="009B23F9" w:rsidRDefault="00644672" w:rsidP="00FB5EFD">
      <w:pPr>
        <w:spacing w:line="228" w:lineRule="auto"/>
        <w:ind w:firstLine="720"/>
        <w:jc w:val="both"/>
        <w:rPr>
          <w:sz w:val="28"/>
          <w:szCs w:val="28"/>
        </w:rPr>
      </w:pPr>
    </w:p>
    <w:p w:rsidR="00644672" w:rsidRPr="009B23F9" w:rsidRDefault="00644672" w:rsidP="00FB5EFD">
      <w:pPr>
        <w:spacing w:line="228" w:lineRule="auto"/>
        <w:ind w:firstLine="720"/>
        <w:jc w:val="both"/>
        <w:rPr>
          <w:sz w:val="28"/>
          <w:szCs w:val="28"/>
        </w:rPr>
      </w:pPr>
      <w:r w:rsidRPr="009B23F9">
        <w:rPr>
          <w:sz w:val="28"/>
          <w:szCs w:val="28"/>
        </w:rPr>
        <w:t xml:space="preserve">31.1.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0" w:history="1">
        <w:r w:rsidRPr="009B23F9">
          <w:rPr>
            <w:sz w:val="28"/>
            <w:szCs w:val="28"/>
          </w:rPr>
          <w:t xml:space="preserve">СП 132.13330. </w:t>
        </w:r>
      </w:hyperlink>
    </w:p>
    <w:p w:rsidR="00644672" w:rsidRPr="00990F06" w:rsidRDefault="00644672" w:rsidP="00FB5EFD">
      <w:pPr>
        <w:spacing w:line="228" w:lineRule="auto"/>
        <w:ind w:firstLine="720"/>
        <w:jc w:val="both"/>
        <w:rPr>
          <w:rStyle w:val="a4"/>
          <w:b w:val="0"/>
          <w:bCs w:val="0"/>
          <w:color w:val="auto"/>
          <w:sz w:val="28"/>
          <w:szCs w:val="28"/>
        </w:rPr>
      </w:pPr>
      <w:r w:rsidRPr="009B23F9">
        <w:rPr>
          <w:sz w:val="28"/>
          <w:szCs w:val="28"/>
        </w:rPr>
        <w:t xml:space="preserve">31.2. 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w:t>
      </w:r>
      <w:r w:rsidRPr="00990F06">
        <w:rPr>
          <w:sz w:val="28"/>
          <w:szCs w:val="28"/>
        </w:rPr>
        <w:t>здания</w:t>
      </w:r>
      <w:r w:rsidRPr="00990F06">
        <w:rPr>
          <w:rStyle w:val="a4"/>
          <w:b w:val="0"/>
          <w:bCs w:val="0"/>
          <w:color w:val="auto"/>
          <w:sz w:val="28"/>
          <w:szCs w:val="28"/>
        </w:rPr>
        <w:t>, используемые для производства и сборочных работ, складские здания.</w:t>
      </w:r>
    </w:p>
    <w:p w:rsidR="00644672" w:rsidRPr="009B23F9" w:rsidRDefault="00644672" w:rsidP="00FB5EFD">
      <w:pPr>
        <w:spacing w:line="228" w:lineRule="auto"/>
        <w:jc w:val="center"/>
        <w:rPr>
          <w:sz w:val="28"/>
          <w:szCs w:val="28"/>
        </w:rPr>
      </w:pPr>
    </w:p>
    <w:p w:rsidR="00644672" w:rsidRPr="009B23F9" w:rsidRDefault="00644672" w:rsidP="00FB5EFD">
      <w:pPr>
        <w:spacing w:line="240" w:lineRule="exact"/>
        <w:jc w:val="center"/>
        <w:rPr>
          <w:spacing w:val="-2"/>
          <w:sz w:val="28"/>
          <w:szCs w:val="28"/>
        </w:rPr>
      </w:pPr>
      <w:r w:rsidRPr="009B23F9">
        <w:rPr>
          <w:sz w:val="28"/>
          <w:szCs w:val="28"/>
          <w:lang w:val="en-US"/>
        </w:rPr>
        <w:t>VIII</w:t>
      </w:r>
      <w:r w:rsidRPr="009B23F9">
        <w:rPr>
          <w:sz w:val="28"/>
          <w:szCs w:val="28"/>
        </w:rPr>
        <w:t>.</w:t>
      </w:r>
      <w:r w:rsidRPr="009B23F9">
        <w:rPr>
          <w:spacing w:val="-2"/>
          <w:sz w:val="28"/>
          <w:szCs w:val="28"/>
        </w:rPr>
        <w:t xml:space="preserve"> Расчетные показатели доступной среды </w:t>
      </w:r>
    </w:p>
    <w:p w:rsidR="00644672" w:rsidRPr="009B23F9" w:rsidRDefault="00644672" w:rsidP="00FB5EFD">
      <w:pPr>
        <w:spacing w:line="240" w:lineRule="exact"/>
        <w:jc w:val="center"/>
        <w:rPr>
          <w:spacing w:val="-2"/>
          <w:sz w:val="28"/>
          <w:szCs w:val="28"/>
        </w:rPr>
      </w:pPr>
      <w:r w:rsidRPr="009B23F9">
        <w:rPr>
          <w:spacing w:val="-2"/>
          <w:sz w:val="28"/>
          <w:szCs w:val="28"/>
        </w:rPr>
        <w:t>для маломобильных групп населения</w:t>
      </w:r>
    </w:p>
    <w:p w:rsidR="00644672" w:rsidRPr="009B23F9" w:rsidRDefault="00644672" w:rsidP="00FB5EFD">
      <w:pPr>
        <w:jc w:val="center"/>
        <w:rPr>
          <w:b/>
          <w:bCs/>
        </w:rPr>
      </w:pPr>
    </w:p>
    <w:p w:rsidR="00644672" w:rsidRPr="009B23F9" w:rsidRDefault="00644672" w:rsidP="00FB5EFD">
      <w:pPr>
        <w:pStyle w:val="PlainText"/>
        <w:widowControl w:val="0"/>
        <w:spacing w:line="240" w:lineRule="exact"/>
        <w:jc w:val="center"/>
        <w:rPr>
          <w:rFonts w:ascii="Times New Roman" w:hAnsi="Times New Roman" w:cs="Times New Roman"/>
          <w:spacing w:val="-2"/>
          <w:sz w:val="28"/>
          <w:szCs w:val="28"/>
        </w:rPr>
      </w:pPr>
      <w:r w:rsidRPr="009B23F9">
        <w:rPr>
          <w:rFonts w:ascii="Times New Roman" w:hAnsi="Times New Roman" w:cs="Times New Roman"/>
          <w:sz w:val="28"/>
          <w:szCs w:val="28"/>
        </w:rPr>
        <w:t>32.</w:t>
      </w:r>
      <w:r w:rsidRPr="009B23F9">
        <w:rPr>
          <w:rFonts w:ascii="Times New Roman" w:hAnsi="Times New Roman" w:cs="Times New Roman"/>
          <w:spacing w:val="-2"/>
          <w:sz w:val="28"/>
          <w:szCs w:val="28"/>
        </w:rPr>
        <w:t xml:space="preserve"> Обеспечение доступности объектов социальной и транспортной </w:t>
      </w:r>
    </w:p>
    <w:p w:rsidR="00644672" w:rsidRPr="009B23F9" w:rsidRDefault="00644672" w:rsidP="00FB5EFD">
      <w:pPr>
        <w:pStyle w:val="PlainText"/>
        <w:widowControl w:val="0"/>
        <w:spacing w:line="240" w:lineRule="exact"/>
        <w:jc w:val="center"/>
        <w:rPr>
          <w:rFonts w:ascii="Times New Roman" w:hAnsi="Times New Roman" w:cs="Times New Roman"/>
          <w:sz w:val="28"/>
          <w:szCs w:val="28"/>
        </w:rPr>
      </w:pPr>
      <w:r w:rsidRPr="009B23F9">
        <w:rPr>
          <w:rFonts w:ascii="Times New Roman" w:hAnsi="Times New Roman" w:cs="Times New Roman"/>
          <w:spacing w:val="-2"/>
          <w:sz w:val="28"/>
          <w:szCs w:val="28"/>
        </w:rPr>
        <w:t>инфраструктуры для маломобильных групп населения</w:t>
      </w:r>
    </w:p>
    <w:p w:rsidR="00644672" w:rsidRPr="009B23F9" w:rsidRDefault="00644672" w:rsidP="00FB5EFD">
      <w:pPr>
        <w:spacing w:line="228" w:lineRule="auto"/>
        <w:ind w:firstLine="709"/>
        <w:jc w:val="both"/>
        <w:rPr>
          <w:sz w:val="28"/>
          <w:szCs w:val="28"/>
        </w:rPr>
      </w:pPr>
    </w:p>
    <w:p w:rsidR="00644672" w:rsidRPr="009B23F9" w:rsidRDefault="00644672" w:rsidP="00FB5EFD">
      <w:pPr>
        <w:ind w:firstLine="709"/>
        <w:jc w:val="both"/>
        <w:rPr>
          <w:sz w:val="28"/>
          <w:szCs w:val="28"/>
        </w:rPr>
      </w:pPr>
      <w:r w:rsidRPr="009B23F9">
        <w:rPr>
          <w:sz w:val="28"/>
          <w:szCs w:val="28"/>
        </w:rPr>
        <w:t>32.1.</w:t>
      </w:r>
      <w:r w:rsidRPr="009B23F9">
        <w:t> </w:t>
      </w:r>
      <w:r w:rsidRPr="009B23F9">
        <w:rPr>
          <w:spacing w:val="-2"/>
          <w:sz w:val="28"/>
          <w:szCs w:val="28"/>
        </w:rPr>
        <w:t>При проектировании и реконструкции объектов социальной инфраструктуры</w:t>
      </w:r>
      <w:r w:rsidRPr="009B23F9">
        <w:rPr>
          <w:sz w:val="28"/>
          <w:szCs w:val="28"/>
        </w:rPr>
        <w:t xml:space="preserve"> следует </w:t>
      </w:r>
      <w:r w:rsidRPr="009B23F9">
        <w:rPr>
          <w:spacing w:val="-3"/>
          <w:sz w:val="28"/>
          <w:szCs w:val="28"/>
        </w:rPr>
        <w:t>обеспечивать доступность объектов социальной инфраструктуры</w:t>
      </w:r>
      <w:r w:rsidRPr="009B23F9">
        <w:rPr>
          <w:sz w:val="28"/>
          <w:szCs w:val="28"/>
        </w:rPr>
        <w:t xml:space="preserve"> для инвалидов и маломобильных групп населения</w:t>
      </w:r>
      <w:r w:rsidRPr="009B23F9">
        <w:rPr>
          <w:spacing w:val="-2"/>
          <w:sz w:val="28"/>
          <w:szCs w:val="28"/>
        </w:rPr>
        <w:t xml:space="preserve"> в соответствии с требованиями </w:t>
      </w:r>
      <w:r w:rsidRPr="009B23F9">
        <w:rPr>
          <w:sz w:val="28"/>
          <w:szCs w:val="28"/>
        </w:rPr>
        <w:t>Федерального закона от 24.11.1995 № 181-ФЗ «О социальной защите инвалидов в Российской Федерации»,СП 59.13330.2012, СП 35-101, СП 35-102,</w:t>
      </w:r>
      <w:r w:rsidRPr="009B23F9">
        <w:rPr>
          <w:spacing w:val="-2"/>
          <w:sz w:val="28"/>
          <w:szCs w:val="28"/>
        </w:rPr>
        <w:t xml:space="preserve"> СП 31-102, СП 35-103, ВСН 62-91*, РДС 35-201.</w:t>
      </w:r>
    </w:p>
    <w:p w:rsidR="00644672" w:rsidRPr="009B23F9" w:rsidRDefault="00644672" w:rsidP="00FB5EFD">
      <w:pPr>
        <w:ind w:firstLine="709"/>
        <w:jc w:val="both"/>
        <w:rPr>
          <w:sz w:val="28"/>
          <w:szCs w:val="28"/>
        </w:rPr>
      </w:pPr>
      <w:r w:rsidRPr="009B23F9">
        <w:rPr>
          <w:sz w:val="28"/>
          <w:szCs w:val="28"/>
        </w:rPr>
        <w:t>32.2.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644672" w:rsidRPr="009B23F9" w:rsidRDefault="00644672" w:rsidP="00FB5EFD">
      <w:pPr>
        <w:ind w:firstLine="709"/>
        <w:jc w:val="both"/>
        <w:rPr>
          <w:sz w:val="28"/>
          <w:szCs w:val="28"/>
        </w:rPr>
      </w:pPr>
      <w:r w:rsidRPr="009B23F9">
        <w:rPr>
          <w:sz w:val="28"/>
          <w:szCs w:val="28"/>
        </w:rPr>
        <w:t>32.3.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644672" w:rsidRPr="009B23F9" w:rsidRDefault="00644672" w:rsidP="00FB5EFD">
      <w:pPr>
        <w:ind w:firstLine="709"/>
        <w:jc w:val="both"/>
        <w:rPr>
          <w:sz w:val="28"/>
          <w:szCs w:val="28"/>
        </w:rPr>
      </w:pPr>
      <w:r w:rsidRPr="009B23F9">
        <w:rPr>
          <w:sz w:val="28"/>
          <w:szCs w:val="28"/>
        </w:rPr>
        <w:t>1) жилые и административные здания и сооружения;</w:t>
      </w:r>
    </w:p>
    <w:p w:rsidR="00644672" w:rsidRPr="009B23F9" w:rsidRDefault="00644672" w:rsidP="00FB5EFD">
      <w:pPr>
        <w:ind w:firstLine="709"/>
        <w:jc w:val="both"/>
        <w:rPr>
          <w:sz w:val="28"/>
          <w:szCs w:val="28"/>
        </w:rPr>
      </w:pPr>
      <w:r w:rsidRPr="009B23F9">
        <w:rPr>
          <w:sz w:val="28"/>
          <w:szCs w:val="28"/>
        </w:rPr>
        <w:t>2) объекты культуры и культурно-зрелищные сооружения (театры, библиотеки, музеи, места отправления религиозных обрядов и т. д.);</w:t>
      </w:r>
    </w:p>
    <w:p w:rsidR="00644672" w:rsidRPr="009B23F9" w:rsidRDefault="00644672" w:rsidP="00FB5EFD">
      <w:pPr>
        <w:ind w:firstLine="709"/>
        <w:jc w:val="both"/>
        <w:rPr>
          <w:sz w:val="28"/>
          <w:szCs w:val="28"/>
        </w:rPr>
      </w:pPr>
      <w:r w:rsidRPr="009B23F9">
        <w:rPr>
          <w:sz w:val="28"/>
          <w:szCs w:val="28"/>
        </w:rPr>
        <w:t xml:space="preserve">3) объекты и организации образования и науки, здравоохранения и социальной защиты населения; </w:t>
      </w:r>
    </w:p>
    <w:p w:rsidR="00644672" w:rsidRPr="009B23F9" w:rsidRDefault="00644672" w:rsidP="00FB5EFD">
      <w:pPr>
        <w:ind w:firstLine="709"/>
        <w:jc w:val="both"/>
        <w:rPr>
          <w:sz w:val="28"/>
          <w:szCs w:val="28"/>
        </w:rPr>
      </w:pPr>
      <w:r w:rsidRPr="009B23F9">
        <w:rPr>
          <w:sz w:val="28"/>
          <w:szCs w:val="28"/>
        </w:rPr>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644672" w:rsidRPr="009B23F9" w:rsidRDefault="00644672" w:rsidP="00FB5EFD">
      <w:pPr>
        <w:ind w:firstLine="709"/>
        <w:jc w:val="both"/>
        <w:rPr>
          <w:sz w:val="28"/>
          <w:szCs w:val="28"/>
        </w:rPr>
      </w:pPr>
      <w:r w:rsidRPr="009B23F9">
        <w:rPr>
          <w:sz w:val="28"/>
          <w:szCs w:val="28"/>
        </w:rPr>
        <w:t xml:space="preserve">5) гостиницы, отели, иные места временного проживания; </w:t>
      </w:r>
    </w:p>
    <w:p w:rsidR="00644672" w:rsidRPr="009B23F9" w:rsidRDefault="00644672" w:rsidP="00FB5EFD">
      <w:pPr>
        <w:ind w:firstLine="709"/>
        <w:jc w:val="both"/>
        <w:rPr>
          <w:sz w:val="28"/>
          <w:szCs w:val="28"/>
        </w:rPr>
      </w:pPr>
      <w:r w:rsidRPr="009B23F9">
        <w:rPr>
          <w:sz w:val="28"/>
          <w:szCs w:val="28"/>
        </w:rPr>
        <w:t xml:space="preserve">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644672" w:rsidRPr="009B23F9" w:rsidRDefault="00644672" w:rsidP="00FB5EFD">
      <w:pPr>
        <w:ind w:firstLine="709"/>
        <w:jc w:val="both"/>
        <w:rPr>
          <w:sz w:val="28"/>
          <w:szCs w:val="28"/>
        </w:rPr>
      </w:pPr>
      <w:r w:rsidRPr="009B23F9">
        <w:rPr>
          <w:sz w:val="28"/>
          <w:szCs w:val="28"/>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644672" w:rsidRPr="009B23F9" w:rsidRDefault="00644672" w:rsidP="00FB5EFD">
      <w:pPr>
        <w:ind w:firstLine="709"/>
        <w:jc w:val="both"/>
        <w:rPr>
          <w:sz w:val="28"/>
          <w:szCs w:val="28"/>
        </w:rPr>
      </w:pPr>
      <w:r w:rsidRPr="009B23F9">
        <w:rPr>
          <w:sz w:val="28"/>
          <w:szCs w:val="28"/>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644672" w:rsidRPr="009B23F9" w:rsidRDefault="00644672" w:rsidP="00FB5EFD">
      <w:pPr>
        <w:ind w:firstLine="709"/>
        <w:jc w:val="both"/>
        <w:rPr>
          <w:sz w:val="28"/>
          <w:szCs w:val="28"/>
        </w:rPr>
      </w:pPr>
      <w:r w:rsidRPr="009B23F9">
        <w:rPr>
          <w:sz w:val="28"/>
          <w:szCs w:val="28"/>
        </w:rPr>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644672" w:rsidRPr="009B23F9" w:rsidRDefault="00644672" w:rsidP="00FB5EFD">
      <w:pPr>
        <w:ind w:firstLine="709"/>
        <w:jc w:val="both"/>
        <w:rPr>
          <w:sz w:val="28"/>
          <w:szCs w:val="28"/>
        </w:rPr>
      </w:pPr>
      <w:r w:rsidRPr="009B23F9">
        <w:rPr>
          <w:sz w:val="28"/>
          <w:szCs w:val="28"/>
        </w:rPr>
        <w:t xml:space="preserve">10) тротуары, переходы улиц, дорог и магистралей; </w:t>
      </w:r>
    </w:p>
    <w:p w:rsidR="00644672" w:rsidRPr="009B23F9" w:rsidRDefault="00644672" w:rsidP="00FB5EFD">
      <w:pPr>
        <w:ind w:firstLine="709"/>
        <w:jc w:val="both"/>
        <w:rPr>
          <w:sz w:val="28"/>
          <w:szCs w:val="28"/>
        </w:rPr>
      </w:pPr>
      <w:r w:rsidRPr="009B23F9">
        <w:rPr>
          <w:sz w:val="28"/>
          <w:szCs w:val="28"/>
        </w:rPr>
        <w:t>11) прилегающие к вышеперечисленным зданиям и сооружениям территории и площади.</w:t>
      </w:r>
    </w:p>
    <w:p w:rsidR="00644672" w:rsidRPr="009B23F9" w:rsidRDefault="00644672" w:rsidP="00FB5EFD">
      <w:pPr>
        <w:ind w:firstLine="709"/>
        <w:jc w:val="both"/>
        <w:rPr>
          <w:sz w:val="28"/>
          <w:szCs w:val="28"/>
        </w:rPr>
      </w:pPr>
      <w:r w:rsidRPr="009B23F9">
        <w:rPr>
          <w:sz w:val="28"/>
          <w:szCs w:val="28"/>
        </w:rPr>
        <w:t>32.4.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644672" w:rsidRPr="009B23F9" w:rsidRDefault="00644672" w:rsidP="00FB5EFD">
      <w:pPr>
        <w:ind w:firstLine="709"/>
        <w:jc w:val="both"/>
        <w:rPr>
          <w:sz w:val="28"/>
          <w:szCs w:val="28"/>
        </w:rPr>
      </w:pPr>
      <w:r w:rsidRPr="009B23F9">
        <w:rPr>
          <w:sz w:val="28"/>
          <w:szCs w:val="28"/>
        </w:rPr>
        <w:t xml:space="preserve">1) беспрепятственное передвижение по участку к зданию или по территории предприятия, комплекса сооружений; </w:t>
      </w:r>
    </w:p>
    <w:p w:rsidR="00644672" w:rsidRPr="009B23F9" w:rsidRDefault="00644672" w:rsidP="00FB5EFD">
      <w:pPr>
        <w:ind w:firstLine="709"/>
        <w:jc w:val="both"/>
        <w:rPr>
          <w:sz w:val="28"/>
          <w:szCs w:val="28"/>
        </w:rPr>
      </w:pPr>
      <w:r w:rsidRPr="009B23F9">
        <w:rPr>
          <w:sz w:val="28"/>
          <w:szCs w:val="28"/>
        </w:rPr>
        <w:t>2) досягаемость мест целевого посещения и беспрепятственность перемещения внутри зданий и сооружений;</w:t>
      </w:r>
    </w:p>
    <w:p w:rsidR="00644672" w:rsidRPr="009B23F9" w:rsidRDefault="00644672" w:rsidP="00FB5EFD">
      <w:pPr>
        <w:ind w:firstLine="709"/>
        <w:jc w:val="both"/>
        <w:rPr>
          <w:sz w:val="28"/>
          <w:szCs w:val="28"/>
        </w:rPr>
      </w:pPr>
      <w:r w:rsidRPr="009B23F9">
        <w:rPr>
          <w:sz w:val="28"/>
          <w:szCs w:val="28"/>
        </w:rPr>
        <w:t>3) безопасность путей движения (в том числе эвакуационных), а также мест проживания, обслуживания и приложения труда;</w:t>
      </w:r>
    </w:p>
    <w:p w:rsidR="00644672" w:rsidRPr="009B23F9" w:rsidRDefault="00644672" w:rsidP="00FB5EFD">
      <w:pPr>
        <w:ind w:firstLine="709"/>
        <w:jc w:val="both"/>
        <w:rPr>
          <w:sz w:val="28"/>
          <w:szCs w:val="28"/>
        </w:rPr>
      </w:pPr>
      <w:r w:rsidRPr="009B23F9">
        <w:rPr>
          <w:sz w:val="28"/>
          <w:szCs w:val="28"/>
        </w:rPr>
        <w:t>4) информаци</w:t>
      </w:r>
      <w:r w:rsidRPr="009B23F9">
        <w:rPr>
          <w:spacing w:val="-2"/>
          <w:sz w:val="28"/>
          <w:szCs w:val="28"/>
        </w:rPr>
        <w:t xml:space="preserve">онную поддержку </w:t>
      </w:r>
      <w:r w:rsidRPr="009B23F9">
        <w:rPr>
          <w:sz w:val="28"/>
          <w:szCs w:val="28"/>
        </w:rPr>
        <w:t xml:space="preserve">маломобильных групп населения </w:t>
      </w:r>
      <w:r w:rsidRPr="009B23F9">
        <w:rPr>
          <w:spacing w:val="-2"/>
          <w:sz w:val="28"/>
          <w:szCs w:val="28"/>
        </w:rPr>
        <w:t>на всех путях движения.</w:t>
      </w:r>
    </w:p>
    <w:p w:rsidR="00644672" w:rsidRPr="009B23F9" w:rsidRDefault="00644672" w:rsidP="00FB5EFD">
      <w:pPr>
        <w:ind w:firstLine="709"/>
        <w:jc w:val="both"/>
        <w:rPr>
          <w:sz w:val="28"/>
          <w:szCs w:val="28"/>
        </w:rPr>
      </w:pPr>
      <w:r w:rsidRPr="009B23F9">
        <w:rPr>
          <w:sz w:val="28"/>
          <w:szCs w:val="28"/>
        </w:rPr>
        <w:t>32.5.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644672" w:rsidRPr="009B23F9" w:rsidRDefault="00644672" w:rsidP="00FB5EFD">
      <w:pPr>
        <w:pStyle w:val="S0"/>
        <w:widowControl w:val="0"/>
        <w:spacing w:line="240" w:lineRule="auto"/>
        <w:rPr>
          <w:rFonts w:ascii="Times New Roman" w:hAnsi="Times New Roman" w:cs="Times New Roman"/>
          <w:sz w:val="28"/>
          <w:szCs w:val="28"/>
        </w:rPr>
      </w:pPr>
      <w:r w:rsidRPr="009B23F9">
        <w:rPr>
          <w:rFonts w:ascii="Times New Roman" w:hAnsi="Times New Roman" w:cs="Times New Roman"/>
          <w:sz w:val="28"/>
          <w:szCs w:val="28"/>
        </w:rPr>
        <w:t>32.6.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644672" w:rsidRPr="009B23F9" w:rsidRDefault="00644672" w:rsidP="00FB5EFD">
      <w:pPr>
        <w:pStyle w:val="S0"/>
        <w:widowControl w:val="0"/>
        <w:spacing w:line="240" w:lineRule="auto"/>
        <w:rPr>
          <w:rFonts w:ascii="Times New Roman" w:hAnsi="Times New Roman" w:cs="Times New Roman"/>
          <w:sz w:val="28"/>
          <w:szCs w:val="28"/>
        </w:rPr>
      </w:pPr>
      <w:r w:rsidRPr="009B23F9">
        <w:rPr>
          <w:rFonts w:ascii="Times New Roman" w:hAnsi="Times New Roman" w:cs="Times New Roman"/>
          <w:sz w:val="28"/>
          <w:szCs w:val="28"/>
        </w:rPr>
        <w:t>32.7. Ширина пешеходного пути через островок безопасности в местах перехода через проезжую часть улиц должна быть не менее 3 м, длина – не менее 2 м.</w:t>
      </w:r>
    </w:p>
    <w:p w:rsidR="00644672" w:rsidRPr="009B23F9" w:rsidRDefault="00644672" w:rsidP="00FB5EFD">
      <w:pPr>
        <w:pStyle w:val="S0"/>
        <w:widowControl w:val="0"/>
        <w:spacing w:line="240" w:lineRule="auto"/>
        <w:rPr>
          <w:rFonts w:ascii="Times New Roman" w:hAnsi="Times New Roman" w:cs="Times New Roman"/>
          <w:sz w:val="28"/>
          <w:szCs w:val="28"/>
        </w:rPr>
      </w:pPr>
      <w:r w:rsidRPr="009B23F9">
        <w:rPr>
          <w:rFonts w:ascii="Times New Roman" w:hAnsi="Times New Roman" w:cs="Times New Roman"/>
          <w:sz w:val="28"/>
          <w:szCs w:val="28"/>
        </w:rPr>
        <w:t>32.8. Опасные для инвалидов участки и пространства следует огораживать бортовым камнем высотой не менее 0,1 м.</w:t>
      </w:r>
    </w:p>
    <w:p w:rsidR="00644672" w:rsidRPr="009B23F9" w:rsidRDefault="00644672" w:rsidP="00FB5EFD">
      <w:pPr>
        <w:ind w:firstLine="709"/>
        <w:jc w:val="both"/>
        <w:rPr>
          <w:sz w:val="28"/>
          <w:szCs w:val="28"/>
        </w:rPr>
      </w:pPr>
      <w:r w:rsidRPr="009B23F9">
        <w:rPr>
          <w:sz w:val="28"/>
          <w:szCs w:val="28"/>
        </w:rPr>
        <w:t>32.9. Объекты социальной инфраструктуры должны оснащаться следующими специальными приспособлениями и оборудованием:</w:t>
      </w:r>
    </w:p>
    <w:p w:rsidR="00644672" w:rsidRPr="009B23F9" w:rsidRDefault="00644672" w:rsidP="00FB5EFD">
      <w:pPr>
        <w:ind w:firstLine="709"/>
        <w:jc w:val="both"/>
        <w:rPr>
          <w:sz w:val="28"/>
          <w:szCs w:val="28"/>
        </w:rPr>
      </w:pPr>
      <w:r w:rsidRPr="009B23F9">
        <w:rPr>
          <w:sz w:val="28"/>
          <w:szCs w:val="28"/>
        </w:rPr>
        <w:t>1) визуальной и звуковой информацией, включая специальные знаки у строящихся, ремонтируемых объектов и звуковую сигнализацию у светофоров;</w:t>
      </w:r>
    </w:p>
    <w:p w:rsidR="00644672" w:rsidRPr="009B23F9" w:rsidRDefault="00644672" w:rsidP="00FB5EFD">
      <w:pPr>
        <w:ind w:firstLine="709"/>
        <w:jc w:val="both"/>
        <w:rPr>
          <w:sz w:val="28"/>
          <w:szCs w:val="28"/>
        </w:rPr>
      </w:pPr>
      <w:r w:rsidRPr="009B23F9">
        <w:rPr>
          <w:sz w:val="28"/>
          <w:szCs w:val="28"/>
        </w:rPr>
        <w:t>2) телефонами-автоматами или иными средствами связи, доступными для инвалидов;</w:t>
      </w:r>
    </w:p>
    <w:p w:rsidR="00644672" w:rsidRPr="009B23F9" w:rsidRDefault="00644672" w:rsidP="00FB5EFD">
      <w:pPr>
        <w:ind w:firstLine="709"/>
        <w:jc w:val="both"/>
        <w:rPr>
          <w:sz w:val="28"/>
          <w:szCs w:val="28"/>
        </w:rPr>
      </w:pPr>
      <w:r w:rsidRPr="009B23F9">
        <w:rPr>
          <w:sz w:val="28"/>
          <w:szCs w:val="28"/>
        </w:rPr>
        <w:t>3) санитарно-гигиеническими помещениями;</w:t>
      </w:r>
    </w:p>
    <w:p w:rsidR="00644672" w:rsidRPr="009B23F9" w:rsidRDefault="00644672" w:rsidP="00FB5EFD">
      <w:pPr>
        <w:ind w:firstLine="709"/>
        <w:jc w:val="both"/>
        <w:rPr>
          <w:sz w:val="28"/>
          <w:szCs w:val="28"/>
        </w:rPr>
      </w:pPr>
      <w:r w:rsidRPr="009B23F9">
        <w:rPr>
          <w:sz w:val="28"/>
          <w:szCs w:val="28"/>
        </w:rPr>
        <w:t>4) пандусами и поручнями у лестниц при входах в здания;</w:t>
      </w:r>
    </w:p>
    <w:p w:rsidR="00644672" w:rsidRPr="009B23F9" w:rsidRDefault="00644672" w:rsidP="00FB5EFD">
      <w:pPr>
        <w:ind w:firstLine="709"/>
        <w:jc w:val="both"/>
        <w:rPr>
          <w:sz w:val="28"/>
          <w:szCs w:val="28"/>
        </w:rPr>
      </w:pPr>
      <w:r w:rsidRPr="009B23F9">
        <w:rPr>
          <w:sz w:val="28"/>
          <w:szCs w:val="2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644672" w:rsidRPr="009B23F9" w:rsidRDefault="00644672" w:rsidP="00FB5EFD">
      <w:pPr>
        <w:ind w:firstLine="709"/>
        <w:jc w:val="both"/>
        <w:rPr>
          <w:sz w:val="28"/>
          <w:szCs w:val="28"/>
        </w:rPr>
      </w:pPr>
      <w:r w:rsidRPr="009B23F9">
        <w:rPr>
          <w:sz w:val="28"/>
          <w:szCs w:val="28"/>
        </w:rPr>
        <w:t>7) специальными указателями маршрутов движения инвалидов по территории вокзалов, парков и других рекреационных зон;</w:t>
      </w:r>
    </w:p>
    <w:p w:rsidR="00644672" w:rsidRPr="009B23F9" w:rsidRDefault="00644672" w:rsidP="00FB5EFD">
      <w:pPr>
        <w:ind w:firstLine="709"/>
        <w:jc w:val="both"/>
        <w:rPr>
          <w:sz w:val="28"/>
          <w:szCs w:val="28"/>
        </w:rPr>
      </w:pPr>
      <w:r w:rsidRPr="009B23F9">
        <w:rPr>
          <w:sz w:val="28"/>
          <w:szCs w:val="28"/>
        </w:rPr>
        <w:t xml:space="preserve">8) пандусами и поручнями у лестниц привокзальных площадей, платформ, </w:t>
      </w:r>
      <w:r w:rsidRPr="009B23F9">
        <w:rPr>
          <w:spacing w:val="-2"/>
          <w:sz w:val="28"/>
          <w:szCs w:val="28"/>
        </w:rPr>
        <w:t>остановок маршрутных транспортных средств и мест посадки и высадки пассажиров;</w:t>
      </w:r>
    </w:p>
    <w:p w:rsidR="00644672" w:rsidRPr="009B23F9" w:rsidRDefault="00644672" w:rsidP="00FB5EFD">
      <w:pPr>
        <w:ind w:firstLine="709"/>
        <w:jc w:val="both"/>
        <w:rPr>
          <w:sz w:val="28"/>
          <w:szCs w:val="28"/>
        </w:rPr>
      </w:pPr>
      <w:r w:rsidRPr="009B23F9">
        <w:rPr>
          <w:sz w:val="28"/>
          <w:szCs w:val="28"/>
        </w:rPr>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644672" w:rsidRPr="009B23F9" w:rsidRDefault="00644672" w:rsidP="00FB5EFD">
      <w:pPr>
        <w:ind w:firstLine="709"/>
        <w:jc w:val="both"/>
        <w:rPr>
          <w:sz w:val="28"/>
          <w:szCs w:val="28"/>
        </w:rPr>
      </w:pPr>
      <w:r w:rsidRPr="009B23F9">
        <w:rPr>
          <w:sz w:val="28"/>
          <w:szCs w:val="28"/>
        </w:rPr>
        <w:t xml:space="preserve">32.10.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644672" w:rsidRPr="009B23F9" w:rsidRDefault="00644672" w:rsidP="00FB5EFD">
      <w:pPr>
        <w:pStyle w:val="NormalWeb"/>
        <w:widowControl w:val="0"/>
        <w:spacing w:before="0" w:beforeAutospacing="0" w:after="0" w:afterAutospacing="0"/>
        <w:ind w:firstLine="709"/>
        <w:jc w:val="both"/>
        <w:rPr>
          <w:sz w:val="28"/>
          <w:szCs w:val="28"/>
        </w:rPr>
      </w:pPr>
      <w:r w:rsidRPr="009B23F9">
        <w:rPr>
          <w:sz w:val="28"/>
          <w:szCs w:val="28"/>
        </w:rPr>
        <w:t xml:space="preserve">32.11. При проектировании участка здания или комплекса следует соблюдать непрерывность пешеходных и транспортных путей, обеспечивающих доступ </w:t>
      </w:r>
      <w:r w:rsidRPr="009B23F9">
        <w:rPr>
          <w:spacing w:val="-3"/>
          <w:sz w:val="28"/>
          <w:szCs w:val="28"/>
        </w:rPr>
        <w:t>инвалидов и маломобильных лиц в здания. Эти пути должны стыковаться с внешними</w:t>
      </w:r>
      <w:r w:rsidRPr="009B23F9">
        <w:rPr>
          <w:sz w:val="28"/>
          <w:szCs w:val="28"/>
        </w:rPr>
        <w:t xml:space="preserve"> по отношению к участку коммуникациями и остановками городского транспорта.</w:t>
      </w:r>
    </w:p>
    <w:p w:rsidR="00644672" w:rsidRPr="009B23F9" w:rsidRDefault="00644672" w:rsidP="00FB5EFD">
      <w:pPr>
        <w:ind w:firstLine="709"/>
        <w:jc w:val="both"/>
        <w:rPr>
          <w:sz w:val="28"/>
          <w:szCs w:val="28"/>
        </w:rPr>
      </w:pPr>
      <w:r w:rsidRPr="009B23F9">
        <w:rPr>
          <w:sz w:val="28"/>
          <w:szCs w:val="28"/>
        </w:rPr>
        <w:t xml:space="preserve">32.12.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w:t>
      </w:r>
      <w:r w:rsidRPr="009B23F9">
        <w:rPr>
          <w:spacing w:val="-2"/>
          <w:sz w:val="28"/>
          <w:szCs w:val="28"/>
        </w:rPr>
        <w:t>устройство горизонтальных площадок размером не менее 1,6×1,6 м через каждые 60 - </w:t>
      </w:r>
      <w:r w:rsidRPr="009B23F9">
        <w:rPr>
          <w:sz w:val="28"/>
          <w:szCs w:val="28"/>
        </w:rPr>
        <w:t>100 м пути для обеспечения возможности разъезда инвалидов на креслах-колясках.</w:t>
      </w:r>
    </w:p>
    <w:p w:rsidR="00644672" w:rsidRPr="009B23F9" w:rsidRDefault="00644672" w:rsidP="00FB5EFD">
      <w:pPr>
        <w:ind w:firstLine="709"/>
        <w:jc w:val="both"/>
        <w:rPr>
          <w:sz w:val="28"/>
          <w:szCs w:val="28"/>
        </w:rPr>
      </w:pPr>
      <w:r w:rsidRPr="009B23F9">
        <w:rPr>
          <w:sz w:val="28"/>
          <w:szCs w:val="28"/>
        </w:rPr>
        <w:t>32.13.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644672" w:rsidRPr="009B23F9" w:rsidRDefault="00644672" w:rsidP="00FB5EFD">
      <w:pPr>
        <w:ind w:firstLine="709"/>
        <w:jc w:val="both"/>
        <w:rPr>
          <w:spacing w:val="-2"/>
          <w:sz w:val="28"/>
          <w:szCs w:val="28"/>
        </w:rPr>
      </w:pPr>
      <w:r w:rsidRPr="009B23F9">
        <w:rPr>
          <w:sz w:val="28"/>
          <w:szCs w:val="28"/>
        </w:rPr>
        <w:t>32</w:t>
      </w:r>
      <w:r w:rsidRPr="009B23F9">
        <w:rPr>
          <w:spacing w:val="-2"/>
          <w:sz w:val="28"/>
          <w:szCs w:val="28"/>
        </w:rPr>
        <w:t xml:space="preserve">.14.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644672" w:rsidRPr="009B23F9" w:rsidRDefault="00644672" w:rsidP="00FB5EFD">
      <w:pPr>
        <w:pStyle w:val="NormalWeb"/>
        <w:widowControl w:val="0"/>
        <w:spacing w:before="0" w:beforeAutospacing="0" w:after="0" w:afterAutospacing="0"/>
        <w:ind w:firstLine="709"/>
        <w:jc w:val="both"/>
        <w:rPr>
          <w:sz w:val="28"/>
          <w:szCs w:val="28"/>
        </w:rPr>
      </w:pPr>
      <w:r w:rsidRPr="009B23F9">
        <w:rPr>
          <w:sz w:val="28"/>
          <w:szCs w:val="28"/>
        </w:rPr>
        <w:t>32.15.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644672" w:rsidRPr="009B23F9" w:rsidRDefault="00644672" w:rsidP="00FB5EFD">
      <w:pPr>
        <w:ind w:firstLine="709"/>
        <w:jc w:val="both"/>
        <w:rPr>
          <w:sz w:val="28"/>
          <w:szCs w:val="28"/>
        </w:rPr>
      </w:pPr>
      <w:r w:rsidRPr="009B23F9">
        <w:rPr>
          <w:sz w:val="28"/>
          <w:szCs w:val="28"/>
        </w:rPr>
        <w:t>32.16.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44672" w:rsidRPr="009B23F9" w:rsidRDefault="00644672" w:rsidP="00FB5EFD">
      <w:pPr>
        <w:pStyle w:val="NormalWeb"/>
        <w:widowControl w:val="0"/>
        <w:spacing w:before="0" w:beforeAutospacing="0" w:after="0" w:afterAutospacing="0"/>
        <w:outlineLvl w:val="0"/>
        <w:rPr>
          <w:sz w:val="28"/>
          <w:szCs w:val="28"/>
        </w:rPr>
      </w:pPr>
      <w:bookmarkStart w:id="75" w:name="_Toc327614547"/>
      <w:bookmarkStart w:id="76" w:name="_Toc327615782"/>
      <w:bookmarkStart w:id="77" w:name="_Toc327614545"/>
      <w:bookmarkStart w:id="78" w:name="_Toc327615781"/>
      <w:bookmarkStart w:id="79" w:name="_Toc327614575"/>
      <w:bookmarkStart w:id="80" w:name="_Toc327615808"/>
      <w:bookmarkEnd w:id="75"/>
      <w:bookmarkEnd w:id="76"/>
      <w:bookmarkEnd w:id="77"/>
      <w:bookmarkEnd w:id="78"/>
      <w:bookmarkEnd w:id="79"/>
      <w:bookmarkEnd w:id="80"/>
    </w:p>
    <w:p w:rsidR="00644672" w:rsidRPr="009B23F9" w:rsidRDefault="00644672" w:rsidP="00FB5EFD">
      <w:pPr>
        <w:shd w:val="clear" w:color="auto" w:fill="FFFFFF"/>
        <w:spacing w:before="2" w:line="319" w:lineRule="exact"/>
        <w:ind w:right="-1000"/>
        <w:jc w:val="both"/>
        <w:rPr>
          <w:sz w:val="28"/>
          <w:szCs w:val="28"/>
        </w:rPr>
      </w:pPr>
    </w:p>
    <w:p w:rsidR="00644672" w:rsidRPr="009B23F9" w:rsidRDefault="00644672" w:rsidP="00FB5EFD">
      <w:pPr>
        <w:shd w:val="clear" w:color="auto" w:fill="FFFFFF"/>
        <w:spacing w:before="2" w:line="319" w:lineRule="exact"/>
        <w:ind w:right="-1000"/>
        <w:jc w:val="both"/>
        <w:rPr>
          <w:sz w:val="28"/>
          <w:szCs w:val="28"/>
        </w:rPr>
      </w:pPr>
    </w:p>
    <w:p w:rsidR="00644672" w:rsidRPr="009B23F9" w:rsidRDefault="00644672" w:rsidP="00FB5EFD">
      <w:pPr>
        <w:shd w:val="clear" w:color="auto" w:fill="FFFFFF"/>
        <w:spacing w:before="2" w:line="319" w:lineRule="exact"/>
        <w:ind w:right="-1000"/>
        <w:jc w:val="both"/>
        <w:rPr>
          <w:sz w:val="28"/>
          <w:szCs w:val="28"/>
        </w:rPr>
      </w:pPr>
    </w:p>
    <w:sectPr w:rsidR="00644672" w:rsidRPr="009B23F9" w:rsidSect="0028696C">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72" w:rsidRDefault="00644672" w:rsidP="008A0E85">
      <w:r>
        <w:separator/>
      </w:r>
    </w:p>
  </w:endnote>
  <w:endnote w:type="continuationSeparator" w:id="1">
    <w:p w:rsidR="00644672" w:rsidRDefault="00644672" w:rsidP="008A0E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81" w:name="_GoBack"/>
  <w:bookmarkEnd w:id="81"/>
  <w:p w:rsidR="00644672" w:rsidRDefault="00644672">
    <w:pPr>
      <w:pStyle w:val="Footer"/>
      <w:jc w:val="right"/>
    </w:pPr>
    <w:r>
      <w:fldChar w:fldCharType="begin"/>
    </w:r>
    <w:r>
      <w:instrText>PAGE   \* MERGEFORMAT</w:instrText>
    </w:r>
    <w:r>
      <w:fldChar w:fldCharType="separate"/>
    </w:r>
    <w:r>
      <w:rPr>
        <w:noProof/>
      </w:rPr>
      <w:t>1</w:t>
    </w:r>
    <w:r>
      <w:fldChar w:fldCharType="end"/>
    </w:r>
  </w:p>
  <w:p w:rsidR="00644672" w:rsidRDefault="00644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72" w:rsidRDefault="00644672" w:rsidP="008A0E85">
      <w:r>
        <w:separator/>
      </w:r>
    </w:p>
  </w:footnote>
  <w:footnote w:type="continuationSeparator" w:id="1">
    <w:p w:rsidR="00644672" w:rsidRDefault="00644672" w:rsidP="008A0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72" w:rsidRDefault="006446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88D962"/>
    <w:lvl w:ilvl="0">
      <w:start w:val="1"/>
      <w:numFmt w:val="bullet"/>
      <w:lvlText w:val=""/>
      <w:lvlJc w:val="left"/>
      <w:pPr>
        <w:tabs>
          <w:tab w:val="num" w:pos="360"/>
        </w:tabs>
        <w:ind w:left="360" w:hanging="360"/>
      </w:pPr>
      <w:rPr>
        <w:rFonts w:ascii="Symbol" w:hAnsi="Symbol" w:cs="Symbol" w:hint="default"/>
      </w:rPr>
    </w:lvl>
  </w:abstractNum>
  <w:abstractNum w:abstractNumId="1">
    <w:nsid w:val="054564E1"/>
    <w:multiLevelType w:val="hybridMultilevel"/>
    <w:tmpl w:val="837CC30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9401E76"/>
    <w:multiLevelType w:val="hybridMultilevel"/>
    <w:tmpl w:val="08248ABA"/>
    <w:lvl w:ilvl="0" w:tplc="586C931A">
      <w:start w:val="1"/>
      <w:numFmt w:val="decimal"/>
      <w:lvlText w:val="%1."/>
      <w:lvlJc w:val="left"/>
      <w:pPr>
        <w:tabs>
          <w:tab w:val="num" w:pos="784"/>
        </w:tabs>
        <w:ind w:left="784" w:hanging="390"/>
      </w:pPr>
      <w:rPr>
        <w:rFonts w:hint="default"/>
      </w:rPr>
    </w:lvl>
    <w:lvl w:ilvl="1" w:tplc="7444F922">
      <w:start w:val="3"/>
      <w:numFmt w:val="decimal"/>
      <w:lvlText w:val="%2."/>
      <w:lvlJc w:val="left"/>
      <w:pPr>
        <w:tabs>
          <w:tab w:val="num" w:pos="1474"/>
        </w:tabs>
        <w:ind w:left="1474" w:hanging="360"/>
      </w:pPr>
      <w:rPr>
        <w:rFonts w:hint="default"/>
      </w:rPr>
    </w:lvl>
    <w:lvl w:ilvl="2" w:tplc="0419001B">
      <w:start w:val="1"/>
      <w:numFmt w:val="lowerRoman"/>
      <w:lvlText w:val="%3."/>
      <w:lvlJc w:val="right"/>
      <w:pPr>
        <w:tabs>
          <w:tab w:val="num" w:pos="2194"/>
        </w:tabs>
        <w:ind w:left="2194" w:hanging="180"/>
      </w:pPr>
    </w:lvl>
    <w:lvl w:ilvl="3" w:tplc="0419000F">
      <w:start w:val="1"/>
      <w:numFmt w:val="decimal"/>
      <w:lvlText w:val="%4."/>
      <w:lvlJc w:val="left"/>
      <w:pPr>
        <w:tabs>
          <w:tab w:val="num" w:pos="2914"/>
        </w:tabs>
        <w:ind w:left="2914" w:hanging="360"/>
      </w:pPr>
    </w:lvl>
    <w:lvl w:ilvl="4" w:tplc="04190019">
      <w:start w:val="1"/>
      <w:numFmt w:val="lowerLetter"/>
      <w:lvlText w:val="%5."/>
      <w:lvlJc w:val="left"/>
      <w:pPr>
        <w:tabs>
          <w:tab w:val="num" w:pos="3634"/>
        </w:tabs>
        <w:ind w:left="3634" w:hanging="360"/>
      </w:pPr>
    </w:lvl>
    <w:lvl w:ilvl="5" w:tplc="0419001B">
      <w:start w:val="1"/>
      <w:numFmt w:val="lowerRoman"/>
      <w:lvlText w:val="%6."/>
      <w:lvlJc w:val="right"/>
      <w:pPr>
        <w:tabs>
          <w:tab w:val="num" w:pos="4354"/>
        </w:tabs>
        <w:ind w:left="4354" w:hanging="180"/>
      </w:pPr>
    </w:lvl>
    <w:lvl w:ilvl="6" w:tplc="0419000F">
      <w:start w:val="1"/>
      <w:numFmt w:val="decimal"/>
      <w:lvlText w:val="%7."/>
      <w:lvlJc w:val="left"/>
      <w:pPr>
        <w:tabs>
          <w:tab w:val="num" w:pos="5074"/>
        </w:tabs>
        <w:ind w:left="5074" w:hanging="360"/>
      </w:pPr>
    </w:lvl>
    <w:lvl w:ilvl="7" w:tplc="04190019">
      <w:start w:val="1"/>
      <w:numFmt w:val="lowerLetter"/>
      <w:lvlText w:val="%8."/>
      <w:lvlJc w:val="left"/>
      <w:pPr>
        <w:tabs>
          <w:tab w:val="num" w:pos="5794"/>
        </w:tabs>
        <w:ind w:left="5794" w:hanging="360"/>
      </w:pPr>
    </w:lvl>
    <w:lvl w:ilvl="8" w:tplc="0419001B">
      <w:start w:val="1"/>
      <w:numFmt w:val="lowerRoman"/>
      <w:lvlText w:val="%9."/>
      <w:lvlJc w:val="right"/>
      <w:pPr>
        <w:tabs>
          <w:tab w:val="num" w:pos="6514"/>
        </w:tabs>
        <w:ind w:left="6514" w:hanging="180"/>
      </w:pPr>
    </w:lvl>
  </w:abstractNum>
  <w:abstractNum w:abstractNumId="3">
    <w:nsid w:val="11232395"/>
    <w:multiLevelType w:val="hybridMultilevel"/>
    <w:tmpl w:val="0248CF22"/>
    <w:lvl w:ilvl="0" w:tplc="84E2405C">
      <w:start w:val="1"/>
      <w:numFmt w:val="decimal"/>
      <w:lvlText w:val="%1"/>
      <w:lvlJc w:val="left"/>
      <w:pPr>
        <w:tabs>
          <w:tab w:val="num" w:pos="0"/>
        </w:tabs>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E94056"/>
    <w:multiLevelType w:val="hybridMultilevel"/>
    <w:tmpl w:val="837CC30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C5A60FE"/>
    <w:multiLevelType w:val="hybridMultilevel"/>
    <w:tmpl w:val="837CC30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27081A2C"/>
    <w:multiLevelType w:val="hybridMultilevel"/>
    <w:tmpl w:val="6AF0FADE"/>
    <w:lvl w:ilvl="0" w:tplc="84E2405C">
      <w:start w:val="1"/>
      <w:numFmt w:val="decimal"/>
      <w:lvlText w:val="%1"/>
      <w:lvlJc w:val="left"/>
      <w:pPr>
        <w:tabs>
          <w:tab w:val="num" w:pos="0"/>
        </w:tabs>
        <w:ind w:left="50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260ECD"/>
    <w:multiLevelType w:val="multilevel"/>
    <w:tmpl w:val="319A6D66"/>
    <w:lvl w:ilvl="0">
      <w:start w:val="1"/>
      <w:numFmt w:val="decimal"/>
      <w:lvlText w:val="%1."/>
      <w:lvlJc w:val="left"/>
      <w:pPr>
        <w:ind w:left="825" w:hanging="825"/>
      </w:pPr>
      <w:rPr>
        <w:rFonts w:ascii="Arial" w:hAnsi="Arial" w:cs="Arial" w:hint="default"/>
      </w:rPr>
    </w:lvl>
    <w:lvl w:ilvl="1">
      <w:start w:val="1"/>
      <w:numFmt w:val="decimal"/>
      <w:lvlText w:val="%1.%2."/>
      <w:lvlJc w:val="left"/>
      <w:pPr>
        <w:ind w:left="825" w:hanging="825"/>
      </w:pPr>
      <w:rPr>
        <w:rFonts w:ascii="Arial" w:hAnsi="Arial" w:cs="Arial" w:hint="default"/>
      </w:rPr>
    </w:lvl>
    <w:lvl w:ilvl="2">
      <w:start w:val="1"/>
      <w:numFmt w:val="decimal"/>
      <w:lvlText w:val="%1.%2.%3."/>
      <w:lvlJc w:val="left"/>
      <w:pPr>
        <w:ind w:left="825" w:hanging="825"/>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8">
    <w:nsid w:val="373B0600"/>
    <w:multiLevelType w:val="hybridMultilevel"/>
    <w:tmpl w:val="B99875A8"/>
    <w:lvl w:ilvl="0" w:tplc="9E70C506">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9913038"/>
    <w:multiLevelType w:val="hybridMultilevel"/>
    <w:tmpl w:val="0A3AC53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9F07DBA"/>
    <w:multiLevelType w:val="hybridMultilevel"/>
    <w:tmpl w:val="837CC30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4D947B6D"/>
    <w:multiLevelType w:val="hybridMultilevel"/>
    <w:tmpl w:val="53F44956"/>
    <w:lvl w:ilvl="0" w:tplc="983CCA3E">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AC15E08"/>
    <w:multiLevelType w:val="hybridMultilevel"/>
    <w:tmpl w:val="18A265C0"/>
    <w:lvl w:ilvl="0" w:tplc="9460CEA4">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CA620BE"/>
    <w:multiLevelType w:val="multilevel"/>
    <w:tmpl w:val="55785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4F275EA"/>
    <w:multiLevelType w:val="hybridMultilevel"/>
    <w:tmpl w:val="C570EABC"/>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7823F2A"/>
    <w:multiLevelType w:val="hybridMultilevel"/>
    <w:tmpl w:val="3670B666"/>
    <w:lvl w:ilvl="0" w:tplc="D95AE08E">
      <w:start w:val="1"/>
      <w:numFmt w:val="decimal"/>
      <w:lvlText w:val="%1."/>
      <w:lvlJc w:val="left"/>
      <w:pPr>
        <w:ind w:left="795" w:hanging="360"/>
      </w:pPr>
      <w:rPr>
        <w:rFonts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6">
    <w:nsid w:val="68FE1908"/>
    <w:multiLevelType w:val="hybridMultilevel"/>
    <w:tmpl w:val="AF7CDC9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99C5117"/>
    <w:multiLevelType w:val="hybridMultilevel"/>
    <w:tmpl w:val="837CC30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6AC71AB4"/>
    <w:multiLevelType w:val="hybridMultilevel"/>
    <w:tmpl w:val="1BE2FE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2C1E55"/>
    <w:multiLevelType w:val="hybridMultilevel"/>
    <w:tmpl w:val="C00E8E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9FB5EC3"/>
    <w:multiLevelType w:val="hybridMultilevel"/>
    <w:tmpl w:val="5C38491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2"/>
  </w:num>
  <w:num w:numId="9">
    <w:abstractNumId w:val="18"/>
  </w:num>
  <w:num w:numId="10">
    <w:abstractNumId w:val="14"/>
  </w:num>
  <w:num w:numId="11">
    <w:abstractNumId w:val="15"/>
  </w:num>
  <w:num w:numId="12">
    <w:abstractNumId w:val="19"/>
  </w:num>
  <w:num w:numId="13">
    <w:abstractNumId w:val="11"/>
  </w:num>
  <w:num w:numId="14">
    <w:abstractNumId w:val="7"/>
  </w:num>
  <w:num w:numId="15">
    <w:abstractNumId w:val="13"/>
  </w:num>
  <w:num w:numId="16">
    <w:abstractNumId w:val="0"/>
  </w:num>
  <w:num w:numId="17">
    <w:abstractNumId w:val="3"/>
  </w:num>
  <w:num w:numId="18">
    <w:abstractNumId w:val="8"/>
  </w:num>
  <w:num w:numId="19">
    <w:abstractNumId w:val="6"/>
  </w:num>
  <w:num w:numId="20">
    <w:abstractNumId w:val="16"/>
  </w:num>
  <w:num w:numId="21">
    <w:abstractNumId w:val="9"/>
  </w:num>
  <w:num w:numId="22">
    <w:abstractNumId w:val="5"/>
  </w:num>
  <w:num w:numId="23">
    <w:abstractNumId w:val="1"/>
  </w:num>
  <w:num w:numId="24">
    <w:abstractNumId w:val="10"/>
  </w:num>
  <w:num w:numId="25">
    <w:abstractNumId w:val="20"/>
  </w:num>
  <w:num w:numId="26">
    <w:abstractNumId w:val="17"/>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B40"/>
    <w:rsid w:val="00022480"/>
    <w:rsid w:val="000546C4"/>
    <w:rsid w:val="000806AF"/>
    <w:rsid w:val="000B53CD"/>
    <w:rsid w:val="00130A55"/>
    <w:rsid w:val="001552C8"/>
    <w:rsid w:val="00197695"/>
    <w:rsid w:val="001D2776"/>
    <w:rsid w:val="002461B9"/>
    <w:rsid w:val="00272178"/>
    <w:rsid w:val="0028696C"/>
    <w:rsid w:val="002C2F4B"/>
    <w:rsid w:val="002F06C0"/>
    <w:rsid w:val="003235AF"/>
    <w:rsid w:val="00377BF4"/>
    <w:rsid w:val="00431791"/>
    <w:rsid w:val="004B62B4"/>
    <w:rsid w:val="00593B40"/>
    <w:rsid w:val="00644672"/>
    <w:rsid w:val="006814AD"/>
    <w:rsid w:val="00701EE8"/>
    <w:rsid w:val="007824CB"/>
    <w:rsid w:val="00801FC5"/>
    <w:rsid w:val="008A0E85"/>
    <w:rsid w:val="008F06DB"/>
    <w:rsid w:val="0094455F"/>
    <w:rsid w:val="00990F06"/>
    <w:rsid w:val="009B23F9"/>
    <w:rsid w:val="009F43B6"/>
    <w:rsid w:val="00A03856"/>
    <w:rsid w:val="00A473DB"/>
    <w:rsid w:val="00A732FE"/>
    <w:rsid w:val="00A94D62"/>
    <w:rsid w:val="00B04DDF"/>
    <w:rsid w:val="00B52A63"/>
    <w:rsid w:val="00B57FB1"/>
    <w:rsid w:val="00B81CED"/>
    <w:rsid w:val="00BA1039"/>
    <w:rsid w:val="00BB6912"/>
    <w:rsid w:val="00BC2F0B"/>
    <w:rsid w:val="00C841B0"/>
    <w:rsid w:val="00CB6F8C"/>
    <w:rsid w:val="00CD4D26"/>
    <w:rsid w:val="00D20672"/>
    <w:rsid w:val="00D45751"/>
    <w:rsid w:val="00D60071"/>
    <w:rsid w:val="00EA6BFA"/>
    <w:rsid w:val="00EE27E6"/>
    <w:rsid w:val="00F301A1"/>
    <w:rsid w:val="00F379CD"/>
    <w:rsid w:val="00FB3C7A"/>
    <w:rsid w:val="00FB5E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FD"/>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FB5EFD"/>
    <w:pPr>
      <w:keepNext/>
      <w:widowControl/>
      <w:autoSpaceDE/>
      <w:autoSpaceDN/>
      <w:adjustRightInd/>
      <w:spacing w:before="240" w:after="60"/>
      <w:outlineLvl w:val="0"/>
    </w:pPr>
    <w:rPr>
      <w:rFonts w:ascii="Arial" w:eastAsia="Calibri" w:hAnsi="Arial" w:cs="Arial"/>
      <w:b/>
      <w:bCs/>
      <w:kern w:val="32"/>
    </w:rPr>
  </w:style>
  <w:style w:type="paragraph" w:styleId="Heading2">
    <w:name w:val="heading 2"/>
    <w:basedOn w:val="Normal"/>
    <w:next w:val="Normal"/>
    <w:link w:val="Heading2Char"/>
    <w:uiPriority w:val="99"/>
    <w:qFormat/>
    <w:rsid w:val="00FB5EFD"/>
    <w:pPr>
      <w:keepNext/>
      <w:widowControl/>
      <w:autoSpaceDE/>
      <w:autoSpaceDN/>
      <w:adjustRightInd/>
      <w:spacing w:before="240" w:after="60"/>
      <w:outlineLvl w:val="1"/>
    </w:pPr>
    <w:rPr>
      <w:rFonts w:ascii="Cambria" w:hAnsi="Cambria" w:cs="Cambria"/>
      <w:b/>
      <w:bCs/>
      <w:i/>
      <w:iCs/>
    </w:rPr>
  </w:style>
  <w:style w:type="paragraph" w:styleId="Heading3">
    <w:name w:val="heading 3"/>
    <w:basedOn w:val="Normal"/>
    <w:next w:val="Normal"/>
    <w:link w:val="Heading3Char"/>
    <w:uiPriority w:val="99"/>
    <w:qFormat/>
    <w:rsid w:val="00FB5EFD"/>
    <w:pPr>
      <w:keepNext/>
      <w:widowControl/>
      <w:autoSpaceDE/>
      <w:autoSpaceDN/>
      <w:adjustRightInd/>
      <w:outlineLvl w:val="2"/>
    </w:pPr>
    <w:rPr>
      <w:rFonts w:ascii="Arial" w:eastAsia="Calibri" w:hAnsi="Arial" w:cs="Arial"/>
      <w:b/>
      <w:bCs/>
    </w:rPr>
  </w:style>
  <w:style w:type="paragraph" w:styleId="Heading5">
    <w:name w:val="heading 5"/>
    <w:basedOn w:val="Normal"/>
    <w:next w:val="Normal"/>
    <w:link w:val="Heading5Char"/>
    <w:uiPriority w:val="99"/>
    <w:qFormat/>
    <w:rsid w:val="00FB5EFD"/>
    <w:pPr>
      <w:spacing w:before="240" w:after="60"/>
      <w:ind w:firstLine="709"/>
      <w:jc w:val="both"/>
      <w:outlineLvl w:val="4"/>
    </w:pPr>
    <w:rPr>
      <w:rFonts w:ascii="Calibri" w:hAnsi="Calibri" w:cs="Calibri"/>
      <w:b/>
      <w:bCs/>
      <w:i/>
      <w:iCs/>
    </w:rPr>
  </w:style>
  <w:style w:type="paragraph" w:styleId="Heading7">
    <w:name w:val="heading 7"/>
    <w:basedOn w:val="Normal"/>
    <w:next w:val="Normal"/>
    <w:link w:val="Heading7Char"/>
    <w:uiPriority w:val="99"/>
    <w:qFormat/>
    <w:rsid w:val="00FB5EFD"/>
    <w:pPr>
      <w:spacing w:before="240" w:after="60"/>
      <w:ind w:firstLine="709"/>
      <w:jc w:val="both"/>
      <w:outlineLvl w:val="6"/>
    </w:pPr>
    <w:rPr>
      <w:rFonts w:ascii="Calibri" w:hAnsi="Calibri" w:cs="Calibri"/>
      <w:b/>
      <w:bCs/>
    </w:rPr>
  </w:style>
  <w:style w:type="paragraph" w:styleId="Heading8">
    <w:name w:val="heading 8"/>
    <w:basedOn w:val="Normal"/>
    <w:next w:val="Normal"/>
    <w:link w:val="Heading8Char"/>
    <w:uiPriority w:val="99"/>
    <w:qFormat/>
    <w:rsid w:val="00FB5EFD"/>
    <w:pPr>
      <w:keepNext/>
      <w:widowControl/>
      <w:tabs>
        <w:tab w:val="left" w:pos="0"/>
      </w:tabs>
      <w:spacing w:before="29"/>
      <w:ind w:right="-1" w:firstLine="709"/>
      <w:jc w:val="center"/>
      <w:outlineLvl w:val="7"/>
    </w:pPr>
    <w:rPr>
      <w:rFonts w:ascii="Arial" w:hAnsi="Arial" w:cs="Arial"/>
      <w:b/>
      <w:bCs/>
    </w:rPr>
  </w:style>
  <w:style w:type="paragraph" w:styleId="Heading9">
    <w:name w:val="heading 9"/>
    <w:basedOn w:val="Normal"/>
    <w:next w:val="Normal"/>
    <w:link w:val="Heading9Char"/>
    <w:uiPriority w:val="99"/>
    <w:qFormat/>
    <w:rsid w:val="00FB5EFD"/>
    <w:pPr>
      <w:widowControl/>
      <w:autoSpaceDE/>
      <w:autoSpaceDN/>
      <w:adjustRightInd/>
      <w:spacing w:before="240" w:after="60"/>
      <w:outlineLvl w:val="8"/>
    </w:pPr>
    <w:rPr>
      <w:rFonts w:ascii="Cambria" w:hAnsi="Cambria" w:cs="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5EFD"/>
    <w:rPr>
      <w:rFonts w:ascii="Arial" w:hAnsi="Arial" w:cs="Arial"/>
      <w:b/>
      <w:bCs/>
      <w:kern w:val="32"/>
      <w:sz w:val="20"/>
      <w:szCs w:val="20"/>
      <w:lang w:eastAsia="ru-RU"/>
    </w:rPr>
  </w:style>
  <w:style w:type="character" w:customStyle="1" w:styleId="Heading2Char">
    <w:name w:val="Heading 2 Char"/>
    <w:basedOn w:val="DefaultParagraphFont"/>
    <w:link w:val="Heading2"/>
    <w:uiPriority w:val="99"/>
    <w:locked/>
    <w:rsid w:val="00FB5EFD"/>
    <w:rPr>
      <w:rFonts w:ascii="Cambria" w:hAnsi="Cambria" w:cs="Cambria"/>
      <w:b/>
      <w:bCs/>
      <w:i/>
      <w:iCs/>
      <w:sz w:val="20"/>
      <w:szCs w:val="20"/>
      <w:lang w:eastAsia="ru-RU"/>
    </w:rPr>
  </w:style>
  <w:style w:type="character" w:customStyle="1" w:styleId="Heading3Char">
    <w:name w:val="Heading 3 Char"/>
    <w:basedOn w:val="DefaultParagraphFont"/>
    <w:link w:val="Heading3"/>
    <w:uiPriority w:val="99"/>
    <w:locked/>
    <w:rsid w:val="00FB5EFD"/>
    <w:rPr>
      <w:rFonts w:ascii="Arial" w:hAnsi="Arial" w:cs="Arial"/>
      <w:b/>
      <w:bCs/>
      <w:sz w:val="20"/>
      <w:szCs w:val="20"/>
      <w:lang w:eastAsia="ru-RU"/>
    </w:rPr>
  </w:style>
  <w:style w:type="character" w:customStyle="1" w:styleId="Heading5Char">
    <w:name w:val="Heading 5 Char"/>
    <w:basedOn w:val="DefaultParagraphFont"/>
    <w:link w:val="Heading5"/>
    <w:uiPriority w:val="99"/>
    <w:locked/>
    <w:rsid w:val="00FB5EFD"/>
    <w:rPr>
      <w:rFonts w:ascii="Calibri" w:hAnsi="Calibri" w:cs="Calibri"/>
      <w:b/>
      <w:bCs/>
      <w:i/>
      <w:iCs/>
      <w:sz w:val="20"/>
      <w:szCs w:val="20"/>
      <w:lang w:eastAsia="ru-RU"/>
    </w:rPr>
  </w:style>
  <w:style w:type="character" w:customStyle="1" w:styleId="Heading7Char">
    <w:name w:val="Heading 7 Char"/>
    <w:basedOn w:val="DefaultParagraphFont"/>
    <w:link w:val="Heading7"/>
    <w:uiPriority w:val="99"/>
    <w:locked/>
    <w:rsid w:val="00FB5EFD"/>
    <w:rPr>
      <w:rFonts w:ascii="Calibri" w:hAnsi="Calibri" w:cs="Calibri"/>
      <w:b/>
      <w:bCs/>
      <w:sz w:val="20"/>
      <w:szCs w:val="20"/>
      <w:lang w:eastAsia="ru-RU"/>
    </w:rPr>
  </w:style>
  <w:style w:type="character" w:customStyle="1" w:styleId="Heading8Char">
    <w:name w:val="Heading 8 Char"/>
    <w:basedOn w:val="DefaultParagraphFont"/>
    <w:link w:val="Heading8"/>
    <w:uiPriority w:val="99"/>
    <w:locked/>
    <w:rsid w:val="00FB5EFD"/>
    <w:rPr>
      <w:rFonts w:ascii="Arial" w:hAnsi="Arial" w:cs="Arial"/>
      <w:b/>
      <w:bCs/>
      <w:sz w:val="20"/>
      <w:szCs w:val="20"/>
      <w:lang w:eastAsia="ru-RU"/>
    </w:rPr>
  </w:style>
  <w:style w:type="character" w:customStyle="1" w:styleId="Heading9Char">
    <w:name w:val="Heading 9 Char"/>
    <w:basedOn w:val="DefaultParagraphFont"/>
    <w:link w:val="Heading9"/>
    <w:uiPriority w:val="99"/>
    <w:locked/>
    <w:rsid w:val="00FB5EFD"/>
    <w:rPr>
      <w:rFonts w:ascii="Cambria" w:hAnsi="Cambria" w:cs="Cambria"/>
      <w:sz w:val="20"/>
      <w:szCs w:val="20"/>
    </w:rPr>
  </w:style>
  <w:style w:type="paragraph" w:customStyle="1" w:styleId="ConsPlusNormal">
    <w:name w:val="ConsPlusNormal"/>
    <w:uiPriority w:val="99"/>
    <w:rsid w:val="00FB3C7A"/>
    <w:pPr>
      <w:widowControl w:val="0"/>
      <w:autoSpaceDE w:val="0"/>
      <w:autoSpaceDN w:val="0"/>
    </w:pPr>
    <w:rPr>
      <w:rFonts w:eastAsia="Times New Roman" w:cs="Calibri"/>
    </w:rPr>
  </w:style>
  <w:style w:type="paragraph" w:styleId="Header">
    <w:name w:val="header"/>
    <w:basedOn w:val="Normal"/>
    <w:link w:val="HeaderChar"/>
    <w:uiPriority w:val="99"/>
    <w:rsid w:val="00FB5EFD"/>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FB5EFD"/>
    <w:rPr>
      <w:rFonts w:ascii="Times New Roman" w:hAnsi="Times New Roman" w:cs="Times New Roman"/>
      <w:sz w:val="20"/>
      <w:szCs w:val="20"/>
      <w:lang w:eastAsia="ru-RU"/>
    </w:rPr>
  </w:style>
  <w:style w:type="paragraph" w:styleId="Footer">
    <w:name w:val="footer"/>
    <w:basedOn w:val="Normal"/>
    <w:link w:val="FooterChar"/>
    <w:uiPriority w:val="99"/>
    <w:rsid w:val="00FB5EFD"/>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FB5EFD"/>
    <w:rPr>
      <w:rFonts w:ascii="Times New Roman" w:hAnsi="Times New Roman" w:cs="Times New Roman"/>
      <w:sz w:val="20"/>
      <w:szCs w:val="20"/>
      <w:lang w:eastAsia="ru-RU"/>
    </w:rPr>
  </w:style>
  <w:style w:type="paragraph" w:customStyle="1" w:styleId="ConsNormal">
    <w:name w:val="ConsNormal"/>
    <w:uiPriority w:val="99"/>
    <w:rsid w:val="00FB5EFD"/>
    <w:pPr>
      <w:widowControl w:val="0"/>
      <w:autoSpaceDE w:val="0"/>
      <w:autoSpaceDN w:val="0"/>
      <w:adjustRightInd w:val="0"/>
      <w:ind w:right="19772" w:firstLine="720"/>
    </w:pPr>
    <w:rPr>
      <w:rFonts w:ascii="Arial" w:hAnsi="Arial" w:cs="Arial"/>
      <w:sz w:val="20"/>
      <w:szCs w:val="20"/>
    </w:rPr>
  </w:style>
  <w:style w:type="paragraph" w:customStyle="1" w:styleId="Heading">
    <w:name w:val="Heading"/>
    <w:uiPriority w:val="99"/>
    <w:rsid w:val="00FB5EFD"/>
    <w:pPr>
      <w:widowControl w:val="0"/>
      <w:autoSpaceDE w:val="0"/>
      <w:autoSpaceDN w:val="0"/>
      <w:adjustRightInd w:val="0"/>
    </w:pPr>
    <w:rPr>
      <w:rFonts w:ascii="Arial" w:hAnsi="Arial" w:cs="Arial"/>
      <w:b/>
      <w:bCs/>
    </w:rPr>
  </w:style>
  <w:style w:type="paragraph" w:styleId="NormalWeb">
    <w:name w:val="Normal (Web)"/>
    <w:basedOn w:val="Normal"/>
    <w:uiPriority w:val="99"/>
    <w:rsid w:val="00FB5EFD"/>
    <w:pPr>
      <w:widowControl/>
      <w:autoSpaceDE/>
      <w:autoSpaceDN/>
      <w:adjustRightInd/>
      <w:spacing w:before="100" w:beforeAutospacing="1" w:after="100" w:afterAutospacing="1"/>
    </w:pPr>
    <w:rPr>
      <w:rFonts w:eastAsia="Calibri"/>
      <w:sz w:val="24"/>
      <w:szCs w:val="24"/>
    </w:rPr>
  </w:style>
  <w:style w:type="character" w:styleId="Hyperlink">
    <w:name w:val="Hyperlink"/>
    <w:basedOn w:val="DefaultParagraphFont"/>
    <w:uiPriority w:val="99"/>
    <w:rsid w:val="00FB5EFD"/>
    <w:rPr>
      <w:color w:val="0000FF"/>
      <w:u w:val="single"/>
    </w:rPr>
  </w:style>
  <w:style w:type="character" w:customStyle="1" w:styleId="grame">
    <w:name w:val="grame"/>
    <w:uiPriority w:val="99"/>
    <w:rsid w:val="00FB5EFD"/>
  </w:style>
  <w:style w:type="paragraph" w:styleId="PlainText">
    <w:name w:val="Plain Text"/>
    <w:basedOn w:val="Normal"/>
    <w:link w:val="PlainTextChar"/>
    <w:uiPriority w:val="99"/>
    <w:rsid w:val="00FB5EFD"/>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FB5EFD"/>
    <w:rPr>
      <w:rFonts w:ascii="Courier New" w:hAnsi="Courier New" w:cs="Courier New"/>
      <w:sz w:val="20"/>
      <w:szCs w:val="20"/>
    </w:rPr>
  </w:style>
  <w:style w:type="character" w:customStyle="1" w:styleId="a">
    <w:name w:val="Текст Знак"/>
    <w:uiPriority w:val="99"/>
    <w:rsid w:val="00FB5EFD"/>
    <w:rPr>
      <w:rFonts w:ascii="Consolas" w:hAnsi="Consolas" w:cs="Consolas"/>
      <w:sz w:val="21"/>
      <w:szCs w:val="21"/>
      <w:lang w:eastAsia="ru-RU"/>
    </w:rPr>
  </w:style>
  <w:style w:type="paragraph" w:styleId="HTMLPreformatted">
    <w:name w:val="HTML Preformatted"/>
    <w:basedOn w:val="Normal"/>
    <w:link w:val="HTMLPreformattedChar"/>
    <w:uiPriority w:val="99"/>
    <w:rsid w:val="00FB5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character" w:customStyle="1" w:styleId="HTMLPreformattedChar">
    <w:name w:val="HTML Preformatted Char"/>
    <w:basedOn w:val="DefaultParagraphFont"/>
    <w:link w:val="HTMLPreformatted"/>
    <w:uiPriority w:val="99"/>
    <w:locked/>
    <w:rsid w:val="00FB5EFD"/>
    <w:rPr>
      <w:rFonts w:ascii="Courier New" w:hAnsi="Courier New" w:cs="Courier New"/>
      <w:color w:val="000000"/>
      <w:sz w:val="20"/>
      <w:szCs w:val="20"/>
      <w:lang w:eastAsia="ru-RU"/>
    </w:rPr>
  </w:style>
  <w:style w:type="paragraph" w:styleId="Title">
    <w:name w:val="Title"/>
    <w:basedOn w:val="Normal"/>
    <w:link w:val="TitleChar"/>
    <w:uiPriority w:val="99"/>
    <w:qFormat/>
    <w:rsid w:val="00FB5EFD"/>
    <w:pPr>
      <w:widowControl/>
      <w:autoSpaceDE/>
      <w:autoSpaceDN/>
      <w:adjustRightInd/>
      <w:jc w:val="center"/>
    </w:pPr>
    <w:rPr>
      <w:b/>
      <w:bCs/>
    </w:rPr>
  </w:style>
  <w:style w:type="character" w:customStyle="1" w:styleId="TitleChar">
    <w:name w:val="Title Char"/>
    <w:basedOn w:val="DefaultParagraphFont"/>
    <w:link w:val="Title"/>
    <w:uiPriority w:val="99"/>
    <w:locked/>
    <w:rsid w:val="00FB5EFD"/>
    <w:rPr>
      <w:rFonts w:ascii="Times New Roman" w:hAnsi="Times New Roman" w:cs="Times New Roman"/>
      <w:b/>
      <w:bCs/>
      <w:sz w:val="20"/>
      <w:szCs w:val="20"/>
      <w:lang w:eastAsia="ru-RU"/>
    </w:rPr>
  </w:style>
  <w:style w:type="paragraph" w:customStyle="1" w:styleId="Preformat">
    <w:name w:val="Preformat"/>
    <w:uiPriority w:val="99"/>
    <w:rsid w:val="00FB5EFD"/>
    <w:pPr>
      <w:widowControl w:val="0"/>
      <w:autoSpaceDE w:val="0"/>
      <w:autoSpaceDN w:val="0"/>
      <w:adjustRightInd w:val="0"/>
    </w:pPr>
    <w:rPr>
      <w:rFonts w:ascii="Courier New" w:hAnsi="Courier New" w:cs="Courier New"/>
      <w:sz w:val="20"/>
      <w:szCs w:val="20"/>
    </w:rPr>
  </w:style>
  <w:style w:type="character" w:styleId="PageNumber">
    <w:name w:val="page number"/>
    <w:basedOn w:val="DefaultParagraphFont"/>
    <w:uiPriority w:val="99"/>
    <w:rsid w:val="00FB5EFD"/>
  </w:style>
  <w:style w:type="character" w:customStyle="1" w:styleId="spelle">
    <w:name w:val="spelle"/>
    <w:uiPriority w:val="99"/>
    <w:rsid w:val="00FB5EFD"/>
  </w:style>
  <w:style w:type="paragraph" w:customStyle="1" w:styleId="ConsNonformat">
    <w:name w:val="ConsNonformat"/>
    <w:uiPriority w:val="99"/>
    <w:rsid w:val="00FB5EFD"/>
    <w:pPr>
      <w:widowControl w:val="0"/>
      <w:autoSpaceDE w:val="0"/>
      <w:autoSpaceDN w:val="0"/>
      <w:adjustRightInd w:val="0"/>
      <w:ind w:right="19772"/>
    </w:pPr>
    <w:rPr>
      <w:rFonts w:ascii="Courier New" w:hAnsi="Courier New" w:cs="Courier New"/>
      <w:sz w:val="20"/>
      <w:szCs w:val="20"/>
    </w:rPr>
  </w:style>
  <w:style w:type="paragraph" w:customStyle="1" w:styleId="text">
    <w:name w:val="text"/>
    <w:basedOn w:val="Default"/>
    <w:next w:val="Default"/>
    <w:uiPriority w:val="99"/>
    <w:rsid w:val="00FB5EFD"/>
    <w:pPr>
      <w:spacing w:before="28" w:after="28"/>
    </w:pPr>
    <w:rPr>
      <w:color w:val="auto"/>
    </w:rPr>
  </w:style>
  <w:style w:type="paragraph" w:customStyle="1" w:styleId="Default">
    <w:name w:val="Default"/>
    <w:uiPriority w:val="99"/>
    <w:rsid w:val="00FB5EFD"/>
    <w:pPr>
      <w:autoSpaceDE w:val="0"/>
      <w:autoSpaceDN w:val="0"/>
      <w:adjustRightInd w:val="0"/>
    </w:pPr>
    <w:rPr>
      <w:rFonts w:ascii="Arial" w:hAnsi="Arial" w:cs="Arial"/>
      <w:color w:val="000000"/>
      <w:sz w:val="24"/>
      <w:szCs w:val="24"/>
    </w:rPr>
  </w:style>
  <w:style w:type="paragraph" w:customStyle="1" w:styleId="FR2">
    <w:name w:val="FR2"/>
    <w:uiPriority w:val="99"/>
    <w:rsid w:val="00FB5EFD"/>
    <w:pPr>
      <w:widowControl w:val="0"/>
      <w:overflowPunct w:val="0"/>
      <w:autoSpaceDE w:val="0"/>
      <w:autoSpaceDN w:val="0"/>
      <w:adjustRightInd w:val="0"/>
      <w:ind w:firstLine="560"/>
      <w:jc w:val="both"/>
      <w:textAlignment w:val="baseline"/>
    </w:pPr>
    <w:rPr>
      <w:rFonts w:ascii="Times New Roman" w:hAnsi="Times New Roman"/>
      <w:sz w:val="28"/>
      <w:szCs w:val="28"/>
    </w:rPr>
  </w:style>
  <w:style w:type="paragraph" w:styleId="BodyText2">
    <w:name w:val="Body Text 2"/>
    <w:basedOn w:val="Normal"/>
    <w:link w:val="BodyText2Char"/>
    <w:uiPriority w:val="99"/>
    <w:rsid w:val="00FB5EFD"/>
    <w:pPr>
      <w:widowControl/>
      <w:autoSpaceDE/>
      <w:autoSpaceDN/>
      <w:adjustRightInd/>
      <w:spacing w:before="120"/>
      <w:ind w:firstLine="851"/>
      <w:jc w:val="both"/>
    </w:pPr>
    <w:rPr>
      <w:rFonts w:ascii="Arial" w:eastAsia="Calibri" w:hAnsi="Arial" w:cs="Arial"/>
    </w:rPr>
  </w:style>
  <w:style w:type="character" w:customStyle="1" w:styleId="BodyText2Char">
    <w:name w:val="Body Text 2 Char"/>
    <w:basedOn w:val="DefaultParagraphFont"/>
    <w:link w:val="BodyText2"/>
    <w:uiPriority w:val="99"/>
    <w:locked/>
    <w:rsid w:val="00FB5EFD"/>
    <w:rPr>
      <w:rFonts w:ascii="Arial" w:hAnsi="Arial" w:cs="Arial"/>
      <w:sz w:val="20"/>
      <w:szCs w:val="20"/>
      <w:lang w:eastAsia="ru-RU"/>
    </w:rPr>
  </w:style>
  <w:style w:type="character" w:styleId="Strong">
    <w:name w:val="Strong"/>
    <w:basedOn w:val="DefaultParagraphFont"/>
    <w:uiPriority w:val="99"/>
    <w:qFormat/>
    <w:rsid w:val="00FB5EFD"/>
    <w:rPr>
      <w:b/>
      <w:bCs/>
    </w:rPr>
  </w:style>
  <w:style w:type="paragraph" w:customStyle="1" w:styleId="heading0">
    <w:name w:val="heading"/>
    <w:basedOn w:val="Normal"/>
    <w:uiPriority w:val="99"/>
    <w:rsid w:val="00FB5EFD"/>
    <w:pPr>
      <w:widowControl/>
      <w:autoSpaceDE/>
      <w:autoSpaceDN/>
      <w:adjustRightInd/>
    </w:pPr>
    <w:rPr>
      <w:rFonts w:ascii="Arial" w:eastAsia="Calibri" w:hAnsi="Arial" w:cs="Arial"/>
      <w:b/>
      <w:bCs/>
      <w:sz w:val="22"/>
      <w:szCs w:val="22"/>
    </w:rPr>
  </w:style>
  <w:style w:type="character" w:customStyle="1" w:styleId="c1">
    <w:name w:val="c1"/>
    <w:uiPriority w:val="99"/>
    <w:rsid w:val="00FB5EFD"/>
    <w:rPr>
      <w:color w:val="0000FF"/>
    </w:rPr>
  </w:style>
  <w:style w:type="paragraph" w:customStyle="1" w:styleId="justify2">
    <w:name w:val="justify2"/>
    <w:basedOn w:val="Normal"/>
    <w:uiPriority w:val="99"/>
    <w:rsid w:val="00FB5EFD"/>
    <w:pPr>
      <w:widowControl/>
      <w:autoSpaceDE/>
      <w:autoSpaceDN/>
      <w:adjustRightInd/>
      <w:spacing w:before="100" w:beforeAutospacing="1" w:after="100" w:afterAutospacing="1"/>
      <w:ind w:firstLine="600"/>
      <w:jc w:val="both"/>
    </w:pPr>
    <w:rPr>
      <w:rFonts w:ascii="Arial Unicode MS" w:cs="Arial Unicode MS"/>
      <w:sz w:val="24"/>
      <w:szCs w:val="24"/>
    </w:rPr>
  </w:style>
  <w:style w:type="paragraph" w:customStyle="1" w:styleId="5">
    <w:name w:val="çàãîëîâîê 5"/>
    <w:basedOn w:val="Normal"/>
    <w:next w:val="Normal"/>
    <w:uiPriority w:val="99"/>
    <w:rsid w:val="00FB5EFD"/>
    <w:pPr>
      <w:keepNext/>
      <w:widowControl/>
      <w:autoSpaceDE/>
      <w:autoSpaceDN/>
      <w:adjustRightInd/>
      <w:jc w:val="center"/>
    </w:pPr>
    <w:rPr>
      <w:rFonts w:eastAsia="Calibri"/>
      <w:sz w:val="24"/>
      <w:szCs w:val="24"/>
    </w:rPr>
  </w:style>
  <w:style w:type="paragraph" w:customStyle="1" w:styleId="1">
    <w:name w:val="Знак1"/>
    <w:basedOn w:val="Normal"/>
    <w:uiPriority w:val="99"/>
    <w:rsid w:val="00FB5EFD"/>
    <w:pPr>
      <w:widowControl/>
      <w:autoSpaceDE/>
      <w:autoSpaceDN/>
      <w:adjustRightInd/>
      <w:spacing w:line="240" w:lineRule="exact"/>
      <w:jc w:val="both"/>
    </w:pPr>
    <w:rPr>
      <w:rFonts w:eastAsia="Calibri"/>
      <w:sz w:val="24"/>
      <w:szCs w:val="24"/>
      <w:lang w:val="en-US" w:eastAsia="en-US"/>
    </w:rPr>
  </w:style>
  <w:style w:type="character" w:customStyle="1" w:styleId="BalloonTextChar">
    <w:name w:val="Balloon Text Char"/>
    <w:uiPriority w:val="99"/>
    <w:locked/>
    <w:rsid w:val="00FB5EFD"/>
    <w:rPr>
      <w:rFonts w:ascii="Tahoma" w:hAnsi="Tahoma" w:cs="Tahoma"/>
      <w:sz w:val="16"/>
      <w:szCs w:val="16"/>
      <w:lang w:eastAsia="ru-RU"/>
    </w:rPr>
  </w:style>
  <w:style w:type="paragraph" w:styleId="BalloonText">
    <w:name w:val="Balloon Text"/>
    <w:basedOn w:val="Normal"/>
    <w:link w:val="BalloonTextChar1"/>
    <w:uiPriority w:val="99"/>
    <w:semiHidden/>
    <w:rsid w:val="00FB5EFD"/>
    <w:pPr>
      <w:widowControl/>
      <w:autoSpaceDE/>
      <w:autoSpaceDN/>
      <w:adjustRightInd/>
    </w:pPr>
  </w:style>
  <w:style w:type="character" w:customStyle="1" w:styleId="BalloonTextChar1">
    <w:name w:val="Balloon Text Char1"/>
    <w:basedOn w:val="DefaultParagraphFont"/>
    <w:link w:val="BalloonText"/>
    <w:uiPriority w:val="99"/>
    <w:locked/>
    <w:rsid w:val="00FB5EFD"/>
    <w:rPr>
      <w:rFonts w:ascii="Times New Roman" w:hAnsi="Times New Roman" w:cs="Times New Roman"/>
      <w:sz w:val="20"/>
      <w:szCs w:val="20"/>
    </w:rPr>
  </w:style>
  <w:style w:type="character" w:customStyle="1" w:styleId="DocumentMapChar">
    <w:name w:val="Document Map Char"/>
    <w:uiPriority w:val="99"/>
    <w:semiHidden/>
    <w:locked/>
    <w:rsid w:val="00FB5EFD"/>
    <w:rPr>
      <w:rFonts w:ascii="Tahoma" w:hAnsi="Tahoma" w:cs="Tahoma"/>
      <w:sz w:val="20"/>
      <w:szCs w:val="20"/>
      <w:shd w:val="clear" w:color="auto" w:fill="000080"/>
      <w:lang w:eastAsia="ru-RU"/>
    </w:rPr>
  </w:style>
  <w:style w:type="paragraph" w:styleId="DocumentMap">
    <w:name w:val="Document Map"/>
    <w:basedOn w:val="Normal"/>
    <w:link w:val="DocumentMapChar1"/>
    <w:uiPriority w:val="99"/>
    <w:semiHidden/>
    <w:rsid w:val="00FB5EFD"/>
    <w:pPr>
      <w:widowControl/>
      <w:shd w:val="clear" w:color="auto" w:fill="000080"/>
      <w:autoSpaceDE/>
      <w:autoSpaceDN/>
      <w:adjustRightInd/>
    </w:pPr>
  </w:style>
  <w:style w:type="character" w:customStyle="1" w:styleId="DocumentMapChar1">
    <w:name w:val="Document Map Char1"/>
    <w:basedOn w:val="DefaultParagraphFont"/>
    <w:link w:val="DocumentMap"/>
    <w:uiPriority w:val="99"/>
    <w:locked/>
    <w:rsid w:val="00FB5EFD"/>
    <w:rPr>
      <w:rFonts w:ascii="Times New Roman" w:hAnsi="Times New Roman" w:cs="Times New Roman"/>
      <w:sz w:val="20"/>
      <w:szCs w:val="20"/>
      <w:shd w:val="clear" w:color="auto" w:fill="000080"/>
    </w:rPr>
  </w:style>
  <w:style w:type="paragraph" w:styleId="TOC1">
    <w:name w:val="toc 1"/>
    <w:basedOn w:val="Normal"/>
    <w:next w:val="Normal"/>
    <w:autoRedefine/>
    <w:uiPriority w:val="99"/>
    <w:semiHidden/>
    <w:rsid w:val="00FB5EFD"/>
    <w:pPr>
      <w:widowControl/>
      <w:autoSpaceDE/>
      <w:autoSpaceDN/>
      <w:adjustRightInd/>
    </w:pPr>
    <w:rPr>
      <w:rFonts w:eastAsia="Calibri"/>
      <w:sz w:val="24"/>
      <w:szCs w:val="24"/>
    </w:rPr>
  </w:style>
  <w:style w:type="paragraph" w:styleId="BodyTextIndent3">
    <w:name w:val="Body Text Indent 3"/>
    <w:basedOn w:val="Normal"/>
    <w:link w:val="BodyTextIndent3Char"/>
    <w:uiPriority w:val="99"/>
    <w:rsid w:val="00FB5EFD"/>
    <w:pPr>
      <w:widowControl/>
      <w:autoSpaceDE/>
      <w:autoSpaceDN/>
      <w:adjustRightInd/>
      <w:spacing w:after="120"/>
      <w:ind w:left="283"/>
    </w:pPr>
  </w:style>
  <w:style w:type="character" w:customStyle="1" w:styleId="BodyTextIndent3Char">
    <w:name w:val="Body Text Indent 3 Char"/>
    <w:basedOn w:val="DefaultParagraphFont"/>
    <w:link w:val="BodyTextIndent3"/>
    <w:uiPriority w:val="99"/>
    <w:locked/>
    <w:rsid w:val="00FB5EFD"/>
    <w:rPr>
      <w:rFonts w:ascii="Times New Roman" w:hAnsi="Times New Roman" w:cs="Times New Roman"/>
      <w:sz w:val="20"/>
      <w:szCs w:val="20"/>
      <w:lang w:eastAsia="ru-RU"/>
    </w:rPr>
  </w:style>
  <w:style w:type="paragraph" w:customStyle="1" w:styleId="8">
    <w:name w:val="заголовок 8"/>
    <w:basedOn w:val="Normal"/>
    <w:next w:val="Normal"/>
    <w:uiPriority w:val="99"/>
    <w:rsid w:val="00FB5EFD"/>
    <w:pPr>
      <w:keepNext/>
      <w:widowControl/>
      <w:tabs>
        <w:tab w:val="left" w:pos="0"/>
      </w:tabs>
      <w:adjustRightInd/>
      <w:spacing w:before="29"/>
      <w:ind w:right="-1" w:firstLine="567"/>
      <w:jc w:val="both"/>
    </w:pPr>
    <w:rPr>
      <w:rFonts w:ascii="Courier New" w:eastAsia="Calibri" w:hAnsi="Courier New" w:cs="Courier New"/>
      <w:i/>
      <w:iCs/>
      <w:sz w:val="24"/>
      <w:szCs w:val="24"/>
    </w:rPr>
  </w:style>
  <w:style w:type="paragraph" w:styleId="BlockText">
    <w:name w:val="Block Text"/>
    <w:basedOn w:val="Normal"/>
    <w:uiPriority w:val="99"/>
    <w:rsid w:val="00FB5EFD"/>
    <w:pPr>
      <w:widowControl/>
      <w:spacing w:before="29"/>
      <w:ind w:left="567" w:right="-1" w:firstLine="709"/>
      <w:jc w:val="both"/>
    </w:pPr>
    <w:rPr>
      <w:rFonts w:ascii="Arial" w:eastAsia="Calibri" w:hAnsi="Arial" w:cs="Arial"/>
      <w:b/>
      <w:bCs/>
      <w:color w:val="0000FF"/>
      <w:sz w:val="24"/>
      <w:szCs w:val="24"/>
    </w:rPr>
  </w:style>
  <w:style w:type="paragraph" w:customStyle="1" w:styleId="a0">
    <w:name w:val="Примечание"/>
    <w:basedOn w:val="Normal"/>
    <w:link w:val="a1"/>
    <w:uiPriority w:val="99"/>
    <w:rsid w:val="00FB5EFD"/>
    <w:pPr>
      <w:spacing w:before="29"/>
      <w:ind w:firstLine="720"/>
      <w:jc w:val="both"/>
    </w:pPr>
    <w:rPr>
      <w:rFonts w:eastAsia="Calibri"/>
      <w:color w:val="000000"/>
    </w:rPr>
  </w:style>
  <w:style w:type="character" w:customStyle="1" w:styleId="a1">
    <w:name w:val="Примечание Знак"/>
    <w:link w:val="a0"/>
    <w:uiPriority w:val="99"/>
    <w:locked/>
    <w:rsid w:val="00FB5EFD"/>
    <w:rPr>
      <w:rFonts w:ascii="Times New Roman" w:hAnsi="Times New Roman" w:cs="Times New Roman"/>
      <w:color w:val="000000"/>
      <w:sz w:val="20"/>
      <w:szCs w:val="20"/>
    </w:rPr>
  </w:style>
  <w:style w:type="table" w:styleId="TableGrid">
    <w:name w:val="Table Grid"/>
    <w:basedOn w:val="TableNormal"/>
    <w:uiPriority w:val="99"/>
    <w:rsid w:val="00FB5EF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Знак"/>
    <w:basedOn w:val="Normal"/>
    <w:uiPriority w:val="99"/>
    <w:rsid w:val="00FB5EFD"/>
    <w:pPr>
      <w:widowControl/>
      <w:autoSpaceDE/>
      <w:autoSpaceDN/>
      <w:adjustRightInd/>
      <w:spacing w:line="240" w:lineRule="exact"/>
      <w:jc w:val="both"/>
    </w:pPr>
    <w:rPr>
      <w:rFonts w:ascii="Arial" w:eastAsia="Calibri" w:hAnsi="Arial" w:cs="Arial"/>
      <w:sz w:val="24"/>
      <w:szCs w:val="24"/>
      <w:lang w:val="en-US" w:eastAsia="en-US"/>
    </w:rPr>
  </w:style>
  <w:style w:type="character" w:customStyle="1" w:styleId="a3">
    <w:name w:val="Гипертекстовая ссылка"/>
    <w:uiPriority w:val="99"/>
    <w:rsid w:val="00FB5EFD"/>
    <w:rPr>
      <w:color w:val="008000"/>
    </w:rPr>
  </w:style>
  <w:style w:type="paragraph" w:customStyle="1" w:styleId="10">
    <w:name w:val="Знак10"/>
    <w:basedOn w:val="Normal"/>
    <w:uiPriority w:val="99"/>
    <w:rsid w:val="00FB5EFD"/>
    <w:pPr>
      <w:widowControl/>
      <w:autoSpaceDE/>
      <w:autoSpaceDN/>
      <w:adjustRightInd/>
      <w:spacing w:line="240" w:lineRule="exact"/>
      <w:jc w:val="both"/>
    </w:pPr>
    <w:rPr>
      <w:rFonts w:ascii="Arial" w:eastAsia="Calibri" w:hAnsi="Arial" w:cs="Arial"/>
      <w:sz w:val="24"/>
      <w:szCs w:val="24"/>
      <w:lang w:val="en-US" w:eastAsia="en-US"/>
    </w:rPr>
  </w:style>
  <w:style w:type="character" w:customStyle="1" w:styleId="a4">
    <w:name w:val="Цветовое выделение"/>
    <w:uiPriority w:val="99"/>
    <w:rsid w:val="00FB5EFD"/>
    <w:rPr>
      <w:b/>
      <w:bCs/>
      <w:color w:val="000080"/>
    </w:rPr>
  </w:style>
  <w:style w:type="paragraph" w:customStyle="1" w:styleId="a5">
    <w:name w:val="Таблицы (моноширинный)"/>
    <w:basedOn w:val="Normal"/>
    <w:next w:val="Normal"/>
    <w:uiPriority w:val="99"/>
    <w:rsid w:val="00FB5EFD"/>
    <w:pPr>
      <w:widowControl/>
      <w:jc w:val="both"/>
    </w:pPr>
    <w:rPr>
      <w:rFonts w:ascii="Courier New" w:eastAsia="Calibri" w:hAnsi="Courier New" w:cs="Courier New"/>
      <w:sz w:val="24"/>
      <w:szCs w:val="24"/>
    </w:rPr>
  </w:style>
  <w:style w:type="character" w:customStyle="1" w:styleId="ep">
    <w:name w:val="ep"/>
    <w:uiPriority w:val="99"/>
    <w:rsid w:val="00FB5EFD"/>
  </w:style>
  <w:style w:type="paragraph" w:customStyle="1" w:styleId="21">
    <w:name w:val="Основной текст с отступом 21"/>
    <w:basedOn w:val="Normal"/>
    <w:uiPriority w:val="99"/>
    <w:rsid w:val="00FB5EFD"/>
    <w:pPr>
      <w:autoSpaceDE/>
      <w:autoSpaceDN/>
      <w:adjustRightInd/>
      <w:spacing w:before="29"/>
      <w:ind w:firstLine="720"/>
      <w:jc w:val="both"/>
    </w:pPr>
    <w:rPr>
      <w:rFonts w:ascii="Arial" w:eastAsia="Calibri" w:hAnsi="Arial" w:cs="Arial"/>
      <w:b/>
      <w:bCs/>
      <w:sz w:val="22"/>
      <w:szCs w:val="22"/>
    </w:rPr>
  </w:style>
  <w:style w:type="paragraph" w:styleId="BodyTextIndent2">
    <w:name w:val="Body Text Indent 2"/>
    <w:basedOn w:val="Normal"/>
    <w:link w:val="BodyTextIndent2Char"/>
    <w:uiPriority w:val="99"/>
    <w:rsid w:val="00FB5EFD"/>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uiPriority w:val="99"/>
    <w:locked/>
    <w:rsid w:val="00FB5EFD"/>
    <w:rPr>
      <w:rFonts w:ascii="Times New Roman" w:hAnsi="Times New Roman" w:cs="Times New Roman"/>
      <w:sz w:val="20"/>
      <w:szCs w:val="20"/>
    </w:rPr>
  </w:style>
  <w:style w:type="paragraph" w:customStyle="1" w:styleId="11">
    <w:name w:val="заголовок 1"/>
    <w:basedOn w:val="Normal"/>
    <w:next w:val="Normal"/>
    <w:uiPriority w:val="99"/>
    <w:rsid w:val="00FB5EFD"/>
    <w:pPr>
      <w:keepNext/>
      <w:widowControl/>
      <w:adjustRightInd/>
      <w:spacing w:before="29"/>
      <w:ind w:firstLine="709"/>
      <w:jc w:val="center"/>
    </w:pPr>
    <w:rPr>
      <w:rFonts w:ascii="Courier New" w:eastAsia="Calibri" w:hAnsi="Courier New" w:cs="Courier New"/>
      <w:i/>
      <w:iCs/>
    </w:rPr>
  </w:style>
  <w:style w:type="paragraph" w:customStyle="1" w:styleId="a6">
    <w:name w:val="Заголовок статьи"/>
    <w:basedOn w:val="Normal"/>
    <w:next w:val="Normal"/>
    <w:uiPriority w:val="99"/>
    <w:rsid w:val="00FB5EFD"/>
    <w:pPr>
      <w:widowControl/>
      <w:ind w:left="1612" w:hanging="892"/>
      <w:jc w:val="both"/>
    </w:pPr>
    <w:rPr>
      <w:rFonts w:ascii="Arial" w:eastAsia="Calibri" w:hAnsi="Arial" w:cs="Arial"/>
      <w:sz w:val="24"/>
      <w:szCs w:val="24"/>
    </w:rPr>
  </w:style>
  <w:style w:type="paragraph" w:styleId="List2">
    <w:name w:val="List 2"/>
    <w:basedOn w:val="Normal"/>
    <w:uiPriority w:val="99"/>
    <w:rsid w:val="00FB5EFD"/>
    <w:pPr>
      <w:widowControl/>
      <w:autoSpaceDE/>
      <w:autoSpaceDN/>
      <w:adjustRightInd/>
      <w:ind w:left="566" w:hanging="283"/>
    </w:pPr>
    <w:rPr>
      <w:rFonts w:ascii="Arial" w:eastAsia="Calibri" w:hAnsi="Arial" w:cs="Arial"/>
    </w:rPr>
  </w:style>
  <w:style w:type="character" w:customStyle="1" w:styleId="S1">
    <w:name w:val="S_Маркированный Знак1"/>
    <w:link w:val="S"/>
    <w:uiPriority w:val="99"/>
    <w:locked/>
    <w:rsid w:val="00FB5EFD"/>
    <w:rPr>
      <w:sz w:val="24"/>
      <w:szCs w:val="24"/>
    </w:rPr>
  </w:style>
  <w:style w:type="paragraph" w:customStyle="1" w:styleId="S">
    <w:name w:val="S_Маркированный"/>
    <w:basedOn w:val="ListBullet"/>
    <w:link w:val="S1"/>
    <w:autoRedefine/>
    <w:uiPriority w:val="99"/>
    <w:rsid w:val="00FB5EFD"/>
    <w:pPr>
      <w:tabs>
        <w:tab w:val="clear" w:pos="360"/>
        <w:tab w:val="left" w:pos="992"/>
      </w:tabs>
      <w:spacing w:line="360" w:lineRule="auto"/>
      <w:ind w:left="0" w:firstLine="709"/>
      <w:jc w:val="both"/>
    </w:pPr>
    <w:rPr>
      <w:rFonts w:ascii="Calibri" w:hAnsi="Calibri" w:cs="Calibri"/>
    </w:rPr>
  </w:style>
  <w:style w:type="paragraph" w:styleId="ListBullet">
    <w:name w:val="List Bullet"/>
    <w:basedOn w:val="Normal"/>
    <w:uiPriority w:val="99"/>
    <w:rsid w:val="00FB5EFD"/>
    <w:pPr>
      <w:widowControl/>
      <w:tabs>
        <w:tab w:val="num" w:pos="360"/>
      </w:tabs>
      <w:autoSpaceDE/>
      <w:autoSpaceDN/>
      <w:adjustRightInd/>
      <w:ind w:left="360" w:hanging="360"/>
    </w:pPr>
    <w:rPr>
      <w:rFonts w:eastAsia="Calibri"/>
      <w:sz w:val="24"/>
      <w:szCs w:val="24"/>
    </w:rPr>
  </w:style>
  <w:style w:type="paragraph" w:customStyle="1" w:styleId="S0">
    <w:name w:val="S_Обычный"/>
    <w:basedOn w:val="Normal"/>
    <w:link w:val="S2"/>
    <w:uiPriority w:val="99"/>
    <w:rsid w:val="00FB5EFD"/>
    <w:pPr>
      <w:widowControl/>
      <w:autoSpaceDE/>
      <w:autoSpaceDN/>
      <w:adjustRightInd/>
      <w:spacing w:line="360" w:lineRule="auto"/>
      <w:ind w:firstLine="709"/>
      <w:jc w:val="both"/>
    </w:pPr>
    <w:rPr>
      <w:rFonts w:ascii="Arial" w:eastAsia="Calibri" w:hAnsi="Arial" w:cs="Arial"/>
    </w:rPr>
  </w:style>
  <w:style w:type="character" w:customStyle="1" w:styleId="S2">
    <w:name w:val="S_Обычный Знак"/>
    <w:link w:val="S0"/>
    <w:uiPriority w:val="99"/>
    <w:locked/>
    <w:rsid w:val="00FB5EFD"/>
    <w:rPr>
      <w:rFonts w:ascii="Arial" w:hAnsi="Arial" w:cs="Arial"/>
      <w:sz w:val="20"/>
      <w:szCs w:val="20"/>
    </w:rPr>
  </w:style>
  <w:style w:type="character" w:customStyle="1" w:styleId="S3">
    <w:name w:val="S_Обычный в таблице Знак"/>
    <w:link w:val="S4"/>
    <w:uiPriority w:val="99"/>
    <w:locked/>
    <w:rsid w:val="00FB5EFD"/>
    <w:rPr>
      <w:sz w:val="24"/>
      <w:szCs w:val="24"/>
    </w:rPr>
  </w:style>
  <w:style w:type="paragraph" w:customStyle="1" w:styleId="S4">
    <w:name w:val="S_Обычный в таблице"/>
    <w:basedOn w:val="Normal"/>
    <w:link w:val="S3"/>
    <w:uiPriority w:val="99"/>
    <w:rsid w:val="00FB5EFD"/>
    <w:pPr>
      <w:widowControl/>
      <w:autoSpaceDE/>
      <w:autoSpaceDN/>
      <w:adjustRightInd/>
      <w:jc w:val="center"/>
    </w:pPr>
    <w:rPr>
      <w:rFonts w:ascii="Calibri" w:eastAsia="Calibri" w:hAnsi="Calibri" w:cs="Calibri"/>
      <w:sz w:val="24"/>
      <w:szCs w:val="24"/>
    </w:rPr>
  </w:style>
  <w:style w:type="character" w:customStyle="1" w:styleId="FontStyle11">
    <w:name w:val="Font Style11"/>
    <w:uiPriority w:val="99"/>
    <w:rsid w:val="00FB5EFD"/>
    <w:rPr>
      <w:rFonts w:ascii="Times New Roman" w:hAnsi="Times New Roman" w:cs="Times New Roman"/>
      <w:sz w:val="26"/>
      <w:szCs w:val="26"/>
    </w:rPr>
  </w:style>
  <w:style w:type="character" w:customStyle="1" w:styleId="s10">
    <w:name w:val="s_10"/>
    <w:uiPriority w:val="99"/>
    <w:rsid w:val="00FB5EFD"/>
  </w:style>
  <w:style w:type="paragraph" w:styleId="BodyText3">
    <w:name w:val="Body Text 3"/>
    <w:basedOn w:val="Normal"/>
    <w:link w:val="BodyText3Char"/>
    <w:uiPriority w:val="99"/>
    <w:rsid w:val="00FB5EFD"/>
    <w:pPr>
      <w:widowControl/>
      <w:autoSpaceDE/>
      <w:autoSpaceDN/>
      <w:adjustRightInd/>
      <w:spacing w:after="120"/>
    </w:pPr>
  </w:style>
  <w:style w:type="character" w:customStyle="1" w:styleId="BodyText3Char">
    <w:name w:val="Body Text 3 Char"/>
    <w:basedOn w:val="DefaultParagraphFont"/>
    <w:link w:val="BodyText3"/>
    <w:uiPriority w:val="99"/>
    <w:locked/>
    <w:rsid w:val="00FB5EFD"/>
    <w:rPr>
      <w:rFonts w:ascii="Times New Roman" w:hAnsi="Times New Roman" w:cs="Times New Roman"/>
      <w:sz w:val="20"/>
      <w:szCs w:val="20"/>
    </w:rPr>
  </w:style>
  <w:style w:type="paragraph" w:styleId="BodyTextIndent">
    <w:name w:val="Body Text Indent"/>
    <w:basedOn w:val="Normal"/>
    <w:link w:val="BodyTextIndentChar"/>
    <w:uiPriority w:val="99"/>
    <w:rsid w:val="00FB5EFD"/>
    <w:pPr>
      <w:widowControl/>
      <w:autoSpaceDE/>
      <w:autoSpaceDN/>
      <w:adjustRightInd/>
      <w:spacing w:after="120"/>
      <w:ind w:left="283"/>
    </w:pPr>
  </w:style>
  <w:style w:type="character" w:customStyle="1" w:styleId="BodyTextIndentChar">
    <w:name w:val="Body Text Indent Char"/>
    <w:basedOn w:val="DefaultParagraphFont"/>
    <w:link w:val="BodyTextIndent"/>
    <w:uiPriority w:val="99"/>
    <w:locked/>
    <w:rsid w:val="00FB5EFD"/>
    <w:rPr>
      <w:rFonts w:ascii="Times New Roman" w:hAnsi="Times New Roman" w:cs="Times New Roman"/>
      <w:sz w:val="20"/>
      <w:szCs w:val="20"/>
    </w:rPr>
  </w:style>
  <w:style w:type="character" w:customStyle="1" w:styleId="a7">
    <w:name w:val="Основной текст с отступом Знак"/>
    <w:uiPriority w:val="99"/>
    <w:rsid w:val="00FB5EFD"/>
    <w:rPr>
      <w:rFonts w:ascii="Times New Roman" w:hAnsi="Times New Roman" w:cs="Times New Roman"/>
      <w:sz w:val="20"/>
      <w:szCs w:val="20"/>
      <w:lang w:eastAsia="ru-RU"/>
    </w:rPr>
  </w:style>
  <w:style w:type="character" w:customStyle="1" w:styleId="16">
    <w:name w:val="Знак Знак16"/>
    <w:uiPriority w:val="99"/>
    <w:semiHidden/>
    <w:rsid w:val="00FB5EFD"/>
    <w:rPr>
      <w:rFonts w:ascii="Cambria" w:hAnsi="Cambria" w:cs="Cambria"/>
      <w:b/>
      <w:bCs/>
      <w:i/>
      <w:iCs/>
      <w:sz w:val="28"/>
      <w:szCs w:val="28"/>
    </w:rPr>
  </w:style>
  <w:style w:type="character" w:customStyle="1" w:styleId="17">
    <w:name w:val="Знак Знак17"/>
    <w:uiPriority w:val="99"/>
    <w:locked/>
    <w:rsid w:val="00FB5EFD"/>
    <w:rPr>
      <w:rFonts w:ascii="Arial" w:hAnsi="Arial" w:cs="Arial"/>
      <w:b/>
      <w:bCs/>
      <w:kern w:val="32"/>
      <w:sz w:val="32"/>
      <w:szCs w:val="32"/>
    </w:rPr>
  </w:style>
  <w:style w:type="paragraph" w:customStyle="1" w:styleId="Context">
    <w:name w:val="Context"/>
    <w:uiPriority w:val="99"/>
    <w:rsid w:val="00FB5EFD"/>
    <w:pPr>
      <w:widowControl w:val="0"/>
      <w:autoSpaceDE w:val="0"/>
      <w:autoSpaceDN w:val="0"/>
      <w:adjustRightInd w:val="0"/>
      <w:spacing w:before="29"/>
      <w:ind w:firstLine="709"/>
      <w:jc w:val="both"/>
    </w:pPr>
    <w:rPr>
      <w:rFonts w:ascii="Arial" w:hAnsi="Arial" w:cs="Arial"/>
      <w:b/>
      <w:bCs/>
      <w:sz w:val="18"/>
      <w:szCs w:val="18"/>
    </w:rPr>
  </w:style>
  <w:style w:type="paragraph" w:customStyle="1" w:styleId="7">
    <w:name w:val="заголовок 7"/>
    <w:basedOn w:val="Normal"/>
    <w:next w:val="Normal"/>
    <w:uiPriority w:val="99"/>
    <w:rsid w:val="00FB5EFD"/>
    <w:pPr>
      <w:keepNext/>
      <w:widowControl/>
      <w:adjustRightInd/>
      <w:spacing w:before="29"/>
      <w:ind w:right="-1" w:firstLine="709"/>
      <w:jc w:val="both"/>
    </w:pPr>
    <w:rPr>
      <w:rFonts w:ascii="Courier New" w:eastAsia="Calibri" w:hAnsi="Courier New" w:cs="Courier New"/>
      <w:i/>
      <w:iCs/>
      <w:sz w:val="24"/>
      <w:szCs w:val="24"/>
    </w:rPr>
  </w:style>
  <w:style w:type="paragraph" w:customStyle="1" w:styleId="u">
    <w:name w:val="u"/>
    <w:basedOn w:val="Normal"/>
    <w:uiPriority w:val="99"/>
    <w:rsid w:val="00FB5EFD"/>
    <w:pPr>
      <w:widowControl/>
      <w:autoSpaceDE/>
      <w:autoSpaceDN/>
      <w:adjustRightInd/>
      <w:ind w:firstLine="264"/>
      <w:jc w:val="both"/>
    </w:pPr>
    <w:rPr>
      <w:rFonts w:eastAsia="Calibri"/>
      <w:sz w:val="24"/>
      <w:szCs w:val="24"/>
    </w:rPr>
  </w:style>
  <w:style w:type="paragraph" w:customStyle="1" w:styleId="a8">
    <w:name w:val="Комментарий"/>
    <w:basedOn w:val="Normal"/>
    <w:next w:val="Normal"/>
    <w:uiPriority w:val="99"/>
    <w:rsid w:val="00FB5EFD"/>
    <w:pPr>
      <w:widowControl/>
      <w:ind w:left="170"/>
      <w:jc w:val="both"/>
    </w:pPr>
    <w:rPr>
      <w:rFonts w:ascii="Arial" w:eastAsia="Calibri" w:hAnsi="Arial" w:cs="Arial"/>
      <w:i/>
      <w:iCs/>
      <w:color w:val="800080"/>
      <w:sz w:val="24"/>
      <w:szCs w:val="24"/>
    </w:rPr>
  </w:style>
  <w:style w:type="paragraph" w:customStyle="1" w:styleId="a9">
    <w:name w:val="Нормальный (таблица)"/>
    <w:basedOn w:val="Normal"/>
    <w:next w:val="Normal"/>
    <w:uiPriority w:val="99"/>
    <w:rsid w:val="00FB5EFD"/>
    <w:pPr>
      <w:widowControl/>
      <w:jc w:val="both"/>
    </w:pPr>
    <w:rPr>
      <w:rFonts w:ascii="Arial" w:eastAsia="Calibri" w:hAnsi="Arial" w:cs="Arial"/>
      <w:sz w:val="24"/>
      <w:szCs w:val="24"/>
    </w:rPr>
  </w:style>
  <w:style w:type="paragraph" w:styleId="BodyText">
    <w:name w:val="Body Text"/>
    <w:basedOn w:val="Normal"/>
    <w:link w:val="BodyTextChar"/>
    <w:uiPriority w:val="99"/>
    <w:rsid w:val="00FB5EFD"/>
    <w:pPr>
      <w:widowControl/>
      <w:autoSpaceDE/>
      <w:autoSpaceDN/>
      <w:adjustRightInd/>
      <w:spacing w:after="120"/>
    </w:pPr>
  </w:style>
  <w:style w:type="character" w:customStyle="1" w:styleId="BodyTextChar">
    <w:name w:val="Body Text Char"/>
    <w:basedOn w:val="DefaultParagraphFont"/>
    <w:link w:val="BodyText"/>
    <w:uiPriority w:val="99"/>
    <w:locked/>
    <w:rsid w:val="00FB5EFD"/>
    <w:rPr>
      <w:rFonts w:ascii="Times New Roman" w:hAnsi="Times New Roman" w:cs="Times New Roman"/>
      <w:sz w:val="20"/>
      <w:szCs w:val="20"/>
    </w:rPr>
  </w:style>
  <w:style w:type="paragraph" w:customStyle="1" w:styleId="aa">
    <w:name w:val="Прижатый влево"/>
    <w:basedOn w:val="Normal"/>
    <w:next w:val="Normal"/>
    <w:uiPriority w:val="99"/>
    <w:rsid w:val="00FB5EFD"/>
    <w:pPr>
      <w:widowControl/>
    </w:pPr>
    <w:rPr>
      <w:rFonts w:ascii="Arial" w:eastAsia="Calibri" w:hAnsi="Arial" w:cs="Arial"/>
      <w:sz w:val="24"/>
      <w:szCs w:val="24"/>
    </w:rPr>
  </w:style>
  <w:style w:type="paragraph" w:customStyle="1" w:styleId="textn">
    <w:name w:val="textn"/>
    <w:basedOn w:val="Normal"/>
    <w:uiPriority w:val="99"/>
    <w:rsid w:val="00FB5EFD"/>
    <w:pPr>
      <w:widowControl/>
      <w:autoSpaceDE/>
      <w:autoSpaceDN/>
      <w:adjustRightInd/>
      <w:spacing w:before="100" w:beforeAutospacing="1" w:after="100" w:afterAutospacing="1"/>
    </w:pPr>
    <w:rPr>
      <w:rFonts w:eastAsia="Calibri"/>
      <w:sz w:val="24"/>
      <w:szCs w:val="24"/>
    </w:rPr>
  </w:style>
  <w:style w:type="paragraph" w:customStyle="1" w:styleId="50">
    <w:name w:val="заголовок 5"/>
    <w:basedOn w:val="Normal"/>
    <w:next w:val="Normal"/>
    <w:uiPriority w:val="99"/>
    <w:rsid w:val="00FB5EFD"/>
    <w:pPr>
      <w:keepNext/>
      <w:widowControl/>
      <w:adjustRightInd/>
      <w:spacing w:before="29"/>
      <w:ind w:firstLine="709"/>
      <w:jc w:val="right"/>
    </w:pPr>
    <w:rPr>
      <w:rFonts w:ascii="Courier New" w:eastAsia="Calibri" w:hAnsi="Courier New" w:cs="Courier New"/>
      <w:i/>
      <w:iCs/>
      <w:sz w:val="28"/>
      <w:szCs w:val="28"/>
    </w:rPr>
  </w:style>
  <w:style w:type="paragraph" w:customStyle="1" w:styleId="6">
    <w:name w:val="заголовок 6"/>
    <w:basedOn w:val="Normal"/>
    <w:next w:val="Normal"/>
    <w:uiPriority w:val="99"/>
    <w:rsid w:val="00FB5EFD"/>
    <w:pPr>
      <w:keepNext/>
      <w:widowControl/>
      <w:adjustRightInd/>
      <w:spacing w:before="29"/>
      <w:ind w:firstLine="709"/>
      <w:jc w:val="center"/>
    </w:pPr>
    <w:rPr>
      <w:rFonts w:ascii="Courier New" w:eastAsia="Calibri" w:hAnsi="Courier New" w:cs="Courier New"/>
      <w:i/>
      <w:iCs/>
      <w:sz w:val="24"/>
      <w:szCs w:val="24"/>
    </w:rPr>
  </w:style>
  <w:style w:type="paragraph" w:customStyle="1" w:styleId="9">
    <w:name w:val="заголовок 9"/>
    <w:basedOn w:val="Normal"/>
    <w:next w:val="Normal"/>
    <w:uiPriority w:val="99"/>
    <w:rsid w:val="00FB5EFD"/>
    <w:pPr>
      <w:keepNext/>
      <w:widowControl/>
      <w:adjustRightInd/>
      <w:spacing w:before="29"/>
      <w:ind w:right="-1" w:firstLine="709"/>
      <w:jc w:val="right"/>
    </w:pPr>
    <w:rPr>
      <w:rFonts w:ascii="Courier New" w:eastAsia="Calibri" w:hAnsi="Courier New" w:cs="Courier New"/>
      <w:i/>
      <w:iCs/>
      <w:sz w:val="24"/>
      <w:szCs w:val="24"/>
    </w:rPr>
  </w:style>
  <w:style w:type="paragraph" w:customStyle="1" w:styleId="2">
    <w:name w:val="заголовок 2"/>
    <w:basedOn w:val="Normal"/>
    <w:next w:val="Normal"/>
    <w:uiPriority w:val="99"/>
    <w:rsid w:val="00FB5EFD"/>
    <w:pPr>
      <w:keepNext/>
      <w:widowControl/>
      <w:adjustRightInd/>
      <w:spacing w:before="29"/>
      <w:ind w:firstLine="709"/>
      <w:jc w:val="both"/>
    </w:pPr>
    <w:rPr>
      <w:rFonts w:ascii="Courier New" w:eastAsia="Calibri" w:hAnsi="Courier New" w:cs="Courier New"/>
      <w:i/>
      <w:iCs/>
      <w:sz w:val="24"/>
      <w:szCs w:val="24"/>
    </w:rPr>
  </w:style>
  <w:style w:type="paragraph" w:customStyle="1" w:styleId="3">
    <w:name w:val="заголовок 3"/>
    <w:basedOn w:val="Normal"/>
    <w:next w:val="Normal"/>
    <w:uiPriority w:val="99"/>
    <w:rsid w:val="00FB5EFD"/>
    <w:pPr>
      <w:keepNext/>
      <w:widowControl/>
      <w:adjustRightInd/>
      <w:spacing w:before="29"/>
      <w:ind w:firstLine="709"/>
      <w:jc w:val="both"/>
    </w:pPr>
    <w:rPr>
      <w:rFonts w:ascii="Courier New" w:eastAsia="Calibri" w:hAnsi="Courier New" w:cs="Courier New"/>
      <w:i/>
      <w:iCs/>
      <w:sz w:val="24"/>
      <w:szCs w:val="24"/>
    </w:rPr>
  </w:style>
  <w:style w:type="paragraph" w:customStyle="1" w:styleId="4">
    <w:name w:val="заголовок 4"/>
    <w:basedOn w:val="Normal"/>
    <w:next w:val="Normal"/>
    <w:uiPriority w:val="99"/>
    <w:rsid w:val="00FB5EFD"/>
    <w:pPr>
      <w:keepNext/>
      <w:widowControl/>
      <w:adjustRightInd/>
      <w:spacing w:before="29"/>
      <w:ind w:right="-1" w:firstLine="567"/>
      <w:jc w:val="right"/>
    </w:pPr>
    <w:rPr>
      <w:rFonts w:ascii="Courier New" w:eastAsia="Calibri" w:hAnsi="Courier New" w:cs="Courier New"/>
      <w:i/>
      <w:iCs/>
      <w:sz w:val="24"/>
      <w:szCs w:val="24"/>
    </w:rPr>
  </w:style>
  <w:style w:type="character" w:customStyle="1" w:styleId="ab">
    <w:name w:val="Основной шрифт"/>
    <w:uiPriority w:val="99"/>
    <w:rsid w:val="00FB5EFD"/>
  </w:style>
  <w:style w:type="character" w:customStyle="1" w:styleId="ac">
    <w:name w:val="номер страницы"/>
    <w:uiPriority w:val="99"/>
    <w:rsid w:val="00FB5EFD"/>
    <w:rPr>
      <w:rFonts w:ascii="Times New Roman" w:hAnsi="Times New Roman" w:cs="Times New Roman"/>
    </w:rPr>
  </w:style>
  <w:style w:type="paragraph" w:customStyle="1" w:styleId="210">
    <w:name w:val="заголовок 21"/>
    <w:basedOn w:val="Normal"/>
    <w:next w:val="Normal"/>
    <w:uiPriority w:val="99"/>
    <w:rsid w:val="00FB5EFD"/>
    <w:pPr>
      <w:keepNext/>
      <w:widowControl/>
      <w:adjustRightInd/>
      <w:spacing w:before="240" w:after="60"/>
      <w:ind w:firstLine="709"/>
      <w:jc w:val="both"/>
    </w:pPr>
    <w:rPr>
      <w:rFonts w:ascii="Arial" w:eastAsia="Calibri" w:hAnsi="Arial" w:cs="Arial"/>
      <w:b/>
      <w:bCs/>
    </w:rPr>
  </w:style>
  <w:style w:type="character" w:customStyle="1" w:styleId="12">
    <w:name w:val="Основной шрифт1"/>
    <w:uiPriority w:val="99"/>
    <w:rsid w:val="00FB5EFD"/>
  </w:style>
  <w:style w:type="paragraph" w:customStyle="1" w:styleId="31">
    <w:name w:val="Основной текст с отступом 31"/>
    <w:basedOn w:val="Normal"/>
    <w:uiPriority w:val="99"/>
    <w:rsid w:val="00FB5EFD"/>
    <w:pPr>
      <w:autoSpaceDE/>
      <w:autoSpaceDN/>
      <w:adjustRightInd/>
      <w:spacing w:before="29"/>
      <w:ind w:firstLine="720"/>
      <w:jc w:val="center"/>
    </w:pPr>
    <w:rPr>
      <w:rFonts w:ascii="Arial" w:eastAsia="Calibri" w:hAnsi="Arial" w:cs="Arial"/>
      <w:b/>
      <w:bCs/>
      <w:sz w:val="22"/>
      <w:szCs w:val="22"/>
    </w:rPr>
  </w:style>
  <w:style w:type="paragraph" w:customStyle="1" w:styleId="ConsPlusTitle">
    <w:name w:val="ConsPlusTitle"/>
    <w:uiPriority w:val="99"/>
    <w:rsid w:val="00FB5EFD"/>
    <w:pPr>
      <w:autoSpaceDE w:val="0"/>
      <w:autoSpaceDN w:val="0"/>
      <w:adjustRightInd w:val="0"/>
      <w:spacing w:before="29"/>
      <w:ind w:firstLine="709"/>
      <w:jc w:val="both"/>
    </w:pPr>
    <w:rPr>
      <w:rFonts w:ascii="Arial" w:hAnsi="Arial" w:cs="Arial"/>
      <w:b/>
      <w:bCs/>
      <w:sz w:val="20"/>
      <w:szCs w:val="20"/>
    </w:rPr>
  </w:style>
  <w:style w:type="paragraph" w:customStyle="1" w:styleId="ad">
    <w:name w:val="загол"/>
    <w:uiPriority w:val="99"/>
    <w:rsid w:val="00FB5EFD"/>
    <w:pPr>
      <w:autoSpaceDE w:val="0"/>
      <w:autoSpaceDN w:val="0"/>
      <w:adjustRightInd w:val="0"/>
      <w:spacing w:before="340" w:after="170"/>
      <w:jc w:val="center"/>
    </w:pPr>
    <w:rPr>
      <w:rFonts w:ascii="Arial" w:hAnsi="Arial" w:cs="Arial"/>
      <w:b/>
      <w:bCs/>
      <w:caps/>
      <w:sz w:val="20"/>
      <w:szCs w:val="20"/>
    </w:rPr>
  </w:style>
  <w:style w:type="paragraph" w:customStyle="1" w:styleId="13">
    <w:name w:val="Обычный1"/>
    <w:uiPriority w:val="99"/>
    <w:rsid w:val="00FB5EFD"/>
    <w:pPr>
      <w:widowControl w:val="0"/>
      <w:spacing w:line="439" w:lineRule="auto"/>
      <w:ind w:firstLine="1440"/>
      <w:jc w:val="both"/>
    </w:pPr>
    <w:rPr>
      <w:rFonts w:ascii="Times New Roman" w:hAnsi="Times New Roman"/>
    </w:rPr>
  </w:style>
  <w:style w:type="paragraph" w:styleId="TOC2">
    <w:name w:val="toc 2"/>
    <w:basedOn w:val="Normal"/>
    <w:next w:val="Normal"/>
    <w:autoRedefine/>
    <w:uiPriority w:val="99"/>
    <w:semiHidden/>
    <w:rsid w:val="00FB5EFD"/>
    <w:pPr>
      <w:widowControl/>
      <w:autoSpaceDE/>
      <w:autoSpaceDN/>
      <w:adjustRightInd/>
      <w:spacing w:after="100" w:line="276" w:lineRule="auto"/>
      <w:ind w:left="220"/>
    </w:pPr>
    <w:rPr>
      <w:rFonts w:ascii="Calibri" w:eastAsia="Calibri" w:hAnsi="Calibri" w:cs="Calibri"/>
      <w:sz w:val="22"/>
      <w:szCs w:val="22"/>
      <w:lang w:eastAsia="en-US"/>
    </w:rPr>
  </w:style>
  <w:style w:type="paragraph" w:styleId="TOC3">
    <w:name w:val="toc 3"/>
    <w:basedOn w:val="Normal"/>
    <w:next w:val="Normal"/>
    <w:autoRedefine/>
    <w:uiPriority w:val="99"/>
    <w:semiHidden/>
    <w:rsid w:val="00FB5EFD"/>
    <w:pPr>
      <w:widowControl/>
      <w:autoSpaceDE/>
      <w:autoSpaceDN/>
      <w:adjustRightInd/>
      <w:spacing w:after="100" w:line="276" w:lineRule="auto"/>
      <w:ind w:left="440"/>
    </w:pPr>
    <w:rPr>
      <w:rFonts w:ascii="Calibri" w:eastAsia="Calibri" w:hAnsi="Calibri" w:cs="Calibri"/>
      <w:sz w:val="22"/>
      <w:szCs w:val="22"/>
      <w:lang w:eastAsia="en-US"/>
    </w:rPr>
  </w:style>
  <w:style w:type="character" w:styleId="FollowedHyperlink">
    <w:name w:val="FollowedHyperlink"/>
    <w:basedOn w:val="DefaultParagraphFont"/>
    <w:uiPriority w:val="99"/>
    <w:rsid w:val="00FB5EFD"/>
    <w:rPr>
      <w:color w:val="800080"/>
      <w:u w:val="single"/>
    </w:rPr>
  </w:style>
  <w:style w:type="paragraph" w:customStyle="1" w:styleId="uni">
    <w:name w:val="uni"/>
    <w:basedOn w:val="Normal"/>
    <w:uiPriority w:val="99"/>
    <w:rsid w:val="00FB5EFD"/>
    <w:pPr>
      <w:widowControl/>
      <w:autoSpaceDE/>
      <w:autoSpaceDN/>
      <w:adjustRightInd/>
      <w:ind w:firstLine="264"/>
      <w:jc w:val="both"/>
    </w:pPr>
    <w:rPr>
      <w:rFonts w:eastAsia="Calibri"/>
      <w:sz w:val="24"/>
      <w:szCs w:val="24"/>
    </w:rPr>
  </w:style>
  <w:style w:type="paragraph" w:customStyle="1" w:styleId="unip">
    <w:name w:val="unip"/>
    <w:basedOn w:val="Normal"/>
    <w:uiPriority w:val="99"/>
    <w:rsid w:val="00FB5EFD"/>
    <w:pPr>
      <w:widowControl/>
      <w:autoSpaceDE/>
      <w:autoSpaceDN/>
      <w:adjustRightInd/>
      <w:ind w:firstLine="264"/>
      <w:jc w:val="both"/>
    </w:pPr>
    <w:rPr>
      <w:rFonts w:eastAsia="Calibri"/>
      <w:sz w:val="24"/>
      <w:szCs w:val="24"/>
    </w:rPr>
  </w:style>
  <w:style w:type="paragraph" w:customStyle="1" w:styleId="14">
    <w:name w:val="Основной текст1"/>
    <w:uiPriority w:val="99"/>
    <w:rsid w:val="00FB5EFD"/>
    <w:pPr>
      <w:autoSpaceDE w:val="0"/>
      <w:autoSpaceDN w:val="0"/>
      <w:adjustRightInd w:val="0"/>
      <w:ind w:firstLine="227"/>
      <w:jc w:val="both"/>
    </w:pPr>
    <w:rPr>
      <w:rFonts w:ascii="Peterburg" w:hAnsi="Peterburg" w:cs="Peterburg"/>
      <w:color w:val="000000"/>
      <w:sz w:val="16"/>
      <w:szCs w:val="16"/>
    </w:rPr>
  </w:style>
  <w:style w:type="paragraph" w:customStyle="1" w:styleId="110">
    <w:name w:val="Знак11"/>
    <w:basedOn w:val="Normal"/>
    <w:uiPriority w:val="99"/>
    <w:rsid w:val="00FB5EFD"/>
    <w:pPr>
      <w:widowControl/>
      <w:autoSpaceDE/>
      <w:autoSpaceDN/>
      <w:adjustRightInd/>
      <w:spacing w:line="240" w:lineRule="exact"/>
      <w:jc w:val="both"/>
    </w:pPr>
    <w:rPr>
      <w:rFonts w:eastAsia="Calibri"/>
      <w:sz w:val="24"/>
      <w:szCs w:val="24"/>
      <w:lang w:val="en-US" w:eastAsia="en-US"/>
    </w:rPr>
  </w:style>
  <w:style w:type="paragraph" w:customStyle="1" w:styleId="textb">
    <w:name w:val="textb"/>
    <w:basedOn w:val="Normal"/>
    <w:uiPriority w:val="99"/>
    <w:rsid w:val="00FB5EFD"/>
    <w:pPr>
      <w:widowControl/>
      <w:autoSpaceDE/>
      <w:autoSpaceDN/>
      <w:adjustRightInd/>
    </w:pPr>
    <w:rPr>
      <w:rFonts w:ascii="Arial" w:eastAsia="Calibri" w:hAnsi="Arial" w:cs="Arial"/>
      <w:b/>
      <w:bCs/>
      <w:sz w:val="22"/>
      <w:szCs w:val="22"/>
    </w:rPr>
  </w:style>
  <w:style w:type="paragraph" w:customStyle="1" w:styleId="txt">
    <w:name w:val="txt"/>
    <w:basedOn w:val="Normal"/>
    <w:uiPriority w:val="99"/>
    <w:rsid w:val="00FB5EFD"/>
    <w:pPr>
      <w:widowControl/>
      <w:autoSpaceDE/>
      <w:autoSpaceDN/>
      <w:adjustRightInd/>
      <w:spacing w:before="100" w:beforeAutospacing="1" w:after="100" w:afterAutospacing="1"/>
    </w:pPr>
    <w:rPr>
      <w:rFonts w:ascii="Verdana" w:eastAsia="Calibri" w:hAnsi="Verdana" w:cs="Verdana"/>
      <w:color w:val="000000"/>
      <w:sz w:val="17"/>
      <w:szCs w:val="17"/>
    </w:rPr>
  </w:style>
  <w:style w:type="paragraph" w:styleId="BodyTextFirstIndent2">
    <w:name w:val="Body Text First Indent 2"/>
    <w:basedOn w:val="BodyTextIndent"/>
    <w:link w:val="BodyTextFirstIndent2Char"/>
    <w:uiPriority w:val="99"/>
    <w:rsid w:val="00FB5EFD"/>
    <w:pPr>
      <w:ind w:firstLine="210"/>
    </w:pPr>
  </w:style>
  <w:style w:type="character" w:customStyle="1" w:styleId="BodyTextFirstIndent2Char">
    <w:name w:val="Body Text First Indent 2 Char"/>
    <w:basedOn w:val="BodyTextIndentChar"/>
    <w:link w:val="BodyTextFirstIndent2"/>
    <w:uiPriority w:val="99"/>
    <w:locked/>
    <w:rsid w:val="00FB5EFD"/>
    <w:rPr>
      <w:lang w:eastAsia="ru-RU"/>
    </w:rPr>
  </w:style>
  <w:style w:type="paragraph" w:customStyle="1" w:styleId="15">
    <w:name w:val="Абзац списка1"/>
    <w:basedOn w:val="Normal"/>
    <w:uiPriority w:val="99"/>
    <w:rsid w:val="00FB5EFD"/>
    <w:pPr>
      <w:widowControl/>
      <w:autoSpaceDE/>
      <w:autoSpaceDN/>
      <w:adjustRightInd/>
      <w:spacing w:after="200" w:line="276" w:lineRule="auto"/>
      <w:ind w:left="720"/>
    </w:pPr>
    <w:rPr>
      <w:rFonts w:ascii="Calibri" w:hAnsi="Calibri" w:cs="Calibri"/>
      <w:sz w:val="22"/>
      <w:szCs w:val="22"/>
      <w:lang w:eastAsia="en-US"/>
    </w:rPr>
  </w:style>
  <w:style w:type="paragraph" w:customStyle="1" w:styleId="formattext">
    <w:name w:val="formattext"/>
    <w:basedOn w:val="Normal"/>
    <w:uiPriority w:val="99"/>
    <w:rsid w:val="00FB5EFD"/>
    <w:pPr>
      <w:widowControl/>
      <w:autoSpaceDE/>
      <w:autoSpaceDN/>
      <w:adjustRightInd/>
      <w:spacing w:before="100" w:beforeAutospacing="1" w:after="100" w:afterAutospacing="1"/>
    </w:pPr>
    <w:rPr>
      <w:rFonts w:eastAsia="Calibri"/>
      <w:sz w:val="24"/>
      <w:szCs w:val="24"/>
    </w:rPr>
  </w:style>
  <w:style w:type="paragraph" w:customStyle="1" w:styleId="headertext">
    <w:name w:val="headertext"/>
    <w:basedOn w:val="Normal"/>
    <w:uiPriority w:val="99"/>
    <w:rsid w:val="00FB5EFD"/>
    <w:pPr>
      <w:widowControl/>
      <w:autoSpaceDE/>
      <w:autoSpaceDN/>
      <w:adjustRightInd/>
      <w:spacing w:before="100" w:beforeAutospacing="1" w:after="100" w:afterAutospacing="1"/>
    </w:pPr>
    <w:rPr>
      <w:rFonts w:eastAsia="Calibri"/>
      <w:sz w:val="24"/>
      <w:szCs w:val="24"/>
    </w:rPr>
  </w:style>
  <w:style w:type="character" w:customStyle="1" w:styleId="apple-converted-space">
    <w:name w:val="apple-converted-space"/>
    <w:uiPriority w:val="99"/>
    <w:rsid w:val="00FB5EFD"/>
  </w:style>
  <w:style w:type="character" w:customStyle="1" w:styleId="80">
    <w:name w:val="Знак Знак8"/>
    <w:uiPriority w:val="99"/>
    <w:rsid w:val="00FB5EFD"/>
    <w:rPr>
      <w:rFonts w:ascii="Times New Roman" w:hAnsi="Times New Roman" w:cs="Times New Roman"/>
      <w:lang w:eastAsia="ru-RU"/>
    </w:rPr>
  </w:style>
  <w:style w:type="paragraph" w:customStyle="1" w:styleId="60">
    <w:name w:val="çàãîëîâîê 6"/>
    <w:basedOn w:val="Normal"/>
    <w:next w:val="Normal"/>
    <w:uiPriority w:val="99"/>
    <w:rsid w:val="00FB5EFD"/>
    <w:pPr>
      <w:keepNext/>
      <w:widowControl/>
      <w:autoSpaceDE/>
      <w:autoSpaceDN/>
      <w:adjustRightInd/>
      <w:jc w:val="center"/>
    </w:pPr>
    <w:rPr>
      <w:rFonts w:eastAsia="Calibri"/>
      <w:sz w:val="28"/>
      <w:szCs w:val="28"/>
    </w:rPr>
  </w:style>
  <w:style w:type="paragraph" w:customStyle="1" w:styleId="s22">
    <w:name w:val="s_22"/>
    <w:basedOn w:val="Normal"/>
    <w:uiPriority w:val="99"/>
    <w:rsid w:val="00FB5EFD"/>
    <w:pPr>
      <w:widowControl/>
      <w:autoSpaceDE/>
      <w:autoSpaceDN/>
      <w:adjustRightInd/>
      <w:spacing w:before="100" w:beforeAutospacing="1" w:after="100" w:afterAutospacing="1"/>
    </w:pPr>
    <w:rPr>
      <w:sz w:val="24"/>
      <w:szCs w:val="24"/>
    </w:rPr>
  </w:style>
  <w:style w:type="paragraph" w:customStyle="1" w:styleId="18">
    <w:name w:val="Обычный (веб)1"/>
    <w:basedOn w:val="Normal"/>
    <w:uiPriority w:val="99"/>
    <w:rsid w:val="003235AF"/>
    <w:pPr>
      <w:widowControl/>
      <w:suppressAutoHyphens/>
      <w:autoSpaceDE/>
      <w:autoSpaceDN/>
      <w:adjustRightInd/>
      <w:spacing w:before="100" w:after="100" w:line="100" w:lineRule="atLeas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81947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93198.1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3011.10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6080896.0" TargetMode="External"/><Relationship Id="rId4" Type="http://schemas.openxmlformats.org/officeDocument/2006/relationships/webSettings" Target="webSettings.xml"/><Relationship Id="rId9" Type="http://schemas.openxmlformats.org/officeDocument/2006/relationships/hyperlink" Target="garantF1://722992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90</Pages>
  <Words>-32766</Words>
  <Characters>-32766</Characters>
  <Application>Microsoft Office Outlook</Application>
  <DocSecurity>0</DocSecurity>
  <Lines>0</Lines>
  <Paragraphs>0</Paragraphs>
  <ScaleCrop>false</ScaleCrop>
  <Company>Управление ФНС России по Алтайскому краю</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altai</cp:lastModifiedBy>
  <cp:revision>6</cp:revision>
  <cp:lastPrinted>2017-10-26T01:49:00Z</cp:lastPrinted>
  <dcterms:created xsi:type="dcterms:W3CDTF">2017-10-04T09:32:00Z</dcterms:created>
  <dcterms:modified xsi:type="dcterms:W3CDTF">2017-10-26T03:07:00Z</dcterms:modified>
</cp:coreProperties>
</file>