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7" w:rsidRPr="005E0891" w:rsidRDefault="005D18E7" w:rsidP="005D18E7">
      <w:pPr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НОВОРОМАНОВСКОГО </w:t>
      </w:r>
      <w:r w:rsidRPr="005E0891">
        <w:rPr>
          <w:b/>
          <w:sz w:val="28"/>
          <w:szCs w:val="28"/>
        </w:rPr>
        <w:t>СЕЛЬСОВЕТА</w:t>
      </w:r>
    </w:p>
    <w:p w:rsidR="005D18E7" w:rsidRPr="005E0891" w:rsidRDefault="005D18E7" w:rsidP="005D18E7">
      <w:pPr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КАЛМАНСКОГО РАЙОНА АЛТАЙСКОГО  КРАЯ</w:t>
      </w:r>
    </w:p>
    <w:p w:rsidR="005D18E7" w:rsidRPr="005E0891" w:rsidRDefault="005D18E7" w:rsidP="005D18E7">
      <w:pPr>
        <w:jc w:val="center"/>
        <w:rPr>
          <w:sz w:val="28"/>
          <w:szCs w:val="28"/>
        </w:rPr>
      </w:pPr>
    </w:p>
    <w:p w:rsidR="005D18E7" w:rsidRPr="005E0891" w:rsidRDefault="005D18E7" w:rsidP="005D18E7">
      <w:pPr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 РЕШЕНИЕ</w:t>
      </w:r>
    </w:p>
    <w:p w:rsidR="005D18E7" w:rsidRPr="005E0891" w:rsidRDefault="005D18E7" w:rsidP="005D18E7">
      <w:pPr>
        <w:jc w:val="center"/>
        <w:rPr>
          <w:sz w:val="28"/>
          <w:szCs w:val="28"/>
        </w:rPr>
      </w:pPr>
    </w:p>
    <w:p w:rsidR="005D18E7" w:rsidRPr="005E0891" w:rsidRDefault="005D18E7" w:rsidP="005D18E7">
      <w:pPr>
        <w:rPr>
          <w:sz w:val="24"/>
          <w:szCs w:val="24"/>
        </w:rPr>
      </w:pPr>
    </w:p>
    <w:p w:rsidR="005D18E7" w:rsidRPr="005E0891" w:rsidRDefault="005D18E7" w:rsidP="005D18E7">
      <w:pPr>
        <w:rPr>
          <w:sz w:val="28"/>
          <w:szCs w:val="28"/>
        </w:rPr>
      </w:pPr>
      <w:r>
        <w:rPr>
          <w:sz w:val="28"/>
          <w:szCs w:val="28"/>
        </w:rPr>
        <w:t>16 .09. 2019</w:t>
      </w:r>
      <w:r w:rsidRPr="005E0891">
        <w:rPr>
          <w:sz w:val="28"/>
          <w:szCs w:val="28"/>
        </w:rPr>
        <w:t xml:space="preserve"> года          № </w:t>
      </w:r>
      <w:r>
        <w:rPr>
          <w:sz w:val="28"/>
          <w:szCs w:val="28"/>
        </w:rPr>
        <w:t>15</w:t>
      </w:r>
      <w:r w:rsidRPr="005E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08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5E08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5E0891">
        <w:rPr>
          <w:sz w:val="28"/>
          <w:szCs w:val="28"/>
        </w:rPr>
        <w:t>с.</w:t>
      </w:r>
      <w:r>
        <w:rPr>
          <w:sz w:val="28"/>
          <w:szCs w:val="28"/>
        </w:rPr>
        <w:t xml:space="preserve"> Новороманово</w:t>
      </w:r>
      <w:r w:rsidRPr="005E0891">
        <w:rPr>
          <w:sz w:val="28"/>
          <w:szCs w:val="28"/>
        </w:rPr>
        <w:t xml:space="preserve">                                                                     </w:t>
      </w:r>
    </w:p>
    <w:p w:rsidR="005D18E7" w:rsidRDefault="005D18E7" w:rsidP="005D18E7">
      <w:pPr>
        <w:widowControl w:val="0"/>
        <w:spacing w:line="260" w:lineRule="exact"/>
        <w:rPr>
          <w:color w:val="000000"/>
          <w:spacing w:val="10"/>
          <w:sz w:val="24"/>
          <w:szCs w:val="24"/>
          <w:lang w:bidi="ru-RU"/>
        </w:rPr>
      </w:pPr>
    </w:p>
    <w:p w:rsidR="005D18E7" w:rsidRPr="004169F1" w:rsidRDefault="005D18E7" w:rsidP="005D18E7">
      <w:pPr>
        <w:widowControl w:val="0"/>
        <w:spacing w:line="260" w:lineRule="exact"/>
        <w:rPr>
          <w:color w:val="000000"/>
          <w:spacing w:val="2"/>
          <w:sz w:val="24"/>
          <w:szCs w:val="24"/>
        </w:rPr>
      </w:pPr>
    </w:p>
    <w:p w:rsidR="005D18E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  <w:r w:rsidRPr="004169F1">
        <w:rPr>
          <w:color w:val="000000"/>
          <w:spacing w:val="2"/>
          <w:sz w:val="24"/>
          <w:szCs w:val="24"/>
        </w:rPr>
        <w:t xml:space="preserve">Об утверждении Порядка формирования, ведения,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  <w:r w:rsidRPr="004169F1">
        <w:rPr>
          <w:color w:val="000000"/>
          <w:spacing w:val="2"/>
          <w:sz w:val="24"/>
          <w:szCs w:val="24"/>
        </w:rPr>
        <w:t xml:space="preserve">обязательного опубликования перечня муниципального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  <w:r w:rsidRPr="004169F1">
        <w:rPr>
          <w:color w:val="000000"/>
          <w:spacing w:val="2"/>
          <w:sz w:val="24"/>
          <w:szCs w:val="24"/>
        </w:rPr>
        <w:t>имущества</w:t>
      </w:r>
      <w:r>
        <w:rPr>
          <w:color w:val="000000"/>
          <w:spacing w:val="2"/>
          <w:sz w:val="24"/>
          <w:szCs w:val="24"/>
        </w:rPr>
        <w:t xml:space="preserve"> находящегося в собственности Новоромановского </w:t>
      </w:r>
    </w:p>
    <w:p w:rsidR="005D18E7" w:rsidRPr="005D18E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сельсовета, </w:t>
      </w:r>
      <w:r w:rsidRPr="004169F1">
        <w:rPr>
          <w:sz w:val="24"/>
          <w:szCs w:val="24"/>
        </w:rPr>
        <w:t xml:space="preserve"> свободного от прав третьих лиц (за исключением </w:t>
      </w:r>
      <w:proofErr w:type="gramEnd"/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имущественных прав субъектов малого и среднего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предпринимательства), предназначенного для предоставления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во владение и (или) в пользование на долгосрочной основе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субъектам малого и среднего предпринимательства и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организациям, образующим инфраструктуру поддержки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субъектов малого и среднего предпринимательства, а </w:t>
      </w:r>
    </w:p>
    <w:p w:rsidR="005D18E7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 xml:space="preserve">также порядка и условий предоставления такого имущества </w:t>
      </w:r>
    </w:p>
    <w:p w:rsidR="005D18E7" w:rsidRPr="004169F1" w:rsidRDefault="005D18E7" w:rsidP="005D18E7">
      <w:pPr>
        <w:pStyle w:val="a6"/>
        <w:tabs>
          <w:tab w:val="left" w:pos="708"/>
        </w:tabs>
        <w:jc w:val="left"/>
        <w:rPr>
          <w:sz w:val="24"/>
          <w:szCs w:val="24"/>
        </w:rPr>
      </w:pPr>
      <w:r w:rsidRPr="004169F1">
        <w:rPr>
          <w:sz w:val="24"/>
          <w:szCs w:val="24"/>
        </w:rPr>
        <w:t>в аренду</w:t>
      </w:r>
    </w:p>
    <w:p w:rsidR="005D18E7" w:rsidRDefault="005D18E7" w:rsidP="005D18E7">
      <w:pPr>
        <w:pStyle w:val="a6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5D18E7" w:rsidRDefault="005D18E7" w:rsidP="005D18E7">
      <w:pPr>
        <w:pStyle w:val="a6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5D18E7" w:rsidRDefault="005D18E7" w:rsidP="005D18E7">
      <w:pPr>
        <w:pStyle w:val="a6"/>
        <w:tabs>
          <w:tab w:val="left" w:pos="708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ab/>
      </w:r>
      <w:r w:rsidRPr="00AA4417">
        <w:rPr>
          <w:sz w:val="24"/>
          <w:szCs w:val="24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AA4417">
        <w:rPr>
          <w:color w:val="000000"/>
          <w:spacing w:val="2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A4417">
          <w:rPr>
            <w:color w:val="000000"/>
            <w:spacing w:val="2"/>
            <w:sz w:val="24"/>
            <w:szCs w:val="24"/>
          </w:rPr>
          <w:t>2003 г</w:t>
        </w:r>
      </w:smartTag>
      <w:r w:rsidRPr="00AA4417">
        <w:rPr>
          <w:color w:val="000000"/>
          <w:spacing w:val="2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pacing w:val="2"/>
          <w:sz w:val="24"/>
          <w:szCs w:val="24"/>
        </w:rPr>
        <w:t>Новоромановского сельсовета Алтайского края</w:t>
      </w:r>
      <w:r w:rsidRPr="00AA4417"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Совет депутатов</w:t>
      </w:r>
      <w:r w:rsidRPr="00AA441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Новоромановского сельсовета </w:t>
      </w:r>
    </w:p>
    <w:p w:rsidR="005D18E7" w:rsidRPr="00AA4417" w:rsidRDefault="005D18E7" w:rsidP="005D18E7">
      <w:pPr>
        <w:pStyle w:val="a6"/>
        <w:tabs>
          <w:tab w:val="left" w:pos="708"/>
        </w:tabs>
        <w:rPr>
          <w:color w:val="000000"/>
          <w:spacing w:val="2"/>
          <w:sz w:val="24"/>
          <w:szCs w:val="24"/>
        </w:rPr>
      </w:pPr>
    </w:p>
    <w:p w:rsidR="005D18E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РЕШИЛ:</w:t>
      </w:r>
    </w:p>
    <w:p w:rsidR="005D18E7" w:rsidRPr="00AA4417" w:rsidRDefault="005D18E7" w:rsidP="005D18E7">
      <w:pPr>
        <w:pStyle w:val="a6"/>
        <w:tabs>
          <w:tab w:val="left" w:pos="708"/>
        </w:tabs>
        <w:jc w:val="left"/>
        <w:rPr>
          <w:color w:val="000000"/>
          <w:spacing w:val="2"/>
          <w:sz w:val="24"/>
          <w:szCs w:val="24"/>
        </w:rPr>
      </w:pPr>
    </w:p>
    <w:p w:rsidR="005D18E7" w:rsidRPr="00AA4417" w:rsidRDefault="005D18E7" w:rsidP="005D18E7">
      <w:pPr>
        <w:pStyle w:val="a6"/>
        <w:tabs>
          <w:tab w:val="left" w:pos="708"/>
        </w:tabs>
        <w:rPr>
          <w:color w:val="000000"/>
          <w:spacing w:val="2"/>
          <w:sz w:val="24"/>
          <w:szCs w:val="24"/>
        </w:rPr>
      </w:pPr>
      <w:r w:rsidRPr="00AA4417">
        <w:rPr>
          <w:color w:val="000000"/>
          <w:spacing w:val="2"/>
          <w:sz w:val="24"/>
          <w:szCs w:val="24"/>
        </w:rPr>
        <w:tab/>
        <w:t xml:space="preserve">1. </w:t>
      </w:r>
      <w:r w:rsidRPr="00AA4417">
        <w:rPr>
          <w:color w:val="000000"/>
          <w:spacing w:val="2"/>
          <w:sz w:val="24"/>
          <w:szCs w:val="24"/>
        </w:rPr>
        <w:tab/>
      </w:r>
      <w:proofErr w:type="gramStart"/>
      <w:r w:rsidRPr="00AA4417">
        <w:rPr>
          <w:color w:val="000000"/>
          <w:spacing w:val="2"/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</w:t>
      </w:r>
      <w:r>
        <w:rPr>
          <w:color w:val="000000"/>
          <w:spacing w:val="2"/>
          <w:sz w:val="24"/>
          <w:szCs w:val="24"/>
        </w:rPr>
        <w:t xml:space="preserve"> находящегося в собственности Новоромановского сельсовета</w:t>
      </w:r>
      <w:r w:rsidRPr="00AA4417">
        <w:rPr>
          <w:color w:val="000000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proofErr w:type="gramEnd"/>
      <w:r w:rsidRPr="00AA4417">
        <w:rPr>
          <w:color w:val="000000"/>
          <w:spacing w:val="2"/>
          <w:sz w:val="24"/>
          <w:szCs w:val="24"/>
        </w:rPr>
        <w:t xml:space="preserve"> предоставления такого имущества в аренду согласно приложению № 1.</w:t>
      </w:r>
    </w:p>
    <w:p w:rsidR="005D18E7" w:rsidRPr="00AA4417" w:rsidRDefault="005D18E7" w:rsidP="005D18E7">
      <w:pPr>
        <w:pStyle w:val="a6"/>
        <w:tabs>
          <w:tab w:val="left" w:pos="708"/>
        </w:tabs>
        <w:rPr>
          <w:sz w:val="24"/>
          <w:szCs w:val="24"/>
        </w:rPr>
      </w:pPr>
      <w:r w:rsidRPr="00AA4417">
        <w:rPr>
          <w:sz w:val="24"/>
          <w:szCs w:val="24"/>
        </w:rPr>
        <w:tab/>
        <w:t xml:space="preserve">2. </w:t>
      </w:r>
      <w:proofErr w:type="gramStart"/>
      <w:r w:rsidRPr="00AA4417">
        <w:rPr>
          <w:sz w:val="24"/>
          <w:szCs w:val="24"/>
        </w:rPr>
        <w:t>Утвердить форму перечня муниципального имущества</w:t>
      </w:r>
      <w:r>
        <w:rPr>
          <w:sz w:val="24"/>
          <w:szCs w:val="24"/>
        </w:rPr>
        <w:t xml:space="preserve"> находящегося в собственности Новоромановского сельсовета</w:t>
      </w:r>
      <w:r w:rsidRPr="00AA4417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  <w:proofErr w:type="gramEnd"/>
    </w:p>
    <w:p w:rsidR="005D18E7" w:rsidRDefault="005D18E7" w:rsidP="005D18E7">
      <w:pPr>
        <w:pStyle w:val="a6"/>
        <w:tabs>
          <w:tab w:val="left" w:pos="708"/>
        </w:tabs>
        <w:rPr>
          <w:sz w:val="24"/>
          <w:szCs w:val="24"/>
        </w:rPr>
      </w:pPr>
    </w:p>
    <w:p w:rsidR="005D18E7" w:rsidRDefault="005D18E7" w:rsidP="005D18E7">
      <w:pPr>
        <w:rPr>
          <w:sz w:val="24"/>
          <w:szCs w:val="24"/>
        </w:rPr>
      </w:pPr>
    </w:p>
    <w:p w:rsidR="005D18E7" w:rsidRDefault="005D18E7" w:rsidP="005D18E7">
      <w:pPr>
        <w:rPr>
          <w:rFonts w:eastAsia="Calibri"/>
          <w:sz w:val="28"/>
          <w:szCs w:val="28"/>
          <w:lang w:eastAsia="en-US"/>
        </w:rPr>
      </w:pPr>
      <w:r w:rsidRPr="005E0891"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С.В. Вернер</w:t>
      </w:r>
    </w:p>
    <w:p w:rsidR="005D18E7" w:rsidRPr="005E0891" w:rsidRDefault="005D18E7" w:rsidP="005D18E7">
      <w:pPr>
        <w:rPr>
          <w:rFonts w:eastAsia="Calibri"/>
          <w:sz w:val="28"/>
          <w:szCs w:val="28"/>
          <w:lang w:eastAsia="en-US"/>
        </w:rPr>
      </w:pP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Приложение №1 </w:t>
      </w: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решению Совета депутатов  </w:t>
      </w:r>
    </w:p>
    <w:p w:rsidR="003957FB" w:rsidRDefault="005D18E7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Новоромановского </w:t>
      </w:r>
      <w:r w:rsidR="003957FB">
        <w:rPr>
          <w:color w:val="000000"/>
          <w:spacing w:val="2"/>
          <w:sz w:val="24"/>
          <w:szCs w:val="24"/>
        </w:rPr>
        <w:t>сельсовета</w:t>
      </w: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135635">
        <w:rPr>
          <w:color w:val="000000"/>
          <w:spacing w:val="2"/>
          <w:sz w:val="24"/>
          <w:szCs w:val="24"/>
        </w:rPr>
        <w:t xml:space="preserve">от  </w:t>
      </w:r>
      <w:r w:rsidR="005D18E7">
        <w:rPr>
          <w:color w:val="000000"/>
          <w:spacing w:val="2"/>
          <w:sz w:val="24"/>
          <w:szCs w:val="24"/>
        </w:rPr>
        <w:t>16.09.</w:t>
      </w:r>
      <w:r w:rsidRPr="00135635">
        <w:rPr>
          <w:color w:val="000000"/>
          <w:spacing w:val="2"/>
          <w:sz w:val="24"/>
          <w:szCs w:val="24"/>
        </w:rPr>
        <w:t xml:space="preserve"> 201</w:t>
      </w:r>
      <w:r w:rsidR="005D18E7">
        <w:rPr>
          <w:color w:val="000000"/>
          <w:spacing w:val="2"/>
          <w:sz w:val="24"/>
          <w:szCs w:val="24"/>
        </w:rPr>
        <w:t>9</w:t>
      </w:r>
      <w:r w:rsidRPr="00135635">
        <w:rPr>
          <w:color w:val="000000"/>
          <w:spacing w:val="2"/>
          <w:sz w:val="24"/>
          <w:szCs w:val="24"/>
        </w:rPr>
        <w:t xml:space="preserve"> г. № </w:t>
      </w:r>
      <w:r>
        <w:rPr>
          <w:color w:val="000000"/>
          <w:spacing w:val="2"/>
          <w:sz w:val="24"/>
          <w:szCs w:val="24"/>
        </w:rPr>
        <w:t xml:space="preserve"> </w:t>
      </w:r>
      <w:r w:rsidR="005D18E7">
        <w:rPr>
          <w:color w:val="000000"/>
          <w:spacing w:val="2"/>
          <w:sz w:val="24"/>
          <w:szCs w:val="24"/>
        </w:rPr>
        <w:t>15</w:t>
      </w:r>
    </w:p>
    <w:p w:rsidR="003957FB" w:rsidRDefault="003957FB" w:rsidP="003957FB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8D6F64" w:rsidRDefault="0024558B" w:rsidP="002455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D18E7" w:rsidRPr="005D18E7" w:rsidRDefault="0024558B" w:rsidP="005D18E7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CE4753">
        <w:rPr>
          <w:b/>
          <w:sz w:val="28"/>
          <w:szCs w:val="28"/>
        </w:rPr>
        <w:t xml:space="preserve">Порядок формирования, ведения и опубликования перечня муниципального имущества, находящегося в собственности </w:t>
      </w:r>
      <w:r>
        <w:rPr>
          <w:b/>
          <w:sz w:val="28"/>
          <w:szCs w:val="28"/>
        </w:rPr>
        <w:t>Новоромановского</w:t>
      </w:r>
      <w:r w:rsidRPr="00CE4753">
        <w:rPr>
          <w:b/>
          <w:sz w:val="28"/>
          <w:szCs w:val="28"/>
        </w:rPr>
        <w:t xml:space="preserve">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CE4753">
        <w:rPr>
          <w:b/>
          <w:sz w:val="28"/>
          <w:szCs w:val="28"/>
        </w:rPr>
        <w:t>и(</w:t>
      </w:r>
      <w:proofErr w:type="gramEnd"/>
      <w:r w:rsidRPr="00CE4753">
        <w:rPr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18E7">
        <w:rPr>
          <w:b/>
          <w:sz w:val="28"/>
          <w:szCs w:val="28"/>
        </w:rPr>
        <w:t xml:space="preserve">, </w:t>
      </w:r>
      <w:r w:rsidR="005D18E7" w:rsidRPr="005D18E7">
        <w:rPr>
          <w:b/>
          <w:sz w:val="28"/>
          <w:szCs w:val="28"/>
        </w:rPr>
        <w:t>а также порядка и условий предоставления такого имущества в аренду</w:t>
      </w:r>
    </w:p>
    <w:p w:rsidR="0024558B" w:rsidRPr="00CE4753" w:rsidRDefault="0024558B" w:rsidP="002455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8B" w:rsidRDefault="0024558B" w:rsidP="0024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8B" w:rsidRDefault="0024558B" w:rsidP="0024558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Par40"/>
      <w:bookmarkStart w:id="1" w:name="sub_401"/>
      <w:bookmarkEnd w:id="0"/>
      <w:r w:rsidRPr="00D70385">
        <w:rPr>
          <w:b/>
          <w:sz w:val="28"/>
          <w:szCs w:val="28"/>
        </w:rPr>
        <w:t>Общие положения</w:t>
      </w:r>
      <w:bookmarkEnd w:id="1"/>
    </w:p>
    <w:p w:rsidR="0024558B" w:rsidRPr="00D70385" w:rsidRDefault="0024558B" w:rsidP="0024558B">
      <w:pPr>
        <w:pStyle w:val="a3"/>
        <w:ind w:left="720"/>
        <w:rPr>
          <w:b/>
          <w:sz w:val="28"/>
          <w:szCs w:val="28"/>
        </w:rPr>
      </w:pPr>
    </w:p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  <w:bookmarkStart w:id="2" w:name="sub_4011"/>
      <w:r w:rsidRPr="00D70385">
        <w:rPr>
          <w:sz w:val="28"/>
          <w:szCs w:val="28"/>
        </w:rPr>
        <w:t>1.</w:t>
      </w:r>
      <w:r w:rsidR="00FA5DBA">
        <w:rPr>
          <w:sz w:val="28"/>
          <w:szCs w:val="28"/>
        </w:rPr>
        <w:t xml:space="preserve">1. </w:t>
      </w:r>
      <w:proofErr w:type="gramStart"/>
      <w:r w:rsidRPr="00D70385">
        <w:rPr>
          <w:sz w:val="28"/>
          <w:szCs w:val="28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 w:rsidR="00D75180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  <w:r w:rsidRPr="00D7038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proofErr w:type="gramEnd"/>
    </w:p>
    <w:p w:rsidR="0024558B" w:rsidRPr="00D70385" w:rsidRDefault="00FA5DBA" w:rsidP="0024558B">
      <w:pPr>
        <w:pStyle w:val="a3"/>
        <w:ind w:firstLine="709"/>
        <w:jc w:val="both"/>
        <w:rPr>
          <w:sz w:val="28"/>
          <w:szCs w:val="28"/>
        </w:rPr>
      </w:pPr>
      <w:bookmarkStart w:id="3" w:name="sub_4012"/>
      <w:bookmarkEnd w:id="2"/>
      <w:r>
        <w:rPr>
          <w:sz w:val="28"/>
          <w:szCs w:val="28"/>
        </w:rPr>
        <w:t>1.</w:t>
      </w:r>
      <w:r w:rsidR="0024558B" w:rsidRPr="00D70385">
        <w:rPr>
          <w:sz w:val="28"/>
          <w:szCs w:val="28"/>
        </w:rPr>
        <w:t xml:space="preserve">2. </w:t>
      </w:r>
      <w:proofErr w:type="gramStart"/>
      <w:r w:rsidR="0024558B" w:rsidRPr="00D70385">
        <w:rPr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bookmarkEnd w:id="3"/>
      <w:proofErr w:type="gramEnd"/>
    </w:p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</w:p>
    <w:p w:rsidR="0024558B" w:rsidRDefault="0024558B" w:rsidP="0024558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4" w:name="sub_402"/>
      <w:r w:rsidRPr="00D70385">
        <w:rPr>
          <w:b/>
          <w:sz w:val="28"/>
          <w:szCs w:val="28"/>
        </w:rPr>
        <w:t>Порядок формирования Перечня</w:t>
      </w:r>
      <w:bookmarkEnd w:id="4"/>
    </w:p>
    <w:p w:rsidR="0024558B" w:rsidRPr="00D70385" w:rsidRDefault="0024558B" w:rsidP="0024558B">
      <w:pPr>
        <w:pStyle w:val="a3"/>
        <w:ind w:left="720"/>
        <w:rPr>
          <w:b/>
          <w:sz w:val="28"/>
          <w:szCs w:val="28"/>
        </w:rPr>
      </w:pPr>
    </w:p>
    <w:p w:rsidR="0024558B" w:rsidRPr="00D70385" w:rsidRDefault="00FA5DBA" w:rsidP="0024558B">
      <w:pPr>
        <w:pStyle w:val="a3"/>
        <w:ind w:firstLine="709"/>
        <w:jc w:val="both"/>
        <w:rPr>
          <w:sz w:val="28"/>
          <w:szCs w:val="28"/>
        </w:rPr>
      </w:pPr>
      <w:bookmarkStart w:id="5" w:name="sub_4023"/>
      <w:r>
        <w:rPr>
          <w:sz w:val="28"/>
          <w:szCs w:val="28"/>
        </w:rPr>
        <w:t>2</w:t>
      </w:r>
      <w:r w:rsidR="0024558B" w:rsidRPr="00D703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4558B" w:rsidRPr="00D70385">
        <w:rPr>
          <w:sz w:val="28"/>
          <w:szCs w:val="28"/>
        </w:rPr>
        <w:t xml:space="preserve"> Формирование Перечня осуществляется </w:t>
      </w:r>
      <w:r w:rsidR="0024558B">
        <w:rPr>
          <w:sz w:val="28"/>
          <w:szCs w:val="28"/>
        </w:rPr>
        <w:t>администрации Новоромановского сельсовета</w:t>
      </w:r>
      <w:r w:rsidR="0024558B" w:rsidRPr="00D70385">
        <w:rPr>
          <w:sz w:val="28"/>
          <w:szCs w:val="28"/>
        </w:rPr>
        <w:t xml:space="preserve"> (далее - Администрация).</w:t>
      </w:r>
    </w:p>
    <w:p w:rsidR="0024558B" w:rsidRPr="00D70385" w:rsidRDefault="00FA5DBA" w:rsidP="0024558B">
      <w:pPr>
        <w:pStyle w:val="a3"/>
        <w:ind w:firstLine="709"/>
        <w:jc w:val="both"/>
        <w:rPr>
          <w:sz w:val="28"/>
          <w:szCs w:val="28"/>
        </w:rPr>
      </w:pPr>
      <w:bookmarkStart w:id="6" w:name="sub_4024"/>
      <w:r>
        <w:rPr>
          <w:sz w:val="28"/>
          <w:szCs w:val="28"/>
        </w:rPr>
        <w:t>2.2.</w:t>
      </w:r>
      <w:r w:rsidR="0024558B" w:rsidRPr="00D70385">
        <w:rPr>
          <w:sz w:val="28"/>
          <w:szCs w:val="28"/>
        </w:rPr>
        <w:t xml:space="preserve"> Администрация определяет в составе имущества казны </w:t>
      </w:r>
      <w:r w:rsidR="0024558B">
        <w:rPr>
          <w:sz w:val="28"/>
          <w:szCs w:val="28"/>
        </w:rPr>
        <w:t xml:space="preserve">администрации </w:t>
      </w:r>
      <w:r w:rsidR="00D75180">
        <w:rPr>
          <w:sz w:val="28"/>
          <w:szCs w:val="28"/>
        </w:rPr>
        <w:t xml:space="preserve">Новоромановского </w:t>
      </w:r>
      <w:r w:rsidR="0024558B">
        <w:rPr>
          <w:sz w:val="28"/>
          <w:szCs w:val="28"/>
        </w:rPr>
        <w:t>сельсовета</w:t>
      </w:r>
      <w:r w:rsidR="0024558B" w:rsidRPr="00D70385">
        <w:rPr>
          <w:sz w:val="28"/>
          <w:szCs w:val="28"/>
        </w:rPr>
        <w:t xml:space="preserve"> объекты и принимает решения о включении соответствующих объектов в Перечень.</w:t>
      </w:r>
    </w:p>
    <w:bookmarkEnd w:id="6"/>
    <w:p w:rsidR="0024558B" w:rsidRPr="00D70385" w:rsidRDefault="0024558B" w:rsidP="0024558B">
      <w:pPr>
        <w:pStyle w:val="a3"/>
        <w:tabs>
          <w:tab w:val="left" w:pos="1260"/>
        </w:tabs>
        <w:jc w:val="both"/>
        <w:rPr>
          <w:sz w:val="28"/>
          <w:szCs w:val="28"/>
        </w:rPr>
      </w:pPr>
      <w:r w:rsidRPr="00D70385">
        <w:rPr>
          <w:sz w:val="28"/>
          <w:szCs w:val="28"/>
        </w:rPr>
        <w:t xml:space="preserve">       </w:t>
      </w:r>
      <w:r w:rsidR="00FA5DBA">
        <w:rPr>
          <w:sz w:val="28"/>
          <w:szCs w:val="28"/>
        </w:rPr>
        <w:t xml:space="preserve">   2.3.</w:t>
      </w:r>
      <w:r w:rsidRPr="00D70385">
        <w:rPr>
          <w:sz w:val="28"/>
          <w:szCs w:val="28"/>
        </w:rPr>
        <w:t xml:space="preserve"> </w:t>
      </w:r>
      <w:r w:rsidR="00FA5DBA">
        <w:rPr>
          <w:sz w:val="28"/>
          <w:szCs w:val="28"/>
        </w:rPr>
        <w:t xml:space="preserve"> </w:t>
      </w:r>
      <w:r w:rsidRPr="00D70385">
        <w:rPr>
          <w:sz w:val="28"/>
          <w:szCs w:val="28"/>
        </w:rPr>
        <w:t xml:space="preserve">В Перечень включаются объекты, свободные от прав третьих лиц (за исключением имущественных прав субъектов малого и среднего предпринимательства). </w:t>
      </w:r>
    </w:p>
    <w:p w:rsidR="0024558B" w:rsidRPr="00D70385" w:rsidRDefault="00FA5DBA" w:rsidP="0024558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4558B" w:rsidRPr="00D70385">
        <w:rPr>
          <w:sz w:val="28"/>
          <w:szCs w:val="28"/>
        </w:rPr>
        <w:t xml:space="preserve">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</w:t>
      </w:r>
      <w:r w:rsidR="0024558B" w:rsidRPr="00D70385">
        <w:rPr>
          <w:sz w:val="28"/>
          <w:szCs w:val="28"/>
        </w:rPr>
        <w:lastRenderedPageBreak/>
        <w:t>инфраструктуру поддержки малого и среднего предпринимательства, на долгосрочной основе.</w:t>
      </w:r>
    </w:p>
    <w:p w:rsidR="0024558B" w:rsidRPr="00D70385" w:rsidRDefault="00FA5DBA" w:rsidP="0024558B">
      <w:pPr>
        <w:pStyle w:val="a3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</w:t>
      </w:r>
      <w:r w:rsidR="0024558B" w:rsidRPr="00D70385">
        <w:rPr>
          <w:sz w:val="28"/>
          <w:szCs w:val="28"/>
        </w:rPr>
        <w:t xml:space="preserve"> Объекты муниципальной собственности могут быть исключены из Перечня в случаях:</w:t>
      </w:r>
    </w:p>
    <w:p w:rsidR="0024558B" w:rsidRPr="00D70385" w:rsidRDefault="0024558B" w:rsidP="0024558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D70385">
        <w:rPr>
          <w:sz w:val="28"/>
          <w:szCs w:val="28"/>
        </w:rPr>
        <w:tab/>
        <w:t>1) неоднократного признания несостоявшимися торгов на право заключения договора аренды ввиду отсутствия спроса на объект;</w:t>
      </w:r>
    </w:p>
    <w:p w:rsidR="0024558B" w:rsidRPr="00D70385" w:rsidRDefault="0024558B" w:rsidP="0024558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D70385">
        <w:rPr>
          <w:sz w:val="28"/>
          <w:szCs w:val="28"/>
        </w:rPr>
        <w:tab/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24558B" w:rsidRPr="00D70385" w:rsidRDefault="0024558B" w:rsidP="0024558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D70385">
        <w:rPr>
          <w:sz w:val="28"/>
          <w:szCs w:val="28"/>
        </w:rPr>
        <w:tab/>
        <w:t>3) невозможности использования муниципального имущества по целевому назначению;</w:t>
      </w:r>
    </w:p>
    <w:p w:rsidR="0024558B" w:rsidRPr="00D70385" w:rsidRDefault="00FA5DBA" w:rsidP="0024558B">
      <w:pPr>
        <w:pStyle w:val="a3"/>
        <w:ind w:firstLine="709"/>
        <w:jc w:val="both"/>
        <w:rPr>
          <w:sz w:val="28"/>
          <w:szCs w:val="28"/>
        </w:rPr>
      </w:pPr>
      <w:bookmarkStart w:id="7" w:name="sub_4025"/>
      <w:bookmarkEnd w:id="5"/>
      <w:r>
        <w:rPr>
          <w:sz w:val="28"/>
          <w:szCs w:val="28"/>
        </w:rPr>
        <w:t>2.6.</w:t>
      </w:r>
      <w:r w:rsidR="0024558B" w:rsidRPr="00D70385">
        <w:rPr>
          <w:sz w:val="28"/>
          <w:szCs w:val="28"/>
        </w:rPr>
        <w:t xml:space="preserve">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bookmarkStart w:id="8" w:name="sub_4253"/>
      <w:bookmarkEnd w:id="7"/>
      <w:r w:rsidRPr="00D70385">
        <w:rPr>
          <w:sz w:val="28"/>
          <w:szCs w:val="28"/>
        </w:rPr>
        <w:t>1) порядковый номер;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2) балансодержатель недвижимого имущества, адрес, телефон;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3) наименование объекта недвижимого имущества;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4) местонахождение объекта недвижимого имущества;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5) площадь объекта недвижимого имущества;</w:t>
      </w:r>
    </w:p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  <w:r w:rsidRPr="00D70385">
        <w:rPr>
          <w:sz w:val="28"/>
          <w:szCs w:val="28"/>
        </w:rPr>
        <w:t>6)арендаторы, наименование и категории предприятий (</w:t>
      </w:r>
      <w:proofErr w:type="spellStart"/>
      <w:r w:rsidRPr="00D70385">
        <w:rPr>
          <w:sz w:val="28"/>
          <w:szCs w:val="28"/>
        </w:rPr>
        <w:t>микропредприятия</w:t>
      </w:r>
      <w:proofErr w:type="spellEnd"/>
      <w:r w:rsidRPr="00D70385">
        <w:rPr>
          <w:sz w:val="28"/>
          <w:szCs w:val="28"/>
        </w:rPr>
        <w:t>, малые предприятия, средние предприятия).</w:t>
      </w:r>
    </w:p>
    <w:p w:rsidR="0024558B" w:rsidRDefault="0024558B" w:rsidP="0024558B">
      <w:pPr>
        <w:pStyle w:val="a3"/>
        <w:ind w:firstLine="709"/>
        <w:jc w:val="both"/>
        <w:rPr>
          <w:sz w:val="28"/>
          <w:szCs w:val="28"/>
        </w:rPr>
      </w:pPr>
      <w:r w:rsidRPr="00D70385">
        <w:rPr>
          <w:sz w:val="28"/>
          <w:szCs w:val="28"/>
        </w:rPr>
        <w:t xml:space="preserve">Решение Администрации о включении объектов в Перечень или об исключении объектов из Перечня оформляется постановлением </w:t>
      </w:r>
      <w:r>
        <w:rPr>
          <w:sz w:val="28"/>
          <w:szCs w:val="28"/>
        </w:rPr>
        <w:t xml:space="preserve">администрации </w:t>
      </w:r>
      <w:r w:rsidR="00D75180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  <w:r w:rsidRPr="00D70385">
        <w:rPr>
          <w:sz w:val="28"/>
          <w:szCs w:val="28"/>
        </w:rPr>
        <w:t>.</w:t>
      </w:r>
    </w:p>
    <w:p w:rsidR="00FA5DBA" w:rsidRPr="00FA5DBA" w:rsidRDefault="00FA5DBA" w:rsidP="00FA5DBA">
      <w:pPr>
        <w:pStyle w:val="a6"/>
        <w:tabs>
          <w:tab w:val="left" w:pos="708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proofErr w:type="gramStart"/>
      <w:r>
        <w:rPr>
          <w:color w:val="000000"/>
          <w:spacing w:val="2"/>
          <w:sz w:val="28"/>
          <w:szCs w:val="28"/>
        </w:rPr>
        <w:t>2.7.М</w:t>
      </w:r>
      <w:r w:rsidRPr="00FA5DBA">
        <w:rPr>
          <w:color w:val="000000"/>
          <w:spacing w:val="2"/>
          <w:sz w:val="28"/>
          <w:szCs w:val="28"/>
        </w:rPr>
        <w:t>униципальное и</w:t>
      </w:r>
      <w:r>
        <w:rPr>
          <w:color w:val="000000"/>
          <w:spacing w:val="2"/>
          <w:sz w:val="28"/>
          <w:szCs w:val="28"/>
        </w:rPr>
        <w:t xml:space="preserve">мущество, закрепленное на праве </w:t>
      </w:r>
      <w:r w:rsidRPr="00FA5DBA">
        <w:rPr>
          <w:color w:val="000000"/>
          <w:spacing w:val="2"/>
          <w:sz w:val="28"/>
          <w:szCs w:val="28"/>
        </w:rPr>
        <w:t>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перечни, указанные в части 4 статьи 18 Федерального закона №209 - ФЗ</w:t>
      </w:r>
      <w:proofErr w:type="gramEnd"/>
      <w:r w:rsidRPr="00FA5DBA">
        <w:rPr>
          <w:color w:val="000000"/>
          <w:spacing w:val="2"/>
          <w:sz w:val="28"/>
          <w:szCs w:val="28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A5DBA">
        <w:rPr>
          <w:sz w:val="28"/>
          <w:szCs w:val="28"/>
        </w:rPr>
        <w:t xml:space="preserve"> </w:t>
      </w:r>
    </w:p>
    <w:p w:rsidR="0024558B" w:rsidRPr="00D70385" w:rsidRDefault="0024558B" w:rsidP="0024558B">
      <w:pPr>
        <w:pStyle w:val="a3"/>
        <w:jc w:val="center"/>
        <w:rPr>
          <w:sz w:val="28"/>
          <w:szCs w:val="28"/>
        </w:rPr>
      </w:pPr>
      <w:bookmarkStart w:id="9" w:name="sub_403"/>
      <w:bookmarkEnd w:id="8"/>
    </w:p>
    <w:p w:rsidR="0024558B" w:rsidRDefault="0024558B" w:rsidP="0024558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0385">
        <w:rPr>
          <w:b/>
          <w:sz w:val="28"/>
          <w:szCs w:val="28"/>
        </w:rPr>
        <w:t>Порядок ведения Перечня</w:t>
      </w:r>
      <w:bookmarkEnd w:id="9"/>
      <w:r w:rsidRPr="00D70385">
        <w:rPr>
          <w:b/>
          <w:sz w:val="28"/>
          <w:szCs w:val="28"/>
        </w:rPr>
        <w:t xml:space="preserve"> и опубликования Перечня</w:t>
      </w:r>
    </w:p>
    <w:p w:rsidR="0024558B" w:rsidRPr="00D70385" w:rsidRDefault="0024558B" w:rsidP="0024558B">
      <w:pPr>
        <w:pStyle w:val="a3"/>
        <w:ind w:left="720"/>
        <w:rPr>
          <w:b/>
          <w:sz w:val="28"/>
          <w:szCs w:val="28"/>
        </w:rPr>
      </w:pPr>
    </w:p>
    <w:p w:rsidR="0024558B" w:rsidRPr="00D70385" w:rsidRDefault="00C06602" w:rsidP="0024558B">
      <w:pPr>
        <w:pStyle w:val="a3"/>
        <w:ind w:firstLine="709"/>
        <w:jc w:val="both"/>
        <w:rPr>
          <w:sz w:val="28"/>
          <w:szCs w:val="28"/>
        </w:rPr>
      </w:pPr>
      <w:bookmarkStart w:id="10" w:name="sub_4037"/>
      <w:r>
        <w:rPr>
          <w:sz w:val="28"/>
          <w:szCs w:val="28"/>
        </w:rPr>
        <w:t>3.1.</w:t>
      </w:r>
      <w:r w:rsidR="0024558B" w:rsidRPr="00D70385">
        <w:rPr>
          <w:sz w:val="28"/>
          <w:szCs w:val="28"/>
        </w:rPr>
        <w:t xml:space="preserve"> Ведение Перечня осуществляется на электронном носителе уполномоченными должностными лицами Администрации.</w:t>
      </w:r>
    </w:p>
    <w:p w:rsidR="0024558B" w:rsidRPr="00D70385" w:rsidRDefault="00C06602" w:rsidP="0024558B">
      <w:pPr>
        <w:pStyle w:val="a3"/>
        <w:ind w:firstLine="709"/>
        <w:jc w:val="both"/>
        <w:rPr>
          <w:sz w:val="28"/>
          <w:szCs w:val="28"/>
        </w:rPr>
      </w:pPr>
      <w:bookmarkStart w:id="11" w:name="sub_4038"/>
      <w:bookmarkEnd w:id="10"/>
      <w:r>
        <w:rPr>
          <w:sz w:val="28"/>
          <w:szCs w:val="28"/>
        </w:rPr>
        <w:t>3.2.</w:t>
      </w:r>
      <w:r w:rsidR="0024558B" w:rsidRPr="00D70385">
        <w:rPr>
          <w:sz w:val="28"/>
          <w:szCs w:val="28"/>
        </w:rPr>
        <w:t xml:space="preserve"> В Перечень вносятся следующие сведения о включенном в него объекте (приложение № 1):</w:t>
      </w:r>
    </w:p>
    <w:bookmarkEnd w:id="11"/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1) порядковый номер;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2) балансодержатель недвижимого имущества, адрес, телефон;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lastRenderedPageBreak/>
        <w:t>3) наименование объекта недвижимого имущества;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4) местонахождение объекта недвижимого имущества;</w:t>
      </w:r>
    </w:p>
    <w:p w:rsidR="0024558B" w:rsidRPr="00D70385" w:rsidRDefault="0024558B" w:rsidP="0024558B">
      <w:pPr>
        <w:pStyle w:val="a3"/>
        <w:ind w:firstLine="709"/>
        <w:rPr>
          <w:sz w:val="28"/>
          <w:szCs w:val="28"/>
        </w:rPr>
      </w:pPr>
      <w:r w:rsidRPr="00D70385">
        <w:rPr>
          <w:sz w:val="28"/>
          <w:szCs w:val="28"/>
        </w:rPr>
        <w:t>5) площадь объекта недвижимого имущества;</w:t>
      </w:r>
    </w:p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  <w:r w:rsidRPr="00D70385">
        <w:rPr>
          <w:sz w:val="28"/>
          <w:szCs w:val="28"/>
        </w:rPr>
        <w:t>6) арендаторы, наименование и категории предприятий (</w:t>
      </w:r>
      <w:proofErr w:type="spellStart"/>
      <w:r w:rsidRPr="00D70385">
        <w:rPr>
          <w:sz w:val="28"/>
          <w:szCs w:val="28"/>
        </w:rPr>
        <w:t>микропредприятия</w:t>
      </w:r>
      <w:proofErr w:type="spellEnd"/>
      <w:r w:rsidRPr="00D70385">
        <w:rPr>
          <w:sz w:val="28"/>
          <w:szCs w:val="28"/>
        </w:rPr>
        <w:t>, малые предприятия, средние предприятия).</w:t>
      </w:r>
    </w:p>
    <w:p w:rsidR="0024558B" w:rsidRPr="00D70385" w:rsidRDefault="00C06602" w:rsidP="0024558B">
      <w:pPr>
        <w:pStyle w:val="a3"/>
        <w:ind w:firstLine="709"/>
        <w:jc w:val="both"/>
        <w:rPr>
          <w:sz w:val="28"/>
          <w:szCs w:val="28"/>
        </w:rPr>
      </w:pPr>
      <w:bookmarkStart w:id="12" w:name="sub_4039"/>
      <w:r>
        <w:rPr>
          <w:sz w:val="28"/>
          <w:szCs w:val="28"/>
        </w:rPr>
        <w:t>3.3.</w:t>
      </w:r>
      <w:r w:rsidR="0024558B" w:rsidRPr="00D70385">
        <w:rPr>
          <w:sz w:val="28"/>
          <w:szCs w:val="28"/>
        </w:rPr>
        <w:t xml:space="preserve"> Сведения об объекте вносятся </w:t>
      </w:r>
      <w:proofErr w:type="gramStart"/>
      <w:r w:rsidR="0024558B" w:rsidRPr="00D70385">
        <w:rPr>
          <w:sz w:val="28"/>
          <w:szCs w:val="28"/>
        </w:rPr>
        <w:t>в Перечень в течение трех рабочих дней со дня принятия Администрацией решения о включении этого объекта в Перечень</w:t>
      </w:r>
      <w:proofErr w:type="gramEnd"/>
      <w:r w:rsidR="0024558B" w:rsidRPr="00D70385">
        <w:rPr>
          <w:sz w:val="28"/>
          <w:szCs w:val="28"/>
        </w:rPr>
        <w:t>.</w:t>
      </w:r>
    </w:p>
    <w:bookmarkEnd w:id="12"/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  <w:r w:rsidRPr="00D70385">
        <w:rPr>
          <w:sz w:val="28"/>
          <w:szCs w:val="28"/>
        </w:rPr>
        <w:t>Сведения об объекте, 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24558B" w:rsidRDefault="00C06602" w:rsidP="0024558B">
      <w:pPr>
        <w:pStyle w:val="a3"/>
        <w:ind w:firstLine="709"/>
        <w:jc w:val="both"/>
        <w:rPr>
          <w:sz w:val="28"/>
          <w:szCs w:val="28"/>
        </w:rPr>
      </w:pPr>
      <w:bookmarkStart w:id="13" w:name="sub_410"/>
      <w:r>
        <w:rPr>
          <w:sz w:val="28"/>
          <w:szCs w:val="28"/>
        </w:rPr>
        <w:t>3.4.</w:t>
      </w:r>
      <w:r w:rsidR="0024558B" w:rsidRPr="00D70385">
        <w:rPr>
          <w:sz w:val="28"/>
          <w:szCs w:val="28"/>
        </w:rPr>
        <w:t xml:space="preserve">Перечень публикуется на официальном сайте Администрации </w:t>
      </w:r>
      <w:r w:rsidR="0024558B">
        <w:rPr>
          <w:sz w:val="28"/>
          <w:szCs w:val="28"/>
        </w:rPr>
        <w:t>Калманского района</w:t>
      </w:r>
      <w:r w:rsidR="0024558B" w:rsidRPr="00D70385">
        <w:rPr>
          <w:sz w:val="28"/>
          <w:szCs w:val="28"/>
        </w:rPr>
        <w:t xml:space="preserve"> сети «Интернет» </w:t>
      </w:r>
      <w:r w:rsidR="0024558B">
        <w:rPr>
          <w:sz w:val="28"/>
          <w:szCs w:val="28"/>
        </w:rPr>
        <w:t xml:space="preserve">в разделе «Сельсоветы» </w:t>
      </w:r>
      <w:r w:rsidR="0024558B" w:rsidRPr="00D70385">
        <w:rPr>
          <w:sz w:val="28"/>
          <w:szCs w:val="28"/>
        </w:rPr>
        <w:t xml:space="preserve"> и обновляется не реже одного раза в </w:t>
      </w:r>
      <w:r w:rsidR="0024558B">
        <w:rPr>
          <w:sz w:val="28"/>
          <w:szCs w:val="28"/>
        </w:rPr>
        <w:t>год</w:t>
      </w:r>
      <w:r w:rsidR="0024558B" w:rsidRPr="00D70385">
        <w:rPr>
          <w:sz w:val="28"/>
          <w:szCs w:val="28"/>
        </w:rPr>
        <w:t>.</w:t>
      </w:r>
      <w:bookmarkStart w:id="14" w:name="sub_600"/>
      <w:bookmarkEnd w:id="13"/>
    </w:p>
    <w:p w:rsidR="0024558B" w:rsidRPr="00D70385" w:rsidRDefault="0024558B" w:rsidP="0024558B">
      <w:pPr>
        <w:pStyle w:val="a3"/>
        <w:ind w:firstLine="709"/>
        <w:jc w:val="both"/>
        <w:rPr>
          <w:sz w:val="28"/>
          <w:szCs w:val="28"/>
        </w:rPr>
      </w:pPr>
    </w:p>
    <w:p w:rsidR="0024558B" w:rsidRDefault="0024558B" w:rsidP="0024558B">
      <w:pPr>
        <w:pStyle w:val="a3"/>
        <w:jc w:val="center"/>
        <w:rPr>
          <w:b/>
          <w:sz w:val="28"/>
          <w:szCs w:val="28"/>
        </w:rPr>
      </w:pPr>
      <w:r w:rsidRPr="00D70385">
        <w:rPr>
          <w:b/>
          <w:sz w:val="28"/>
          <w:szCs w:val="28"/>
        </w:rPr>
        <w:t xml:space="preserve">4. Порядок и условия предоставления в аренду муниципального имущества, включенного в Перечень </w:t>
      </w:r>
    </w:p>
    <w:p w:rsidR="0024558B" w:rsidRPr="00D70385" w:rsidRDefault="0024558B" w:rsidP="0024558B">
      <w:pPr>
        <w:pStyle w:val="a3"/>
        <w:jc w:val="center"/>
        <w:rPr>
          <w:b/>
          <w:sz w:val="28"/>
          <w:szCs w:val="28"/>
        </w:rPr>
      </w:pPr>
    </w:p>
    <w:p w:rsidR="0024558B" w:rsidRPr="00D70385" w:rsidRDefault="00C06602" w:rsidP="002455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4558B" w:rsidRPr="00D70385">
        <w:rPr>
          <w:sz w:val="28"/>
          <w:szCs w:val="28"/>
        </w:rPr>
        <w:t xml:space="preserve"> Имущество, включенное в Перечень, предоставляется исключительно в аренду на долгосрочной основе, на срок не менее пяти лет.</w:t>
      </w:r>
    </w:p>
    <w:p w:rsidR="0024558B" w:rsidRPr="00D70385" w:rsidRDefault="00C06602" w:rsidP="0024558B">
      <w:pPr>
        <w:pStyle w:val="a3"/>
        <w:ind w:firstLine="709"/>
        <w:jc w:val="both"/>
        <w:rPr>
          <w:sz w:val="28"/>
          <w:szCs w:val="28"/>
        </w:rPr>
      </w:pPr>
      <w:bookmarkStart w:id="15" w:name="sub_621"/>
      <w:bookmarkEnd w:id="14"/>
      <w:r>
        <w:rPr>
          <w:sz w:val="28"/>
          <w:szCs w:val="28"/>
        </w:rPr>
        <w:t xml:space="preserve">4.2. </w:t>
      </w:r>
      <w:r w:rsidR="0024558B" w:rsidRPr="00D70385">
        <w:rPr>
          <w:sz w:val="28"/>
          <w:szCs w:val="28"/>
        </w:rPr>
        <w:t>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24558B" w:rsidRPr="00D70385" w:rsidRDefault="00C06602" w:rsidP="0024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 </w:t>
      </w:r>
      <w:r w:rsidR="0024558B" w:rsidRPr="00D70385">
        <w:rPr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24558B" w:rsidRPr="00D70385" w:rsidRDefault="00C06602" w:rsidP="0024558B">
      <w:pPr>
        <w:pStyle w:val="s1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4558B" w:rsidRPr="00D70385">
        <w:rPr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r w:rsidR="0024558B" w:rsidRPr="00D70385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24558B" w:rsidRPr="00D70385">
        <w:rPr>
          <w:color w:val="000000"/>
          <w:sz w:val="28"/>
          <w:szCs w:val="28"/>
        </w:rPr>
        <w:t>саморегулируемой</w:t>
      </w:r>
      <w:proofErr w:type="spellEnd"/>
      <w:r w:rsidR="0024558B" w:rsidRPr="00D70385">
        <w:rPr>
          <w:color w:val="000000"/>
          <w:sz w:val="28"/>
          <w:szCs w:val="28"/>
        </w:rPr>
        <w:t xml:space="preserve">  организацией оценщиков.</w:t>
      </w:r>
    </w:p>
    <w:p w:rsidR="0024558B" w:rsidRPr="00D70385" w:rsidRDefault="0024558B" w:rsidP="0024558B">
      <w:pPr>
        <w:pStyle w:val="a3"/>
        <w:ind w:right="-284"/>
        <w:jc w:val="right"/>
        <w:rPr>
          <w:rStyle w:val="a4"/>
          <w:b w:val="0"/>
          <w:sz w:val="28"/>
          <w:szCs w:val="28"/>
        </w:rPr>
      </w:pPr>
    </w:p>
    <w:p w:rsidR="0024558B" w:rsidRDefault="0024558B" w:rsidP="0024558B">
      <w:pPr>
        <w:pStyle w:val="a3"/>
        <w:ind w:right="-284"/>
        <w:jc w:val="right"/>
        <w:rPr>
          <w:rStyle w:val="a4"/>
          <w:b w:val="0"/>
          <w:sz w:val="28"/>
          <w:szCs w:val="28"/>
        </w:rPr>
      </w:pPr>
    </w:p>
    <w:p w:rsidR="005D18E7" w:rsidRDefault="005D18E7" w:rsidP="0024558B">
      <w:pPr>
        <w:pStyle w:val="a3"/>
        <w:ind w:right="-284"/>
        <w:jc w:val="right"/>
        <w:rPr>
          <w:rStyle w:val="a4"/>
          <w:b w:val="0"/>
          <w:sz w:val="28"/>
          <w:szCs w:val="28"/>
        </w:rPr>
      </w:pPr>
    </w:p>
    <w:p w:rsidR="005D18E7" w:rsidRPr="00D70385" w:rsidRDefault="005D18E7" w:rsidP="0024558B">
      <w:pPr>
        <w:pStyle w:val="a3"/>
        <w:ind w:right="-284"/>
        <w:jc w:val="right"/>
        <w:rPr>
          <w:rStyle w:val="a4"/>
          <w:b w:val="0"/>
          <w:sz w:val="28"/>
          <w:szCs w:val="28"/>
        </w:rPr>
      </w:pPr>
    </w:p>
    <w:p w:rsidR="0024558B" w:rsidRDefault="0024558B" w:rsidP="0024558B">
      <w:pPr>
        <w:pStyle w:val="a3"/>
        <w:ind w:right="-284"/>
        <w:jc w:val="right"/>
        <w:rPr>
          <w:rStyle w:val="a4"/>
          <w:b w:val="0"/>
          <w:sz w:val="28"/>
          <w:szCs w:val="28"/>
        </w:rPr>
      </w:pP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rStyle w:val="a4"/>
          <w:rFonts w:ascii="Arial" w:hAnsi="Arial" w:cs="Arial"/>
          <w:b w:val="0"/>
        </w:rPr>
        <w:lastRenderedPageBreak/>
        <w:t xml:space="preserve">                                                                                            </w:t>
      </w:r>
      <w:r>
        <w:rPr>
          <w:color w:val="000000"/>
          <w:spacing w:val="2"/>
          <w:sz w:val="24"/>
          <w:szCs w:val="24"/>
        </w:rPr>
        <w:t>Приложение №</w:t>
      </w:r>
      <w:r w:rsidR="005D18E7">
        <w:rPr>
          <w:color w:val="000000"/>
          <w:spacing w:val="2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решению Совета депутатов  </w:t>
      </w:r>
    </w:p>
    <w:p w:rsidR="003957FB" w:rsidRDefault="005D18E7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Новоромановского </w:t>
      </w:r>
      <w:r w:rsidR="003957FB">
        <w:rPr>
          <w:color w:val="000000"/>
          <w:spacing w:val="2"/>
          <w:sz w:val="24"/>
          <w:szCs w:val="24"/>
        </w:rPr>
        <w:t>сельсовета</w:t>
      </w:r>
    </w:p>
    <w:p w:rsidR="003957FB" w:rsidRDefault="003957FB" w:rsidP="003957FB">
      <w:pPr>
        <w:pStyle w:val="a6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135635">
        <w:rPr>
          <w:color w:val="000000"/>
          <w:spacing w:val="2"/>
          <w:sz w:val="24"/>
          <w:szCs w:val="24"/>
        </w:rPr>
        <w:t xml:space="preserve">от  </w:t>
      </w:r>
      <w:r w:rsidR="005D18E7">
        <w:rPr>
          <w:color w:val="000000"/>
          <w:spacing w:val="2"/>
          <w:sz w:val="24"/>
          <w:szCs w:val="24"/>
        </w:rPr>
        <w:t>16.09.2019г.</w:t>
      </w:r>
      <w:r w:rsidRPr="00135635">
        <w:rPr>
          <w:color w:val="000000"/>
          <w:spacing w:val="2"/>
          <w:sz w:val="24"/>
          <w:szCs w:val="24"/>
        </w:rPr>
        <w:t xml:space="preserve"> № </w:t>
      </w:r>
      <w:r>
        <w:rPr>
          <w:color w:val="000000"/>
          <w:spacing w:val="2"/>
          <w:sz w:val="24"/>
          <w:szCs w:val="24"/>
        </w:rPr>
        <w:t xml:space="preserve"> </w:t>
      </w:r>
      <w:r w:rsidR="005D18E7">
        <w:rPr>
          <w:color w:val="000000"/>
          <w:spacing w:val="2"/>
          <w:sz w:val="24"/>
          <w:szCs w:val="24"/>
        </w:rPr>
        <w:t>15</w:t>
      </w:r>
    </w:p>
    <w:p w:rsidR="003957FB" w:rsidRDefault="003957FB" w:rsidP="003957FB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3957FB" w:rsidRDefault="003957F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bookmarkEnd w:id="15"/>
    <w:p w:rsidR="0024558B" w:rsidRPr="008408C8" w:rsidRDefault="0024558B" w:rsidP="0024558B">
      <w:pPr>
        <w:jc w:val="center"/>
        <w:rPr>
          <w:b/>
        </w:rPr>
      </w:pPr>
      <w:r>
        <w:rPr>
          <w:b/>
        </w:rPr>
        <w:t>ПЕРЕЧЕНЬ</w:t>
      </w:r>
      <w:hyperlink w:anchor="sub_1100" w:history="1"/>
    </w:p>
    <w:p w:rsidR="0024558B" w:rsidRPr="008408C8" w:rsidRDefault="0024558B" w:rsidP="0024558B">
      <w:pPr>
        <w:pStyle w:val="a3"/>
        <w:jc w:val="center"/>
        <w:rPr>
          <w:b/>
        </w:rPr>
      </w:pPr>
      <w:r w:rsidRPr="008408C8">
        <w:rPr>
          <w:b/>
        </w:rPr>
        <w:t xml:space="preserve">муниципального имущества </w:t>
      </w:r>
      <w:r>
        <w:rPr>
          <w:b/>
        </w:rPr>
        <w:t>Новоромановского  сельсовета</w:t>
      </w:r>
      <w:r w:rsidRPr="008408C8">
        <w:rPr>
          <w:b/>
        </w:rPr>
        <w:t>, свободного от прав третьих лиц (за исключением имущественных прав</w:t>
      </w:r>
      <w:r>
        <w:rPr>
          <w:b/>
        </w:rPr>
        <w:t xml:space="preserve"> </w:t>
      </w:r>
      <w:r w:rsidRPr="008408C8">
        <w:rPr>
          <w:b/>
        </w:rPr>
        <w:t>субъектов малого и среднего предпринимательства), подлежащего</w:t>
      </w:r>
      <w:r>
        <w:rPr>
          <w:b/>
        </w:rPr>
        <w:t xml:space="preserve"> </w:t>
      </w:r>
      <w:r w:rsidRPr="008408C8">
        <w:rPr>
          <w:b/>
        </w:rPr>
        <w:t>предоставлению  субъектам малого и среднего предпринимательства, а</w:t>
      </w:r>
      <w:r>
        <w:rPr>
          <w:b/>
        </w:rPr>
        <w:t xml:space="preserve"> </w:t>
      </w:r>
      <w:r w:rsidRPr="008408C8">
        <w:rPr>
          <w:b/>
        </w:rPr>
        <w:t>также порядка и условий предоставления в аренду включенного в них</w:t>
      </w:r>
      <w:r>
        <w:rPr>
          <w:b/>
        </w:rPr>
        <w:t xml:space="preserve"> </w:t>
      </w:r>
      <w:r w:rsidRPr="008408C8">
        <w:rPr>
          <w:b/>
        </w:rPr>
        <w:t>муниципального имущества</w:t>
      </w:r>
    </w:p>
    <w:p w:rsidR="0024558B" w:rsidRPr="007B0577" w:rsidRDefault="0024558B" w:rsidP="0024558B">
      <w:pPr>
        <w:pStyle w:val="a3"/>
        <w:jc w:val="center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843"/>
        <w:gridCol w:w="2268"/>
        <w:gridCol w:w="1276"/>
        <w:gridCol w:w="1701"/>
      </w:tblGrid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N</w:t>
            </w:r>
          </w:p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7F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7FBC">
              <w:rPr>
                <w:rFonts w:ascii="Times New Roman" w:hAnsi="Times New Roman" w:cs="Times New Roman"/>
              </w:rPr>
              <w:t>/</w:t>
            </w:r>
            <w:proofErr w:type="spellStart"/>
            <w:r w:rsidRPr="009B7F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Площадь</w:t>
            </w:r>
          </w:p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FBC"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 w:rsidRPr="009B7FB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9B7FBC"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  <w:p w:rsidR="0024558B" w:rsidRPr="00A3385D" w:rsidRDefault="0024558B" w:rsidP="005A581A"/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FBC">
              <w:rPr>
                <w:rFonts w:ascii="Times New Roman" w:hAnsi="Times New Roman" w:cs="Times New Roman"/>
              </w:rPr>
              <w:t>6</w:t>
            </w:r>
          </w:p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ED732A" w:rsidRDefault="0024558B" w:rsidP="005A5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ED732A" w:rsidRDefault="0024558B" w:rsidP="005A5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BF255B" w:rsidRDefault="0024558B" w:rsidP="005A581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58B" w:rsidRPr="009B7FBC" w:rsidTr="005A58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ED732A" w:rsidRDefault="0024558B" w:rsidP="005A5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A3385D" w:rsidRDefault="0024558B" w:rsidP="005A581A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8B" w:rsidRPr="009B7FBC" w:rsidRDefault="0024558B" w:rsidP="005A58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24558B" w:rsidRDefault="0024558B" w:rsidP="0024558B">
      <w:pPr>
        <w:pStyle w:val="a3"/>
        <w:ind w:right="-284"/>
        <w:rPr>
          <w:rStyle w:val="a4"/>
          <w:rFonts w:ascii="Arial" w:hAnsi="Arial" w:cs="Arial"/>
          <w:b w:val="0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CA8"/>
    <w:multiLevelType w:val="multilevel"/>
    <w:tmpl w:val="D72C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B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48B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8B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7FB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2F33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6E3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8E7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6F64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196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602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84F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18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0E47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DBA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4558B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24558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2">
    <w:name w:val="s_12"/>
    <w:basedOn w:val="a"/>
    <w:rsid w:val="0024558B"/>
    <w:pPr>
      <w:ind w:firstLine="720"/>
    </w:pPr>
    <w:rPr>
      <w:sz w:val="24"/>
      <w:szCs w:val="24"/>
    </w:rPr>
  </w:style>
  <w:style w:type="paragraph" w:styleId="a6">
    <w:name w:val="header"/>
    <w:basedOn w:val="a"/>
    <w:link w:val="a7"/>
    <w:rsid w:val="00FA5DBA"/>
    <w:pPr>
      <w:tabs>
        <w:tab w:val="center" w:pos="4153"/>
        <w:tab w:val="right" w:pos="8306"/>
      </w:tabs>
      <w:jc w:val="both"/>
    </w:pPr>
    <w:rPr>
      <w:sz w:val="26"/>
    </w:rPr>
  </w:style>
  <w:style w:type="character" w:customStyle="1" w:styleId="a7">
    <w:name w:val="Верхний колонтитул Знак"/>
    <w:basedOn w:val="a0"/>
    <w:link w:val="a6"/>
    <w:rsid w:val="00FA5DB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2019-08-08T03:39:00Z</dcterms:created>
  <dcterms:modified xsi:type="dcterms:W3CDTF">2001-12-31T17:28:00Z</dcterms:modified>
</cp:coreProperties>
</file>