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D31A3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АДМИНИСТРАЦИЯ КАЛМАНСКОГО СЕЛЬСОВЕТА </w:t>
      </w: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D31A3">
        <w:rPr>
          <w:rFonts w:ascii="Times New Roman" w:eastAsia="Times New Roman" w:hAnsi="Times New Roman" w:cs="Times New Roman"/>
          <w:sz w:val="28"/>
          <w:lang w:eastAsia="ru-RU"/>
        </w:rPr>
        <w:t>КАЛМАНСКОГО РАЙОНА АЛТАЙСКОГО КРАЯ</w:t>
      </w: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AD31A3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D31A3" w:rsidRPr="00AD31A3" w:rsidRDefault="00AD31A3" w:rsidP="00AD31A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01 марта</w:t>
      </w:r>
      <w:r w:rsidRPr="00AD31A3">
        <w:rPr>
          <w:rFonts w:ascii="Times New Roman" w:eastAsia="Times New Roman" w:hAnsi="Times New Roman" w:cs="Times New Roman"/>
          <w:sz w:val="28"/>
          <w:lang w:eastAsia="ru-RU"/>
        </w:rPr>
        <w:t xml:space="preserve"> 2022 г.  N </w:t>
      </w: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Pr="00AD31A3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с. Калманка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AD31A3" w:rsidRDefault="009D4C19" w:rsidP="00AD3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19" w:rsidRPr="009D4C19" w:rsidRDefault="009D4C19" w:rsidP="00AD3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привлечения остатков средств</w:t>
      </w:r>
    </w:p>
    <w:p w:rsidR="00AD31A3" w:rsidRDefault="009D4C19" w:rsidP="00AD3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на единый счет бюджета </w:t>
      </w:r>
    </w:p>
    <w:p w:rsidR="00AD31A3" w:rsidRDefault="00AD31A3" w:rsidP="00AD31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D4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C19" w:rsidRPr="009D4C19" w:rsidRDefault="009D4C19" w:rsidP="00AD3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и 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привлеченных средств</w:t>
      </w: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9D4C19" w:rsidRPr="009D4C19" w:rsidRDefault="009D4C19" w:rsidP="009D4C19">
      <w:pPr>
        <w:rPr>
          <w:rFonts w:ascii="Times New Roman" w:hAnsi="Times New Roman" w:cs="Times New Roman"/>
          <w:sz w:val="28"/>
          <w:szCs w:val="28"/>
        </w:rPr>
      </w:pPr>
    </w:p>
    <w:p w:rsidR="00E23208" w:rsidRDefault="009D4C19" w:rsidP="00E23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C1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proofErr w:type="gramEnd"/>
    </w:p>
    <w:p w:rsidR="00E23208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19" w:rsidRPr="009D4C19" w:rsidRDefault="00E23208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Утвердить Порядок привлечения остатков средств на единый счет бюджета </w:t>
      </w:r>
      <w:proofErr w:type="spellStart"/>
      <w:r w:rsidR="00AD31A3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AD31A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D4C19" w:rsidRPr="009D4C19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согласно приложению к настоящему постановлению.</w:t>
      </w:r>
    </w:p>
    <w:p w:rsidR="005B5AA4" w:rsidRDefault="009D4C19" w:rsidP="00E2320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19">
        <w:rPr>
          <w:rFonts w:ascii="Times New Roman" w:hAnsi="Times New Roman" w:cs="Times New Roman"/>
          <w:sz w:val="28"/>
          <w:szCs w:val="28"/>
        </w:rPr>
        <w:t>2.</w:t>
      </w:r>
      <w:r w:rsidR="00E23208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и распространяет свое действие на правоотношения, возникшие с 01.01.202</w:t>
      </w:r>
      <w:r w:rsidR="00E23208">
        <w:rPr>
          <w:rFonts w:ascii="Times New Roman" w:hAnsi="Times New Roman" w:cs="Times New Roman"/>
          <w:sz w:val="28"/>
          <w:szCs w:val="28"/>
        </w:rPr>
        <w:t>3</w:t>
      </w:r>
      <w:r w:rsidRPr="009D4C19">
        <w:rPr>
          <w:rFonts w:ascii="Times New Roman" w:hAnsi="Times New Roman" w:cs="Times New Roman"/>
          <w:sz w:val="28"/>
          <w:szCs w:val="28"/>
        </w:rPr>
        <w:t>.</w:t>
      </w:r>
    </w:p>
    <w:p w:rsidR="00AD31A3" w:rsidRDefault="00AD31A3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1A3" w:rsidRDefault="00AD31A3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1A3" w:rsidRDefault="00AD31A3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1A3" w:rsidRPr="00AD31A3" w:rsidRDefault="00AD31A3" w:rsidP="00AD31A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1A3">
        <w:rPr>
          <w:rFonts w:ascii="Times New Roman" w:eastAsia="Times New Roman" w:hAnsi="Times New Roman" w:cs="Times New Roman"/>
          <w:sz w:val="27"/>
          <w:szCs w:val="27"/>
          <w:lang w:eastAsia="ar-SA"/>
        </w:rPr>
        <w:t>И.о</w:t>
      </w:r>
      <w:proofErr w:type="gramStart"/>
      <w:r w:rsidRPr="00AD31A3">
        <w:rPr>
          <w:rFonts w:ascii="Times New Roman" w:eastAsia="Times New Roman" w:hAnsi="Times New Roman" w:cs="Times New Roman"/>
          <w:sz w:val="27"/>
          <w:szCs w:val="27"/>
          <w:lang w:eastAsia="ar-SA"/>
        </w:rPr>
        <w:t>.Г</w:t>
      </w:r>
      <w:proofErr w:type="gramEnd"/>
      <w:r w:rsidRPr="00AD31A3">
        <w:rPr>
          <w:rFonts w:ascii="Times New Roman" w:eastAsia="Times New Roman" w:hAnsi="Times New Roman" w:cs="Times New Roman"/>
          <w:sz w:val="27"/>
          <w:szCs w:val="27"/>
          <w:lang w:eastAsia="ar-SA"/>
        </w:rPr>
        <w:t>лавы</w:t>
      </w:r>
      <w:proofErr w:type="spellEnd"/>
      <w:r w:rsidRPr="00AD31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Администрации сельсовета                             А.В. </w:t>
      </w:r>
      <w:proofErr w:type="spellStart"/>
      <w:r w:rsidRPr="00AD31A3">
        <w:rPr>
          <w:rFonts w:ascii="Times New Roman" w:eastAsia="Times New Roman" w:hAnsi="Times New Roman" w:cs="Times New Roman"/>
          <w:sz w:val="27"/>
          <w:szCs w:val="27"/>
          <w:lang w:eastAsia="ar-SA"/>
        </w:rPr>
        <w:t>Розенгрин</w:t>
      </w:r>
      <w:proofErr w:type="spellEnd"/>
    </w:p>
    <w:p w:rsidR="00AD31A3" w:rsidRDefault="00AD31A3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AD" w:rsidRDefault="00F976AD" w:rsidP="00F976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F976AD" w:rsidRDefault="00F976AD" w:rsidP="00F976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976AD" w:rsidRDefault="00F976AD" w:rsidP="00F976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 от 01 марта 2023 года</w:t>
      </w:r>
    </w:p>
    <w:p w:rsidR="00F976AD" w:rsidRDefault="00F976AD" w:rsidP="00F976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76AD" w:rsidRPr="00F976AD" w:rsidRDefault="00F976AD" w:rsidP="00F976AD">
      <w:pPr>
        <w:ind w:left="510"/>
        <w:jc w:val="center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Порядок</w:t>
      </w:r>
    </w:p>
    <w:p w:rsidR="00F976AD" w:rsidRDefault="00F976AD" w:rsidP="00F976AD">
      <w:pPr>
        <w:spacing w:after="0"/>
        <w:ind w:left="510"/>
        <w:jc w:val="center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AD" w:rsidRDefault="00F976AD" w:rsidP="00F976AD">
      <w:pPr>
        <w:spacing w:after="0"/>
        <w:ind w:left="5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76AD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</w:p>
    <w:p w:rsidR="00F976AD" w:rsidRPr="00F976AD" w:rsidRDefault="00F976AD" w:rsidP="00F976AD">
      <w:pPr>
        <w:spacing w:after="0"/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:rsidR="00F976AD" w:rsidRPr="00F976AD" w:rsidRDefault="00F976AD" w:rsidP="00F976AD">
      <w:pPr>
        <w:numPr>
          <w:ilvl w:val="0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proofErr w:type="gramStart"/>
      <w:r w:rsidRPr="00F976A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привлечения финансовым органом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76AD">
        <w:rPr>
          <w:rFonts w:ascii="Times New Roman" w:hAnsi="Times New Roman" w:cs="Times New Roman"/>
          <w:sz w:val="28"/>
          <w:szCs w:val="28"/>
        </w:rPr>
        <w:t xml:space="preserve"> (далее – финансовый орган) на единый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976AD">
        <w:rPr>
          <w:rFonts w:ascii="Times New Roman" w:hAnsi="Times New Roman" w:cs="Times New Roman"/>
          <w:sz w:val="28"/>
          <w:szCs w:val="28"/>
        </w:rPr>
        <w:t xml:space="preserve"> (далее – Бюджет)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Бюджета, </w:t>
      </w:r>
      <w:r w:rsidRPr="00F976AD">
        <w:rPr>
          <w:rFonts w:ascii="Times New Roman" w:hAnsi="Times New Roman" w:cs="Times New Roman"/>
          <w:i/>
          <w:sz w:val="28"/>
          <w:szCs w:val="28"/>
        </w:rPr>
        <w:t>и (или)</w:t>
      </w:r>
      <w:r w:rsidRPr="00F976AD">
        <w:rPr>
          <w:rFonts w:ascii="Times New Roman" w:hAnsi="Times New Roman" w:cs="Times New Roman"/>
          <w:sz w:val="28"/>
          <w:szCs w:val="28"/>
        </w:rPr>
        <w:t xml:space="preserve"> казначейском счете для осуществления и отражения операций с денежными средствами муниципальных бюджетных и автономных учреждений Бюджета, а</w:t>
      </w:r>
      <w:proofErr w:type="gramEnd"/>
      <w:r w:rsidRPr="00F976AD">
        <w:rPr>
          <w:rFonts w:ascii="Times New Roman" w:hAnsi="Times New Roman" w:cs="Times New Roman"/>
          <w:sz w:val="28"/>
          <w:szCs w:val="28"/>
        </w:rPr>
        <w:t xml:space="preserve"> также правила возврата привлеченных средств на казначейские счета, с которых они были ранее перечислены.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Привлечение остатков средств на единый счет Бюджета 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Привлечение остатков средств на единый счет Бюджета осуществляет</w:t>
      </w:r>
      <w:r w:rsidR="00940AEC">
        <w:rPr>
          <w:rFonts w:ascii="Times New Roman" w:hAnsi="Times New Roman" w:cs="Times New Roman"/>
          <w:sz w:val="28"/>
          <w:szCs w:val="28"/>
        </w:rPr>
        <w:t>ся с казначейского  счета</w:t>
      </w:r>
      <w:r w:rsidRPr="00F976AD">
        <w:rPr>
          <w:rFonts w:ascii="Times New Roman" w:hAnsi="Times New Roman" w:cs="Times New Roman"/>
          <w:sz w:val="28"/>
          <w:szCs w:val="28"/>
        </w:rPr>
        <w:t xml:space="preserve"> </w:t>
      </w:r>
      <w:r w:rsidR="00940AEC">
        <w:rPr>
          <w:rFonts w:ascii="Times New Roman" w:hAnsi="Times New Roman" w:cs="Times New Roman"/>
          <w:i/>
          <w:sz w:val="28"/>
          <w:szCs w:val="28"/>
        </w:rPr>
        <w:t>№  03232643016154271700</w:t>
      </w:r>
      <w:bookmarkStart w:id="0" w:name="_GoBack"/>
      <w:bookmarkEnd w:id="0"/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F976AD" w:rsidRPr="00F976AD" w:rsidRDefault="00F976AD" w:rsidP="00F976AD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F976AD" w:rsidRPr="00F976AD" w:rsidRDefault="00F976AD" w:rsidP="00F976AD">
      <w:pPr>
        <w:numPr>
          <w:ilvl w:val="0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 на единый счет Бюджета</w:t>
      </w:r>
    </w:p>
    <w:p w:rsidR="00F976AD" w:rsidRPr="00F976AD" w:rsidRDefault="00F976AD" w:rsidP="00F976AD">
      <w:pPr>
        <w:ind w:left="510"/>
        <w:rPr>
          <w:rFonts w:ascii="Times New Roman" w:hAnsi="Times New Roman" w:cs="Times New Roman"/>
          <w:sz w:val="28"/>
          <w:szCs w:val="28"/>
        </w:rPr>
      </w:pP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 xml:space="preserve"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</w:t>
      </w:r>
      <w:r w:rsidRPr="00F976AD">
        <w:rPr>
          <w:rFonts w:ascii="Times New Roman" w:hAnsi="Times New Roman" w:cs="Times New Roman"/>
          <w:sz w:val="28"/>
          <w:szCs w:val="28"/>
        </w:rPr>
        <w:lastRenderedPageBreak/>
        <w:t>обеспечения достаточности сре</w:t>
      </w:r>
      <w:proofErr w:type="gramStart"/>
      <w:r w:rsidRPr="00F976A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976AD">
        <w:rPr>
          <w:rFonts w:ascii="Times New Roman" w:hAnsi="Times New Roman" w:cs="Times New Roman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F976AD" w:rsidRPr="00F976AD" w:rsidRDefault="00F976AD" w:rsidP="00F976AD">
      <w:pPr>
        <w:numPr>
          <w:ilvl w:val="0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 w:rsidRPr="00F976A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976AD">
        <w:rPr>
          <w:rFonts w:ascii="Times New Roman" w:hAnsi="Times New Roman" w:cs="Times New Roman"/>
          <w:sz w:val="28"/>
          <w:szCs w:val="28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 текущего финансового года.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i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>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r w:rsidRPr="00F976AD">
        <w:rPr>
          <w:rFonts w:ascii="Times New Roman" w:hAnsi="Times New Roman" w:cs="Times New Roman"/>
          <w:sz w:val="28"/>
          <w:szCs w:val="28"/>
        </w:rPr>
        <w:t xml:space="preserve">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 </w:t>
      </w:r>
    </w:p>
    <w:p w:rsidR="00F976AD" w:rsidRPr="00F976AD" w:rsidRDefault="00F976AD" w:rsidP="00F976AD">
      <w:pPr>
        <w:numPr>
          <w:ilvl w:val="1"/>
          <w:numId w:val="1"/>
        </w:numPr>
        <w:ind w:left="510"/>
        <w:rPr>
          <w:rFonts w:ascii="Times New Roman" w:hAnsi="Times New Roman" w:cs="Times New Roman"/>
          <w:sz w:val="28"/>
          <w:szCs w:val="28"/>
        </w:rPr>
      </w:pPr>
      <w:proofErr w:type="gramStart"/>
      <w:r w:rsidRPr="00F976AD">
        <w:rPr>
          <w:rFonts w:ascii="Times New Roman" w:hAnsi="Times New Roman" w:cs="Times New Roman"/>
          <w:sz w:val="28"/>
          <w:szCs w:val="28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  Бюджета, и объемом средств, перечисленных с единого счета Бюджета на казначейский счет в течение</w:t>
      </w:r>
      <w:proofErr w:type="gramEnd"/>
      <w:r w:rsidRPr="00F976AD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F976AD" w:rsidRPr="009D4C19" w:rsidRDefault="00F976AD" w:rsidP="00E232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76AD" w:rsidRPr="009D4C19" w:rsidSect="009D4C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B0"/>
    <w:rsid w:val="005B5AA4"/>
    <w:rsid w:val="00772E19"/>
    <w:rsid w:val="00940AEC"/>
    <w:rsid w:val="009D4C19"/>
    <w:rsid w:val="00AD31A3"/>
    <w:rsid w:val="00D44EB0"/>
    <w:rsid w:val="00E23208"/>
    <w:rsid w:val="00F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ufk17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StryapyshevaEA</dc:creator>
  <cp:lastModifiedBy>Рабочий</cp:lastModifiedBy>
  <cp:revision>6</cp:revision>
  <cp:lastPrinted>2023-03-01T02:33:00Z</cp:lastPrinted>
  <dcterms:created xsi:type="dcterms:W3CDTF">2023-03-01T01:15:00Z</dcterms:created>
  <dcterms:modified xsi:type="dcterms:W3CDTF">2023-03-01T02:34:00Z</dcterms:modified>
</cp:coreProperties>
</file>