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D8" w:rsidRPr="00C83054" w:rsidRDefault="004872D8" w:rsidP="006C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7C7" w:rsidRDefault="00B657C7" w:rsidP="00B657C7">
      <w:pPr>
        <w:shd w:val="clear" w:color="auto" w:fill="FFFFFF"/>
        <w:spacing w:after="0" w:line="240" w:lineRule="auto"/>
        <w:ind w:left="-170" w:right="-1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7C7" w:rsidRDefault="00B657C7" w:rsidP="00B657C7">
      <w:pPr>
        <w:shd w:val="clear" w:color="auto" w:fill="FFFFFF"/>
        <w:spacing w:after="0" w:line="240" w:lineRule="auto"/>
        <w:ind w:left="-170" w:right="-1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7C7" w:rsidRDefault="00B657C7" w:rsidP="00FA1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7C7" w:rsidRDefault="00B657C7" w:rsidP="00FA1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61D" w:rsidRPr="00FA161D" w:rsidRDefault="00FA161D" w:rsidP="00FA1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161D">
        <w:rPr>
          <w:rFonts w:ascii="Times New Roman" w:eastAsia="Times New Roman" w:hAnsi="Times New Roman" w:cs="Times New Roman"/>
          <w:sz w:val="28"/>
          <w:szCs w:val="28"/>
        </w:rPr>
        <w:t xml:space="preserve">СОВЕТ  ДЕПУТАТОВ  КАЛМАНСКОГО СЕЛЬСОВЕТА  </w:t>
      </w:r>
    </w:p>
    <w:p w:rsidR="00FA161D" w:rsidRPr="00FA161D" w:rsidRDefault="00FA161D" w:rsidP="00FA1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161D">
        <w:rPr>
          <w:rFonts w:ascii="Times New Roman" w:eastAsia="Times New Roman" w:hAnsi="Times New Roman" w:cs="Times New Roman"/>
          <w:sz w:val="28"/>
          <w:szCs w:val="28"/>
        </w:rPr>
        <w:t>КАЛМАНСКОГО  РАЙОНА АЛТАЙСКОГО  КРАЯ</w:t>
      </w:r>
    </w:p>
    <w:p w:rsidR="00FA161D" w:rsidRPr="00FA161D" w:rsidRDefault="00FA161D" w:rsidP="00FA1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61D" w:rsidRPr="00FA161D" w:rsidRDefault="00FA161D" w:rsidP="00FA1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161D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</w:p>
    <w:p w:rsidR="00FA161D" w:rsidRPr="00FA161D" w:rsidRDefault="00FA161D" w:rsidP="00FA1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61D" w:rsidRPr="00FA161D" w:rsidRDefault="00FA161D" w:rsidP="00FA1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61D" w:rsidRPr="00FA161D" w:rsidRDefault="00FA161D" w:rsidP="00FA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65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22.12</w:t>
      </w:r>
      <w:r w:rsidR="00CF1A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.2023</w:t>
      </w:r>
      <w:r w:rsidRPr="00FA1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г.    №  </w:t>
      </w:r>
      <w:r w:rsidR="00041F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36</w:t>
      </w:r>
      <w:r w:rsidR="00CF1A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A1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</w:t>
      </w:r>
      <w:proofErr w:type="spellStart"/>
      <w:r w:rsidRPr="00FA161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A161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FA161D">
        <w:rPr>
          <w:rFonts w:ascii="Times New Roman" w:eastAsia="Times New Roman" w:hAnsi="Times New Roman" w:cs="Times New Roman"/>
          <w:sz w:val="28"/>
          <w:szCs w:val="28"/>
        </w:rPr>
        <w:t>алманка</w:t>
      </w:r>
      <w:proofErr w:type="spellEnd"/>
    </w:p>
    <w:p w:rsidR="00E629F5" w:rsidRPr="00A548A0" w:rsidRDefault="00E629F5" w:rsidP="00C76CB7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8C8" w:rsidRPr="00AC18C8" w:rsidRDefault="00AC18C8" w:rsidP="008C0DCC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sz w:val="24"/>
          <w:szCs w:val="24"/>
        </w:rPr>
      </w:pPr>
      <w:r w:rsidRPr="00AC18C8">
        <w:rPr>
          <w:rFonts w:ascii="Times New Roman" w:hAnsi="Times New Roman" w:cs="Times New Roman"/>
          <w:b w:val="0"/>
          <w:sz w:val="24"/>
          <w:szCs w:val="24"/>
        </w:rPr>
        <w:t>Об утверждении Положения</w:t>
      </w:r>
    </w:p>
    <w:p w:rsidR="00AC18C8" w:rsidRDefault="00AC18C8" w:rsidP="008C0DCC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sz w:val="24"/>
          <w:szCs w:val="24"/>
        </w:rPr>
      </w:pPr>
      <w:r w:rsidRPr="00AC18C8">
        <w:rPr>
          <w:rFonts w:ascii="Times New Roman" w:hAnsi="Times New Roman" w:cs="Times New Roman"/>
          <w:b w:val="0"/>
          <w:sz w:val="24"/>
          <w:szCs w:val="24"/>
        </w:rPr>
        <w:t xml:space="preserve">об оплате труда </w:t>
      </w:r>
      <w:proofErr w:type="gramStart"/>
      <w:r w:rsidRPr="00AC18C8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</w:p>
    <w:p w:rsidR="00AC18C8" w:rsidRDefault="00AC18C8" w:rsidP="008C0DCC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sz w:val="24"/>
          <w:szCs w:val="24"/>
        </w:rPr>
      </w:pPr>
      <w:r w:rsidRPr="00AC18C8">
        <w:rPr>
          <w:rFonts w:ascii="Times New Roman" w:hAnsi="Times New Roman" w:cs="Times New Roman"/>
          <w:b w:val="0"/>
          <w:sz w:val="24"/>
          <w:szCs w:val="24"/>
        </w:rPr>
        <w:t>слу</w:t>
      </w:r>
      <w:r w:rsidR="00C11001">
        <w:rPr>
          <w:rFonts w:ascii="Times New Roman" w:hAnsi="Times New Roman" w:cs="Times New Roman"/>
          <w:b w:val="0"/>
          <w:sz w:val="24"/>
          <w:szCs w:val="24"/>
        </w:rPr>
        <w:t xml:space="preserve">жащих администрации </w:t>
      </w:r>
    </w:p>
    <w:p w:rsidR="00C11001" w:rsidRDefault="00C11001" w:rsidP="008C0DCC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18C8" w:rsidRPr="00AC18C8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</w:p>
    <w:p w:rsidR="00C11001" w:rsidRDefault="00C11001" w:rsidP="008C0DCC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11001">
        <w:rPr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Pr="00C11001">
        <w:rPr>
          <w:rFonts w:ascii="Times New Roman" w:hAnsi="Times New Roman" w:cs="Times New Roman"/>
          <w:b w:val="0"/>
          <w:sz w:val="24"/>
          <w:szCs w:val="24"/>
        </w:rPr>
        <w:t xml:space="preserve"> района Алтайского </w:t>
      </w:r>
    </w:p>
    <w:p w:rsidR="00FD5686" w:rsidRPr="00AC18C8" w:rsidRDefault="00C11001" w:rsidP="008C0DCC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sz w:val="24"/>
          <w:szCs w:val="24"/>
        </w:rPr>
      </w:pPr>
      <w:r w:rsidRPr="00C11001">
        <w:rPr>
          <w:rFonts w:ascii="Times New Roman" w:hAnsi="Times New Roman" w:cs="Times New Roman"/>
          <w:b w:val="0"/>
          <w:sz w:val="24"/>
          <w:szCs w:val="24"/>
        </w:rPr>
        <w:t>края</w:t>
      </w:r>
      <w:r w:rsidR="00FD5686" w:rsidRPr="00AC18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79EB">
        <w:rPr>
          <w:rFonts w:ascii="Times New Roman" w:hAnsi="Times New Roman" w:cs="Times New Roman"/>
          <w:b w:val="0"/>
          <w:sz w:val="24"/>
          <w:szCs w:val="24"/>
        </w:rPr>
        <w:t>в новой редакции</w:t>
      </w:r>
    </w:p>
    <w:p w:rsidR="0048631D" w:rsidRPr="00A548A0" w:rsidRDefault="00486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F5" w:rsidRPr="00A548A0" w:rsidRDefault="00E62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686" w:rsidRPr="00A548A0" w:rsidRDefault="0048631D" w:rsidP="00FD5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8A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N 25-ФЗ "О муниципальной службе в Российской Федерации", Законом Алтайского края от 07.12.2007 N 134-ЗС "О муниципальной службе в Алтайском крае" </w:t>
      </w:r>
      <w:r w:rsidR="00FD5686" w:rsidRPr="00A548A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FD5686" w:rsidRPr="00A548A0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="00FD5686" w:rsidRPr="00A548A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D5686" w:rsidRPr="00A548A0" w:rsidRDefault="00FD5686" w:rsidP="00FD5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9F5" w:rsidRPr="00A548A0" w:rsidRDefault="00E629F5" w:rsidP="00FD5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5686" w:rsidRPr="00A548A0" w:rsidRDefault="00FD5686" w:rsidP="00FD5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8A0">
        <w:rPr>
          <w:rFonts w:ascii="Times New Roman" w:hAnsi="Times New Roman" w:cs="Times New Roman"/>
          <w:sz w:val="24"/>
          <w:szCs w:val="24"/>
        </w:rPr>
        <w:t>РЕШИЛ:</w:t>
      </w:r>
    </w:p>
    <w:p w:rsidR="00E629F5" w:rsidRPr="00A548A0" w:rsidRDefault="00E629F5" w:rsidP="00FD5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31D" w:rsidRPr="002C5CF8" w:rsidRDefault="002C5CF8" w:rsidP="002C5CF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48631D" w:rsidRPr="002C5CF8">
        <w:rPr>
          <w:rFonts w:ascii="Times New Roman" w:hAnsi="Times New Roman" w:cs="Times New Roman"/>
          <w:sz w:val="24"/>
          <w:szCs w:val="24"/>
        </w:rPr>
        <w:t>Утвердить Положение о</w:t>
      </w:r>
      <w:r w:rsidR="008C0DCC">
        <w:rPr>
          <w:rFonts w:ascii="Times New Roman" w:hAnsi="Times New Roman" w:cs="Times New Roman"/>
          <w:sz w:val="24"/>
          <w:szCs w:val="24"/>
        </w:rPr>
        <w:t xml:space="preserve">б оплате труда </w:t>
      </w:r>
      <w:r w:rsidR="0048631D" w:rsidRPr="002C5CF8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альных служащих </w:t>
      </w:r>
      <w:r w:rsidR="00727F97">
        <w:rPr>
          <w:rFonts w:ascii="Times New Roman" w:hAnsi="Times New Roman" w:cs="Times New Roman"/>
          <w:sz w:val="24"/>
          <w:szCs w:val="24"/>
        </w:rPr>
        <w:t>администрации</w:t>
      </w:r>
      <w:r w:rsidR="00663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9DA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="00E629F5" w:rsidRPr="002C5CF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639DA">
        <w:rPr>
          <w:rFonts w:ascii="Times New Roman" w:hAnsi="Times New Roman" w:cs="Times New Roman"/>
          <w:sz w:val="24"/>
          <w:szCs w:val="24"/>
        </w:rPr>
        <w:t xml:space="preserve">а </w:t>
      </w:r>
      <w:r w:rsidR="00E629F5" w:rsidRPr="002C5CF8">
        <w:rPr>
          <w:rFonts w:ascii="Times New Roman" w:hAnsi="Times New Roman" w:cs="Times New Roman"/>
          <w:sz w:val="24"/>
          <w:szCs w:val="24"/>
        </w:rPr>
        <w:t xml:space="preserve"> </w:t>
      </w:r>
      <w:r w:rsidR="004C5878" w:rsidRPr="004C5878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48631D" w:rsidRPr="002C5CF8">
        <w:rPr>
          <w:rFonts w:ascii="Times New Roman" w:hAnsi="Times New Roman" w:cs="Times New Roman"/>
          <w:sz w:val="24"/>
          <w:szCs w:val="24"/>
        </w:rPr>
        <w:t>(Прил</w:t>
      </w:r>
      <w:r w:rsidR="00AC18C8">
        <w:rPr>
          <w:rFonts w:ascii="Times New Roman" w:hAnsi="Times New Roman" w:cs="Times New Roman"/>
          <w:sz w:val="24"/>
          <w:szCs w:val="24"/>
        </w:rPr>
        <w:t>агается</w:t>
      </w:r>
      <w:r w:rsidR="0048631D" w:rsidRPr="002C5CF8">
        <w:rPr>
          <w:rFonts w:ascii="Times New Roman" w:hAnsi="Times New Roman" w:cs="Times New Roman"/>
          <w:sz w:val="24"/>
          <w:szCs w:val="24"/>
        </w:rPr>
        <w:t>).</w:t>
      </w:r>
    </w:p>
    <w:p w:rsidR="00B5267F" w:rsidRDefault="00AC18C8" w:rsidP="002C5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267F" w:rsidRPr="00A548A0">
        <w:rPr>
          <w:rFonts w:ascii="Times New Roman" w:hAnsi="Times New Roman" w:cs="Times New Roman"/>
          <w:sz w:val="24"/>
          <w:szCs w:val="24"/>
        </w:rPr>
        <w:t xml:space="preserve">. </w:t>
      </w:r>
      <w:r w:rsidR="00C76CB7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proofErr w:type="spellStart"/>
      <w:r w:rsidR="00C76CB7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="00C76CB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FA161D">
        <w:rPr>
          <w:rFonts w:ascii="Times New Roman" w:hAnsi="Times New Roman" w:cs="Times New Roman"/>
          <w:sz w:val="24"/>
          <w:szCs w:val="24"/>
        </w:rPr>
        <w:t xml:space="preserve">от </w:t>
      </w:r>
      <w:r w:rsidR="00D079EB">
        <w:rPr>
          <w:rFonts w:ascii="Times New Roman" w:hAnsi="Times New Roman" w:cs="Times New Roman"/>
          <w:sz w:val="24"/>
          <w:szCs w:val="24"/>
        </w:rPr>
        <w:t>30 апреля 2019 г.  № 17</w:t>
      </w:r>
      <w:r w:rsidR="00FA161D">
        <w:rPr>
          <w:rFonts w:ascii="Times New Roman" w:hAnsi="Times New Roman" w:cs="Times New Roman"/>
          <w:sz w:val="24"/>
          <w:szCs w:val="24"/>
        </w:rPr>
        <w:t xml:space="preserve"> </w:t>
      </w:r>
      <w:r w:rsidR="00C76CB7">
        <w:rPr>
          <w:rFonts w:ascii="Times New Roman" w:hAnsi="Times New Roman" w:cs="Times New Roman"/>
          <w:sz w:val="24"/>
          <w:szCs w:val="24"/>
        </w:rPr>
        <w:t>считать утратившим силу</w:t>
      </w:r>
      <w:r w:rsidR="00B5267F" w:rsidRPr="00A548A0">
        <w:rPr>
          <w:rFonts w:ascii="Times New Roman" w:hAnsi="Times New Roman" w:cs="Times New Roman"/>
          <w:sz w:val="24"/>
          <w:szCs w:val="24"/>
        </w:rPr>
        <w:t>.</w:t>
      </w:r>
    </w:p>
    <w:p w:rsidR="00AC18C8" w:rsidRPr="00A548A0" w:rsidRDefault="00AC18C8" w:rsidP="002C5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распространяется на правоотнош</w:t>
      </w:r>
      <w:r w:rsidR="00CF1A75">
        <w:rPr>
          <w:rFonts w:ascii="Times New Roman" w:hAnsi="Times New Roman" w:cs="Times New Roman"/>
          <w:sz w:val="24"/>
          <w:szCs w:val="24"/>
        </w:rPr>
        <w:t>ения, возникшие с 01 декабря 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8C8" w:rsidRPr="00A548A0" w:rsidRDefault="00AC18C8" w:rsidP="00A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631D" w:rsidRPr="00A548A0">
        <w:rPr>
          <w:rFonts w:ascii="Times New Roman" w:hAnsi="Times New Roman" w:cs="Times New Roman"/>
          <w:sz w:val="24"/>
          <w:szCs w:val="24"/>
        </w:rPr>
        <w:t xml:space="preserve">. </w:t>
      </w:r>
      <w:r w:rsidR="00E629F5" w:rsidRPr="00A548A0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E629F5" w:rsidRPr="00A548A0">
        <w:rPr>
          <w:rFonts w:ascii="Times New Roman" w:hAnsi="Times New Roman" w:cs="Times New Roman"/>
          <w:sz w:val="24"/>
          <w:szCs w:val="24"/>
        </w:rPr>
        <w:t xml:space="preserve"> главе </w:t>
      </w:r>
      <w:proofErr w:type="spellStart"/>
      <w:r w:rsidR="00E629F5" w:rsidRPr="00A548A0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="00E629F5" w:rsidRPr="00A548A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629F5" w:rsidRPr="00A548A0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="00E629F5" w:rsidRPr="00A548A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76CB7"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  <w:r w:rsidR="00E629F5" w:rsidRPr="00A548A0">
        <w:rPr>
          <w:rFonts w:ascii="Times New Roman" w:hAnsi="Times New Roman" w:cs="Times New Roman"/>
          <w:sz w:val="24"/>
          <w:szCs w:val="24"/>
        </w:rPr>
        <w:t>для подписания и обнародования в установленном порядке.</w:t>
      </w:r>
    </w:p>
    <w:p w:rsidR="00E629F5" w:rsidRPr="00A548A0" w:rsidRDefault="00E62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9F5" w:rsidRDefault="00E62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61D" w:rsidRDefault="00FA1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61D" w:rsidRDefault="00FA1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61D" w:rsidRPr="00A548A0" w:rsidRDefault="00FA1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61D" w:rsidRPr="00FA161D" w:rsidRDefault="00FA161D" w:rsidP="00FA16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1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сельсовета                                   </w:t>
      </w:r>
      <w:r w:rsidR="00D07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proofErr w:type="spellStart"/>
      <w:r w:rsidR="00D079EB">
        <w:rPr>
          <w:rFonts w:ascii="Times New Roman" w:eastAsiaTheme="minorHAnsi" w:hAnsi="Times New Roman" w:cs="Times New Roman"/>
          <w:sz w:val="24"/>
          <w:szCs w:val="24"/>
          <w:lang w:eastAsia="en-US"/>
        </w:rPr>
        <w:t>Л.П.Богданова</w:t>
      </w:r>
      <w:proofErr w:type="spellEnd"/>
    </w:p>
    <w:p w:rsidR="0048631D" w:rsidRPr="00A548A0" w:rsidRDefault="00486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9F5" w:rsidRPr="00A548A0" w:rsidRDefault="00E62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9F5" w:rsidRPr="00A548A0" w:rsidRDefault="00E62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1E5" w:rsidRDefault="003631E5" w:rsidP="00AE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1E5" w:rsidRDefault="003631E5" w:rsidP="00AE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1E5" w:rsidRDefault="003631E5" w:rsidP="00AE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1E5" w:rsidRDefault="003631E5" w:rsidP="00AE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1E5" w:rsidRDefault="003631E5" w:rsidP="00AE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C8" w:rsidRDefault="00AC18C8" w:rsidP="00AE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C8" w:rsidRDefault="00AC18C8" w:rsidP="00AE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C8" w:rsidRDefault="00AC18C8" w:rsidP="00AE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C8" w:rsidRDefault="00AC18C8" w:rsidP="00AE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C8" w:rsidRDefault="00AC18C8" w:rsidP="00AE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1E5" w:rsidRDefault="003631E5" w:rsidP="007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1001" w:rsidRDefault="00C11001" w:rsidP="007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31D" w:rsidRPr="00A548A0" w:rsidRDefault="0048631D" w:rsidP="00724C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48A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8631D" w:rsidRPr="00A548A0" w:rsidRDefault="0048631D" w:rsidP="00724C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8A0">
        <w:rPr>
          <w:rFonts w:ascii="Times New Roman" w:hAnsi="Times New Roman" w:cs="Times New Roman"/>
          <w:sz w:val="24"/>
          <w:szCs w:val="24"/>
        </w:rPr>
        <w:t>к Решению</w:t>
      </w:r>
      <w:r w:rsidR="00AC18C8">
        <w:rPr>
          <w:rFonts w:ascii="Times New Roman" w:hAnsi="Times New Roman" w:cs="Times New Roman"/>
          <w:sz w:val="24"/>
          <w:szCs w:val="24"/>
        </w:rPr>
        <w:t xml:space="preserve"> </w:t>
      </w:r>
      <w:r w:rsidR="00E629F5" w:rsidRPr="00A548A0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E629F5" w:rsidRPr="00A548A0" w:rsidRDefault="00E629F5" w:rsidP="00724C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548A0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Pr="00A548A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8631D" w:rsidRPr="00A548A0" w:rsidRDefault="00603410" w:rsidP="00724C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657C7">
        <w:rPr>
          <w:rFonts w:ascii="Times New Roman" w:hAnsi="Times New Roman" w:cs="Times New Roman"/>
          <w:sz w:val="24"/>
          <w:szCs w:val="24"/>
        </w:rPr>
        <w:t xml:space="preserve"> 22</w:t>
      </w:r>
      <w:r w:rsidR="00CF1A75">
        <w:rPr>
          <w:rFonts w:ascii="Times New Roman" w:hAnsi="Times New Roman" w:cs="Times New Roman"/>
          <w:sz w:val="24"/>
          <w:szCs w:val="24"/>
        </w:rPr>
        <w:t xml:space="preserve">  декабря  2023</w:t>
      </w:r>
      <w:r w:rsidR="00CF345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041F6A">
        <w:rPr>
          <w:rFonts w:ascii="Times New Roman" w:hAnsi="Times New Roman" w:cs="Times New Roman"/>
          <w:sz w:val="24"/>
          <w:szCs w:val="24"/>
        </w:rPr>
        <w:t>36</w:t>
      </w:r>
    </w:p>
    <w:p w:rsidR="0048631D" w:rsidRPr="00A548A0" w:rsidRDefault="0048631D" w:rsidP="00724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9DA" w:rsidRDefault="00AC18C8" w:rsidP="00724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CF8">
        <w:rPr>
          <w:rFonts w:ascii="Times New Roman" w:hAnsi="Times New Roman" w:cs="Times New Roman"/>
          <w:sz w:val="24"/>
          <w:szCs w:val="24"/>
        </w:rPr>
        <w:t>Положение о</w:t>
      </w:r>
      <w:r>
        <w:rPr>
          <w:rFonts w:ascii="Times New Roman" w:hAnsi="Times New Roman" w:cs="Times New Roman"/>
          <w:sz w:val="24"/>
          <w:szCs w:val="24"/>
        </w:rPr>
        <w:t xml:space="preserve">б оплате труда </w:t>
      </w:r>
      <w:proofErr w:type="gramStart"/>
      <w:r w:rsidRPr="002C5CF8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9F5" w:rsidRPr="00A548A0" w:rsidRDefault="00AC18C8" w:rsidP="006639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6639DA">
        <w:rPr>
          <w:rFonts w:ascii="Times New Roman" w:hAnsi="Times New Roman" w:cs="Times New Roman"/>
          <w:sz w:val="24"/>
          <w:szCs w:val="24"/>
        </w:rPr>
        <w:t xml:space="preserve"> </w:t>
      </w:r>
      <w:r w:rsidR="00727F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639DA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Pr="002C5CF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639DA">
        <w:rPr>
          <w:rFonts w:ascii="Times New Roman" w:hAnsi="Times New Roman" w:cs="Times New Roman"/>
          <w:sz w:val="24"/>
          <w:szCs w:val="24"/>
        </w:rPr>
        <w:t>а</w:t>
      </w:r>
    </w:p>
    <w:p w:rsidR="0048631D" w:rsidRPr="00DC6385" w:rsidRDefault="0048631D" w:rsidP="00724C04">
      <w:pPr>
        <w:pStyle w:val="a8"/>
        <w:rPr>
          <w:lang w:val="ru-RU"/>
        </w:rPr>
      </w:pPr>
    </w:p>
    <w:p w:rsidR="00AC18C8" w:rsidRPr="00724C04" w:rsidRDefault="00AC18C8" w:rsidP="00724C04">
      <w:pPr>
        <w:pStyle w:val="a8"/>
        <w:jc w:val="center"/>
        <w:rPr>
          <w:b/>
          <w:lang w:val="ru-RU"/>
        </w:rPr>
      </w:pPr>
      <w:r w:rsidRPr="00724C04">
        <w:rPr>
          <w:b/>
          <w:lang w:val="ru-RU"/>
        </w:rPr>
        <w:t>1. Общие положения</w:t>
      </w:r>
    </w:p>
    <w:p w:rsidR="00AC18C8" w:rsidRPr="00724C04" w:rsidRDefault="00AC18C8" w:rsidP="00724C04">
      <w:pPr>
        <w:pStyle w:val="a8"/>
        <w:rPr>
          <w:lang w:val="ru-RU"/>
        </w:rPr>
      </w:pPr>
      <w:r w:rsidRPr="00724C04">
        <w:rPr>
          <w:lang w:val="ru-RU"/>
        </w:rPr>
        <w:tab/>
        <w:t>Настоящее Положение вводится в целях:</w:t>
      </w:r>
    </w:p>
    <w:p w:rsidR="00CF1A75" w:rsidRPr="00724C04" w:rsidRDefault="00CF1A75" w:rsidP="00724C04">
      <w:pPr>
        <w:pStyle w:val="a8"/>
        <w:rPr>
          <w:lang w:val="ru-RU"/>
        </w:rPr>
      </w:pPr>
      <w:r w:rsidRPr="00724C04">
        <w:rPr>
          <w:lang w:val="ru-RU"/>
        </w:rPr>
        <w:t>а) повышения ответственности муниципальных служащих при исполнении должностных обязанностей и упорядочения оплаты труда;</w:t>
      </w:r>
    </w:p>
    <w:p w:rsidR="00CF1A75" w:rsidRPr="00724C04" w:rsidRDefault="00CF1A75" w:rsidP="00724C04">
      <w:pPr>
        <w:pStyle w:val="a8"/>
        <w:rPr>
          <w:lang w:val="ru-RU"/>
        </w:rPr>
      </w:pPr>
      <w:r w:rsidRPr="00724C04">
        <w:rPr>
          <w:lang w:val="ru-RU"/>
        </w:rPr>
        <w:t xml:space="preserve">б) создания необходимых условий для эффективного материального стимулирования, развития творческой активности работников </w:t>
      </w:r>
      <w:r w:rsidR="00727F97">
        <w:rPr>
          <w:lang w:val="ru-RU"/>
        </w:rPr>
        <w:t>администрации</w:t>
      </w:r>
      <w:r w:rsidR="00972CB6">
        <w:rPr>
          <w:lang w:val="ru-RU"/>
        </w:rPr>
        <w:t xml:space="preserve"> </w:t>
      </w:r>
      <w:proofErr w:type="spellStart"/>
      <w:r w:rsidR="00972CB6">
        <w:rPr>
          <w:lang w:val="ru-RU"/>
        </w:rPr>
        <w:t>Калманского</w:t>
      </w:r>
      <w:proofErr w:type="spellEnd"/>
      <w:r w:rsidR="00972CB6">
        <w:rPr>
          <w:lang w:val="ru-RU"/>
        </w:rPr>
        <w:t xml:space="preserve"> сельсовета</w:t>
      </w:r>
      <w:r w:rsidRPr="00724C04">
        <w:rPr>
          <w:lang w:val="ru-RU"/>
        </w:rPr>
        <w:t>;</w:t>
      </w:r>
    </w:p>
    <w:p w:rsidR="00AC18C8" w:rsidRPr="00724C04" w:rsidRDefault="00CF1A75" w:rsidP="00724C04">
      <w:pPr>
        <w:pStyle w:val="a8"/>
        <w:rPr>
          <w:lang w:val="ru-RU"/>
        </w:rPr>
      </w:pPr>
      <w:r w:rsidRPr="00724C04">
        <w:rPr>
          <w:lang w:val="ru-RU"/>
        </w:rPr>
        <w:t xml:space="preserve">в) обеспечения комплектования </w:t>
      </w:r>
      <w:r w:rsidR="00727F97">
        <w:rPr>
          <w:lang w:val="ru-RU"/>
        </w:rPr>
        <w:t>администрации</w:t>
      </w:r>
      <w:r w:rsidRPr="00724C04">
        <w:rPr>
          <w:lang w:val="ru-RU"/>
        </w:rPr>
        <w:t xml:space="preserve"> высококвалифицированными специалистами, их социальной защищенности.</w:t>
      </w:r>
    </w:p>
    <w:p w:rsidR="00AC18C8" w:rsidRPr="00724C04" w:rsidRDefault="00AC18C8" w:rsidP="00724C04">
      <w:pPr>
        <w:pStyle w:val="a8"/>
        <w:rPr>
          <w:b/>
          <w:lang w:val="ru-RU"/>
        </w:rPr>
      </w:pPr>
      <w:r w:rsidRPr="00724C04">
        <w:rPr>
          <w:lang w:val="ru-RU"/>
        </w:rPr>
        <w:t xml:space="preserve">    </w:t>
      </w:r>
      <w:r w:rsidRPr="00724C04">
        <w:rPr>
          <w:b/>
          <w:lang w:val="ru-RU"/>
        </w:rPr>
        <w:t xml:space="preserve">                                                       2. Оплата труда</w:t>
      </w:r>
    </w:p>
    <w:p w:rsidR="00CF1A75" w:rsidRPr="00724C04" w:rsidRDefault="00D06C8C" w:rsidP="00724C04">
      <w:pPr>
        <w:pStyle w:val="a8"/>
        <w:rPr>
          <w:lang w:val="ru-RU"/>
        </w:rPr>
      </w:pPr>
      <w:r>
        <w:rPr>
          <w:lang w:val="ru-RU"/>
        </w:rPr>
        <w:t>2.</w:t>
      </w:r>
      <w:r w:rsidR="00CF1A75" w:rsidRPr="00724C04">
        <w:rPr>
          <w:lang w:val="ru-RU"/>
        </w:rPr>
        <w:t>1.</w:t>
      </w:r>
      <w:r w:rsidR="00CF1A75" w:rsidRPr="00724C04">
        <w:t> </w:t>
      </w:r>
      <w:r w:rsidR="00CF1A75" w:rsidRPr="00724C04">
        <w:rPr>
          <w:lang w:val="ru-RU"/>
        </w:rPr>
        <w:t>Денежное содержание муниципального служащего состоит из должностного оклада, а также ежемесячных и иных дополнительных выплат:</w:t>
      </w:r>
    </w:p>
    <w:p w:rsidR="00CF1A75" w:rsidRPr="00724C04" w:rsidRDefault="00CF1A75" w:rsidP="00724C04">
      <w:pPr>
        <w:pStyle w:val="a8"/>
        <w:rPr>
          <w:lang w:val="ru-RU"/>
        </w:rPr>
      </w:pPr>
      <w:r w:rsidRPr="00724C04">
        <w:rPr>
          <w:lang w:val="ru-RU"/>
        </w:rPr>
        <w:t>- ежемесячной надбавки к должностному окладу за выслугу лет на муниципальной службе;</w:t>
      </w:r>
    </w:p>
    <w:p w:rsidR="00CF1A75" w:rsidRPr="00724C04" w:rsidRDefault="00CF1A75" w:rsidP="00724C04">
      <w:pPr>
        <w:pStyle w:val="a8"/>
        <w:rPr>
          <w:lang w:val="ru-RU"/>
        </w:rPr>
      </w:pPr>
      <w:r w:rsidRPr="00724C04">
        <w:rPr>
          <w:lang w:val="ru-RU"/>
        </w:rPr>
        <w:t>- ежемесячной надбавки к должностному окладу за особые условия муниципальной службы;</w:t>
      </w:r>
    </w:p>
    <w:p w:rsidR="00CF1A75" w:rsidRPr="00724C04" w:rsidRDefault="00CF1A75" w:rsidP="00724C04">
      <w:pPr>
        <w:pStyle w:val="a8"/>
        <w:rPr>
          <w:lang w:val="ru-RU"/>
        </w:rPr>
      </w:pPr>
      <w:r w:rsidRPr="00724C04">
        <w:rPr>
          <w:lang w:val="ru-RU"/>
        </w:rPr>
        <w:t>- ежемесячного денежного поощрения;</w:t>
      </w:r>
    </w:p>
    <w:p w:rsidR="00CF1A75" w:rsidRPr="00724C04" w:rsidRDefault="00CF1A75" w:rsidP="00724C04">
      <w:pPr>
        <w:pStyle w:val="a8"/>
        <w:rPr>
          <w:lang w:val="ru-RU"/>
        </w:rPr>
      </w:pPr>
      <w:r w:rsidRPr="00724C04">
        <w:rPr>
          <w:lang w:val="ru-RU"/>
        </w:rPr>
        <w:t>- премии по результатам работы;</w:t>
      </w:r>
    </w:p>
    <w:p w:rsidR="00CF1A75" w:rsidRPr="00724C04" w:rsidRDefault="00CF1A75" w:rsidP="00724C04">
      <w:pPr>
        <w:pStyle w:val="a8"/>
        <w:rPr>
          <w:lang w:val="ru-RU"/>
        </w:rPr>
      </w:pPr>
      <w:r w:rsidRPr="00724C04">
        <w:rPr>
          <w:lang w:val="ru-RU"/>
        </w:rPr>
        <w:t>- единовременной выплаты при предоставлении ежегодного оплачиваемого отпуска и материальной помощи;</w:t>
      </w:r>
    </w:p>
    <w:p w:rsidR="00CF1A75" w:rsidRPr="00724C04" w:rsidRDefault="00CF1A75" w:rsidP="00724C04">
      <w:pPr>
        <w:pStyle w:val="a8"/>
        <w:rPr>
          <w:lang w:val="ru-RU"/>
        </w:rPr>
      </w:pPr>
      <w:r w:rsidRPr="00724C04">
        <w:rPr>
          <w:lang w:val="ru-RU"/>
        </w:rPr>
        <w:t>- районного коэффициента.</w:t>
      </w:r>
    </w:p>
    <w:p w:rsidR="00CF1A75" w:rsidRPr="00724C04" w:rsidRDefault="00CF1A75" w:rsidP="00724C04">
      <w:pPr>
        <w:pStyle w:val="a8"/>
        <w:rPr>
          <w:lang w:val="ru-RU"/>
        </w:rPr>
      </w:pPr>
      <w:r w:rsidRPr="00724C04">
        <w:rPr>
          <w:lang w:val="ru-RU"/>
        </w:rPr>
        <w:t>2.</w:t>
      </w:r>
      <w:r w:rsidR="00D06C8C">
        <w:rPr>
          <w:lang w:val="ru-RU"/>
        </w:rPr>
        <w:t>2</w:t>
      </w:r>
      <w:r w:rsidR="00972CB6">
        <w:rPr>
          <w:lang w:val="ru-RU"/>
        </w:rPr>
        <w:t xml:space="preserve">. </w:t>
      </w:r>
      <w:r w:rsidRPr="00724C04">
        <w:t> </w:t>
      </w:r>
      <w:r w:rsidRPr="00724C04">
        <w:rPr>
          <w:lang w:val="ru-RU"/>
        </w:rPr>
        <w:t>Денежное содержание муниципального служащего подлежит индексации в порядке, установленным трудовым законодательством.</w:t>
      </w:r>
    </w:p>
    <w:p w:rsidR="00AC18C8" w:rsidRDefault="00CF1A75" w:rsidP="00724C04">
      <w:pPr>
        <w:pStyle w:val="a8"/>
        <w:rPr>
          <w:lang w:val="ru-RU"/>
        </w:rPr>
      </w:pPr>
      <w:r w:rsidRPr="00724C04">
        <w:rPr>
          <w:lang w:val="ru-RU"/>
        </w:rPr>
        <w:t xml:space="preserve">Повышение окладов муниципальных служащих производится в размере и сроки, установленные нормативно-правовыми актами Правительства Алтайского края. </w:t>
      </w:r>
    </w:p>
    <w:p w:rsidR="00F25293" w:rsidRPr="00F25293" w:rsidRDefault="00F25293" w:rsidP="00F25293">
      <w:pPr>
        <w:pStyle w:val="a8"/>
        <w:rPr>
          <w:lang w:val="ru-RU"/>
        </w:rPr>
      </w:pPr>
      <w:r>
        <w:rPr>
          <w:lang w:val="ru-RU"/>
        </w:rPr>
        <w:t>2.3</w:t>
      </w:r>
      <w:r w:rsidR="00972CB6">
        <w:rPr>
          <w:lang w:val="ru-RU"/>
        </w:rPr>
        <w:t>.</w:t>
      </w:r>
      <w:r>
        <w:rPr>
          <w:lang w:val="ru-RU"/>
        </w:rPr>
        <w:t xml:space="preserve"> </w:t>
      </w:r>
      <w:r w:rsidRPr="00F25293">
        <w:rPr>
          <w:lang w:val="ru-RU"/>
        </w:rPr>
        <w:t xml:space="preserve"> Глава администрации </w:t>
      </w:r>
      <w:proofErr w:type="spellStart"/>
      <w:r w:rsidR="00015CB6">
        <w:rPr>
          <w:lang w:val="ru-RU"/>
        </w:rPr>
        <w:t>Калманского</w:t>
      </w:r>
      <w:proofErr w:type="spellEnd"/>
      <w:r w:rsidRPr="00F25293">
        <w:rPr>
          <w:lang w:val="ru-RU"/>
        </w:rPr>
        <w:t xml:space="preserve"> сельсовета </w:t>
      </w:r>
      <w:proofErr w:type="spellStart"/>
      <w:r w:rsidRPr="00F25293">
        <w:rPr>
          <w:lang w:val="ru-RU"/>
        </w:rPr>
        <w:t>Калманского</w:t>
      </w:r>
      <w:proofErr w:type="spellEnd"/>
      <w:r w:rsidRPr="00F25293">
        <w:rPr>
          <w:lang w:val="ru-RU"/>
        </w:rPr>
        <w:t xml:space="preserve"> района самостоятельно рассматривает вопросы об определении и изменении размера ежемесячных надбавок к должностному окладу муниципальных служащих в пределах фонда оплаты труда </w:t>
      </w:r>
      <w:r w:rsidRPr="00F25293">
        <w:rPr>
          <w:bCs/>
          <w:lang w:val="ru-RU"/>
        </w:rPr>
        <w:t xml:space="preserve">муниципальных служащих администрации </w:t>
      </w:r>
      <w:proofErr w:type="spellStart"/>
      <w:r w:rsidR="00015CB6">
        <w:rPr>
          <w:bCs/>
          <w:lang w:val="ru-RU"/>
        </w:rPr>
        <w:t>Калманского</w:t>
      </w:r>
      <w:proofErr w:type="spellEnd"/>
      <w:r w:rsidRPr="00F25293">
        <w:rPr>
          <w:bCs/>
          <w:lang w:val="ru-RU"/>
        </w:rPr>
        <w:t xml:space="preserve"> сельсовета </w:t>
      </w:r>
      <w:proofErr w:type="spellStart"/>
      <w:r w:rsidRPr="00F25293">
        <w:rPr>
          <w:bCs/>
          <w:lang w:val="ru-RU"/>
        </w:rPr>
        <w:t>Калманского</w:t>
      </w:r>
      <w:proofErr w:type="spellEnd"/>
      <w:r w:rsidRPr="00F25293">
        <w:rPr>
          <w:bCs/>
          <w:lang w:val="ru-RU"/>
        </w:rPr>
        <w:t xml:space="preserve"> района</w:t>
      </w:r>
      <w:r w:rsidRPr="00F25293">
        <w:rPr>
          <w:lang w:val="ru-RU"/>
        </w:rPr>
        <w:t xml:space="preserve"> и установленного настоящим Положением размера. Размер ежемесячных надбавок оформляется распоряжением Главы администрации </w:t>
      </w:r>
      <w:proofErr w:type="spellStart"/>
      <w:r w:rsidR="00015CB6">
        <w:rPr>
          <w:lang w:val="ru-RU"/>
        </w:rPr>
        <w:t>Калманского</w:t>
      </w:r>
      <w:proofErr w:type="spellEnd"/>
      <w:r w:rsidRPr="00F25293">
        <w:rPr>
          <w:lang w:val="ru-RU"/>
        </w:rPr>
        <w:t xml:space="preserve"> сельсовета </w:t>
      </w:r>
      <w:proofErr w:type="spellStart"/>
      <w:r w:rsidRPr="00F25293">
        <w:rPr>
          <w:lang w:val="ru-RU"/>
        </w:rPr>
        <w:t>Калманского</w:t>
      </w:r>
      <w:proofErr w:type="spellEnd"/>
      <w:r w:rsidRPr="00F25293">
        <w:rPr>
          <w:lang w:val="ru-RU"/>
        </w:rPr>
        <w:t xml:space="preserve"> района. </w:t>
      </w:r>
    </w:p>
    <w:p w:rsidR="00F25293" w:rsidRPr="00724C04" w:rsidRDefault="00F25293" w:rsidP="00724C04">
      <w:pPr>
        <w:pStyle w:val="a8"/>
        <w:rPr>
          <w:lang w:val="ru-RU"/>
        </w:rPr>
      </w:pPr>
    </w:p>
    <w:p w:rsidR="00AC18C8" w:rsidRPr="00724C04" w:rsidRDefault="00AC18C8" w:rsidP="00724C04">
      <w:pPr>
        <w:pStyle w:val="a8"/>
        <w:jc w:val="center"/>
        <w:rPr>
          <w:b/>
          <w:lang w:val="ru-RU"/>
        </w:rPr>
      </w:pPr>
      <w:r w:rsidRPr="00724C04">
        <w:rPr>
          <w:b/>
          <w:lang w:val="ru-RU"/>
        </w:rPr>
        <w:t>3. Порядок установления должностных окладов</w:t>
      </w:r>
    </w:p>
    <w:p w:rsidR="00CF1A75" w:rsidRPr="00724C04" w:rsidRDefault="00D06C8C" w:rsidP="00724C04">
      <w:pPr>
        <w:pStyle w:val="a8"/>
        <w:rPr>
          <w:lang w:val="ru-RU"/>
        </w:rPr>
      </w:pPr>
      <w:r>
        <w:rPr>
          <w:lang w:val="ru-RU"/>
        </w:rPr>
        <w:t>3.</w:t>
      </w:r>
      <w:r w:rsidR="00CF1A75" w:rsidRPr="00724C04">
        <w:rPr>
          <w:lang w:val="ru-RU"/>
        </w:rPr>
        <w:t>1.</w:t>
      </w:r>
      <w:r w:rsidR="00CF1A75" w:rsidRPr="00724C04">
        <w:t> </w:t>
      </w:r>
      <w:r w:rsidR="00CF1A75" w:rsidRPr="00724C04">
        <w:rPr>
          <w:lang w:val="ru-RU"/>
        </w:rPr>
        <w:t xml:space="preserve">Должностные оклады муниципальных служащих устанавливаются в размерах в соответствии с постановлением Администрации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служащих». </w:t>
      </w:r>
    </w:p>
    <w:p w:rsidR="00CF1A75" w:rsidRPr="00724C04" w:rsidRDefault="00D06C8C" w:rsidP="00724C04">
      <w:pPr>
        <w:pStyle w:val="a8"/>
        <w:rPr>
          <w:lang w:val="ru-RU" w:bidi="ru-RU"/>
        </w:rPr>
      </w:pPr>
      <w:r>
        <w:rPr>
          <w:lang w:val="ru-RU" w:bidi="ru-RU"/>
        </w:rPr>
        <w:t>3.</w:t>
      </w:r>
      <w:r w:rsidR="00CF1A75" w:rsidRPr="00724C04">
        <w:rPr>
          <w:lang w:val="ru-RU" w:bidi="ru-RU"/>
        </w:rPr>
        <w:t>2.</w:t>
      </w:r>
      <w:r w:rsidR="00CF1A75" w:rsidRPr="00724C04">
        <w:rPr>
          <w:lang w:bidi="ru-RU"/>
        </w:rPr>
        <w:t> </w:t>
      </w:r>
      <w:r w:rsidR="00CF1A75" w:rsidRPr="00724C04">
        <w:rPr>
          <w:lang w:val="ru-RU" w:bidi="ru-RU"/>
        </w:rPr>
        <w:t>Установить предельное количество должностных окладов муници</w:t>
      </w:r>
      <w:r w:rsidR="00CF1A75" w:rsidRPr="00724C04">
        <w:rPr>
          <w:lang w:val="ru-RU" w:bidi="ru-RU"/>
        </w:rPr>
        <w:softHyphen/>
        <w:t xml:space="preserve">пальных служащих </w:t>
      </w:r>
      <w:r w:rsidR="006639DA">
        <w:rPr>
          <w:lang w:val="ru-RU"/>
        </w:rPr>
        <w:t xml:space="preserve">Администрации </w:t>
      </w:r>
      <w:proofErr w:type="spellStart"/>
      <w:r w:rsidR="006639DA">
        <w:rPr>
          <w:lang w:val="ru-RU"/>
        </w:rPr>
        <w:t>Калманского</w:t>
      </w:r>
      <w:proofErr w:type="spellEnd"/>
      <w:r w:rsidR="006639DA">
        <w:rPr>
          <w:lang w:val="ru-RU"/>
        </w:rPr>
        <w:t xml:space="preserve"> сельсовета</w:t>
      </w:r>
      <w:r w:rsidR="00CF1A75" w:rsidRPr="00724C04">
        <w:rPr>
          <w:lang w:val="ru-RU" w:bidi="ru-RU"/>
        </w:rPr>
        <w:t xml:space="preserve"> в расчете на год в размере 40.</w:t>
      </w:r>
    </w:p>
    <w:p w:rsidR="00CF1A75" w:rsidRPr="00724C04" w:rsidRDefault="00CF1A75" w:rsidP="00724C04">
      <w:pPr>
        <w:pStyle w:val="a8"/>
        <w:rPr>
          <w:lang w:val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03"/>
      </w:tblGrid>
      <w:tr w:rsidR="00CF1A75" w:rsidRPr="00724C04" w:rsidTr="008310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75" w:rsidRPr="00724C04" w:rsidRDefault="00CF1A75" w:rsidP="00724C04">
            <w:pPr>
              <w:pStyle w:val="a8"/>
            </w:pPr>
            <w:proofErr w:type="spellStart"/>
            <w:r w:rsidRPr="00724C04">
              <w:t>Наименование</w:t>
            </w:r>
            <w:proofErr w:type="spellEnd"/>
            <w:r w:rsidRPr="00724C04">
              <w:t xml:space="preserve"> </w:t>
            </w:r>
            <w:proofErr w:type="spellStart"/>
            <w:r w:rsidRPr="00724C04">
              <w:t>должности</w:t>
            </w:r>
            <w:proofErr w:type="spellEnd"/>
            <w:r w:rsidRPr="00724C04">
              <w:t xml:space="preserve"> </w:t>
            </w:r>
            <w:proofErr w:type="spellStart"/>
            <w:r w:rsidRPr="00724C04">
              <w:t>муниципальной</w:t>
            </w:r>
            <w:proofErr w:type="spellEnd"/>
            <w:r w:rsidRPr="00724C04">
              <w:t xml:space="preserve"> </w:t>
            </w:r>
            <w:proofErr w:type="spellStart"/>
            <w:r w:rsidRPr="00724C04">
              <w:t>службы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75" w:rsidRPr="008310E4" w:rsidRDefault="00CF1A75" w:rsidP="008310E4">
            <w:pPr>
              <w:pStyle w:val="a8"/>
              <w:ind w:left="-57" w:right="-57"/>
              <w:rPr>
                <w:sz w:val="20"/>
                <w:szCs w:val="20"/>
              </w:rPr>
            </w:pPr>
            <w:proofErr w:type="spellStart"/>
            <w:r w:rsidRPr="008310E4">
              <w:rPr>
                <w:sz w:val="20"/>
                <w:szCs w:val="20"/>
              </w:rPr>
              <w:t>Должностной</w:t>
            </w:r>
            <w:proofErr w:type="spellEnd"/>
            <w:r w:rsidRPr="008310E4">
              <w:rPr>
                <w:sz w:val="20"/>
                <w:szCs w:val="20"/>
              </w:rPr>
              <w:t xml:space="preserve"> </w:t>
            </w:r>
            <w:proofErr w:type="spellStart"/>
            <w:r w:rsidRPr="008310E4">
              <w:rPr>
                <w:sz w:val="20"/>
                <w:szCs w:val="20"/>
              </w:rPr>
              <w:t>оклад</w:t>
            </w:r>
            <w:proofErr w:type="spellEnd"/>
            <w:r w:rsidRPr="008310E4">
              <w:rPr>
                <w:sz w:val="20"/>
                <w:szCs w:val="20"/>
              </w:rPr>
              <w:t xml:space="preserve"> (</w:t>
            </w:r>
            <w:proofErr w:type="spellStart"/>
            <w:r w:rsidRPr="008310E4">
              <w:rPr>
                <w:sz w:val="20"/>
                <w:szCs w:val="20"/>
              </w:rPr>
              <w:t>руб</w:t>
            </w:r>
            <w:proofErr w:type="spellEnd"/>
            <w:r w:rsidRPr="008310E4">
              <w:rPr>
                <w:sz w:val="20"/>
                <w:szCs w:val="20"/>
              </w:rPr>
              <w:t>.)</w:t>
            </w:r>
          </w:p>
        </w:tc>
      </w:tr>
      <w:tr w:rsidR="00CF1A75" w:rsidRPr="00724C04" w:rsidTr="008310E4">
        <w:tc>
          <w:tcPr>
            <w:tcW w:w="9457" w:type="dxa"/>
            <w:gridSpan w:val="2"/>
            <w:tcBorders>
              <w:top w:val="single" w:sz="4" w:space="0" w:color="auto"/>
            </w:tcBorders>
            <w:vAlign w:val="center"/>
          </w:tcPr>
          <w:p w:rsidR="00CF1A75" w:rsidRPr="00724C04" w:rsidRDefault="00CF1A75" w:rsidP="00724C04">
            <w:pPr>
              <w:pStyle w:val="a8"/>
              <w:rPr>
                <w:b/>
              </w:rPr>
            </w:pPr>
            <w:proofErr w:type="spellStart"/>
            <w:r w:rsidRPr="00724C04">
              <w:rPr>
                <w:b/>
              </w:rPr>
              <w:t>Главные</w:t>
            </w:r>
            <w:proofErr w:type="spellEnd"/>
            <w:r w:rsidRPr="00724C04">
              <w:rPr>
                <w:b/>
              </w:rPr>
              <w:t xml:space="preserve"> </w:t>
            </w:r>
            <w:proofErr w:type="spellStart"/>
            <w:r w:rsidRPr="00724C04">
              <w:rPr>
                <w:b/>
              </w:rPr>
              <w:t>должности</w:t>
            </w:r>
            <w:proofErr w:type="spellEnd"/>
            <w:r w:rsidRPr="00724C04">
              <w:rPr>
                <w:b/>
              </w:rPr>
              <w:t xml:space="preserve"> </w:t>
            </w:r>
            <w:proofErr w:type="spellStart"/>
            <w:r w:rsidRPr="00724C04">
              <w:rPr>
                <w:b/>
              </w:rPr>
              <w:t>муниципальной</w:t>
            </w:r>
            <w:proofErr w:type="spellEnd"/>
            <w:r w:rsidRPr="00724C04">
              <w:rPr>
                <w:b/>
              </w:rPr>
              <w:t xml:space="preserve"> </w:t>
            </w:r>
            <w:proofErr w:type="spellStart"/>
            <w:r w:rsidRPr="00724C04">
              <w:rPr>
                <w:b/>
              </w:rPr>
              <w:t>службы</w:t>
            </w:r>
            <w:proofErr w:type="spellEnd"/>
          </w:p>
        </w:tc>
      </w:tr>
      <w:tr w:rsidR="00CF1A75" w:rsidRPr="00724C04" w:rsidTr="008310E4">
        <w:tc>
          <w:tcPr>
            <w:tcW w:w="7054" w:type="dxa"/>
            <w:vAlign w:val="center"/>
          </w:tcPr>
          <w:p w:rsidR="00CF1A75" w:rsidRPr="00724C04" w:rsidRDefault="00CF1A75" w:rsidP="00724C04">
            <w:pPr>
              <w:pStyle w:val="a8"/>
            </w:pPr>
            <w:proofErr w:type="spellStart"/>
            <w:r w:rsidRPr="00724C04">
              <w:t>Глава</w:t>
            </w:r>
            <w:proofErr w:type="spellEnd"/>
            <w:r w:rsidRPr="00724C04">
              <w:t xml:space="preserve"> </w:t>
            </w:r>
            <w:proofErr w:type="spellStart"/>
            <w:r w:rsidRPr="00724C04">
              <w:t>администрации</w:t>
            </w:r>
            <w:proofErr w:type="spellEnd"/>
            <w:r w:rsidRPr="00724C04">
              <w:t xml:space="preserve"> </w:t>
            </w:r>
            <w:proofErr w:type="spellStart"/>
            <w:r w:rsidR="006639DA">
              <w:t>сельского</w:t>
            </w:r>
            <w:proofErr w:type="spellEnd"/>
            <w:r w:rsidR="006639DA">
              <w:t xml:space="preserve"> </w:t>
            </w:r>
            <w:proofErr w:type="spellStart"/>
            <w:r w:rsidR="006639DA">
              <w:t>поселения</w:t>
            </w:r>
            <w:proofErr w:type="spellEnd"/>
          </w:p>
        </w:tc>
        <w:tc>
          <w:tcPr>
            <w:tcW w:w="2403" w:type="dxa"/>
            <w:vAlign w:val="center"/>
          </w:tcPr>
          <w:p w:rsidR="00CF1A75" w:rsidRPr="00724C04" w:rsidRDefault="00CF1A75" w:rsidP="008310E4">
            <w:pPr>
              <w:pStyle w:val="a8"/>
              <w:jc w:val="center"/>
            </w:pPr>
            <w:r w:rsidRPr="00724C04">
              <w:t>10799</w:t>
            </w:r>
          </w:p>
        </w:tc>
      </w:tr>
      <w:tr w:rsidR="008310E4" w:rsidRPr="00724C04" w:rsidTr="008310E4">
        <w:tc>
          <w:tcPr>
            <w:tcW w:w="7054" w:type="dxa"/>
            <w:vAlign w:val="center"/>
          </w:tcPr>
          <w:p w:rsidR="008310E4" w:rsidRPr="008310E4" w:rsidRDefault="008310E4" w:rsidP="00724C04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Заместитель главы</w:t>
            </w:r>
            <w:r w:rsidRPr="008310E4">
              <w:rPr>
                <w:lang w:val="ru-RU"/>
              </w:rPr>
              <w:t xml:space="preserve"> администрации </w:t>
            </w:r>
            <w:r w:rsidR="006639DA">
              <w:rPr>
                <w:lang w:val="ru-RU"/>
              </w:rPr>
              <w:t>сельского поселения</w:t>
            </w:r>
          </w:p>
        </w:tc>
        <w:tc>
          <w:tcPr>
            <w:tcW w:w="2403" w:type="dxa"/>
            <w:vAlign w:val="center"/>
          </w:tcPr>
          <w:p w:rsidR="008310E4" w:rsidRPr="008310E4" w:rsidRDefault="008310E4" w:rsidP="008310E4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8639</w:t>
            </w:r>
          </w:p>
        </w:tc>
      </w:tr>
      <w:tr w:rsidR="00CF1A75" w:rsidRPr="00724C04" w:rsidTr="008310E4">
        <w:tc>
          <w:tcPr>
            <w:tcW w:w="7054" w:type="dxa"/>
            <w:vAlign w:val="center"/>
          </w:tcPr>
          <w:p w:rsidR="00CF1A75" w:rsidRPr="00724C04" w:rsidRDefault="00CF1A75" w:rsidP="00724C04">
            <w:pPr>
              <w:pStyle w:val="a8"/>
            </w:pPr>
            <w:proofErr w:type="spellStart"/>
            <w:r w:rsidRPr="00724C04">
              <w:t>Секретарь</w:t>
            </w:r>
            <w:proofErr w:type="spellEnd"/>
            <w:r w:rsidRPr="00724C04">
              <w:t xml:space="preserve"> </w:t>
            </w:r>
            <w:proofErr w:type="spellStart"/>
            <w:r w:rsidRPr="00724C04">
              <w:t>администрации</w:t>
            </w:r>
            <w:proofErr w:type="spellEnd"/>
            <w:r w:rsidRPr="00724C04">
              <w:t xml:space="preserve"> </w:t>
            </w:r>
            <w:proofErr w:type="spellStart"/>
            <w:r w:rsidR="006639DA">
              <w:t>сельского</w:t>
            </w:r>
            <w:proofErr w:type="spellEnd"/>
            <w:r w:rsidR="006639DA">
              <w:t xml:space="preserve"> </w:t>
            </w:r>
            <w:proofErr w:type="spellStart"/>
            <w:r w:rsidR="006639DA">
              <w:t>поселения</w:t>
            </w:r>
            <w:proofErr w:type="spellEnd"/>
          </w:p>
        </w:tc>
        <w:tc>
          <w:tcPr>
            <w:tcW w:w="2403" w:type="dxa"/>
            <w:vAlign w:val="center"/>
          </w:tcPr>
          <w:p w:rsidR="00CF1A75" w:rsidRPr="00724C04" w:rsidRDefault="00CF1A75" w:rsidP="008310E4">
            <w:pPr>
              <w:pStyle w:val="a8"/>
              <w:jc w:val="center"/>
            </w:pPr>
            <w:r w:rsidRPr="00724C04">
              <w:t>8099</w:t>
            </w:r>
          </w:p>
        </w:tc>
      </w:tr>
      <w:tr w:rsidR="00CF1A75" w:rsidRPr="00724C04" w:rsidTr="008310E4">
        <w:tc>
          <w:tcPr>
            <w:tcW w:w="9457" w:type="dxa"/>
            <w:gridSpan w:val="2"/>
            <w:vAlign w:val="center"/>
          </w:tcPr>
          <w:p w:rsidR="00CF1A75" w:rsidRPr="00724C04" w:rsidRDefault="00CF1A75" w:rsidP="00724C04">
            <w:pPr>
              <w:pStyle w:val="a8"/>
              <w:rPr>
                <w:b/>
              </w:rPr>
            </w:pPr>
            <w:proofErr w:type="spellStart"/>
            <w:r w:rsidRPr="00724C04">
              <w:rPr>
                <w:b/>
              </w:rPr>
              <w:t>Старшие</w:t>
            </w:r>
            <w:proofErr w:type="spellEnd"/>
            <w:r w:rsidRPr="00724C04">
              <w:rPr>
                <w:b/>
              </w:rPr>
              <w:t xml:space="preserve"> </w:t>
            </w:r>
            <w:proofErr w:type="spellStart"/>
            <w:r w:rsidRPr="00724C04">
              <w:rPr>
                <w:b/>
              </w:rPr>
              <w:t>должности</w:t>
            </w:r>
            <w:proofErr w:type="spellEnd"/>
            <w:r w:rsidRPr="00724C04">
              <w:rPr>
                <w:b/>
              </w:rPr>
              <w:t xml:space="preserve"> </w:t>
            </w:r>
            <w:proofErr w:type="spellStart"/>
            <w:r w:rsidRPr="00724C04">
              <w:rPr>
                <w:b/>
              </w:rPr>
              <w:t>муниципальной</w:t>
            </w:r>
            <w:proofErr w:type="spellEnd"/>
            <w:r w:rsidRPr="00724C04">
              <w:rPr>
                <w:b/>
              </w:rPr>
              <w:t xml:space="preserve"> </w:t>
            </w:r>
            <w:proofErr w:type="spellStart"/>
            <w:r w:rsidRPr="00724C04">
              <w:rPr>
                <w:b/>
              </w:rPr>
              <w:t>службы</w:t>
            </w:r>
            <w:proofErr w:type="spellEnd"/>
          </w:p>
        </w:tc>
      </w:tr>
      <w:tr w:rsidR="00CF1A75" w:rsidRPr="00724C04" w:rsidTr="008310E4">
        <w:tc>
          <w:tcPr>
            <w:tcW w:w="7054" w:type="dxa"/>
            <w:vAlign w:val="center"/>
          </w:tcPr>
          <w:p w:rsidR="00CF1A75" w:rsidRPr="00724C04" w:rsidRDefault="00CF1A75" w:rsidP="00724C04">
            <w:pPr>
              <w:pStyle w:val="a8"/>
            </w:pPr>
            <w:proofErr w:type="spellStart"/>
            <w:r w:rsidRPr="00724C04">
              <w:t>Главный</w:t>
            </w:r>
            <w:proofErr w:type="spellEnd"/>
            <w:r w:rsidRPr="00724C04">
              <w:t xml:space="preserve"> </w:t>
            </w:r>
            <w:proofErr w:type="spellStart"/>
            <w:r w:rsidRPr="00724C04">
              <w:t>специалист</w:t>
            </w:r>
            <w:proofErr w:type="spellEnd"/>
          </w:p>
        </w:tc>
        <w:tc>
          <w:tcPr>
            <w:tcW w:w="2403" w:type="dxa"/>
            <w:vAlign w:val="center"/>
          </w:tcPr>
          <w:p w:rsidR="00CF1A75" w:rsidRPr="00724C04" w:rsidRDefault="00CF1A75" w:rsidP="008310E4">
            <w:pPr>
              <w:pStyle w:val="a8"/>
              <w:jc w:val="center"/>
            </w:pPr>
            <w:r w:rsidRPr="00724C04">
              <w:t>6749</w:t>
            </w:r>
          </w:p>
        </w:tc>
      </w:tr>
    </w:tbl>
    <w:p w:rsidR="00CF1A75" w:rsidRPr="00724C04" w:rsidRDefault="00CF1A75" w:rsidP="00724C04">
      <w:pPr>
        <w:pStyle w:val="a8"/>
        <w:rPr>
          <w:lang w:val="ru-RU"/>
        </w:rPr>
      </w:pPr>
    </w:p>
    <w:p w:rsidR="00724C04" w:rsidRPr="00724C04" w:rsidRDefault="00CF1A75" w:rsidP="00724C04">
      <w:pPr>
        <w:pStyle w:val="a8"/>
        <w:rPr>
          <w:lang w:val="ru-RU"/>
        </w:rPr>
      </w:pPr>
      <w:r w:rsidRPr="00724C04">
        <w:rPr>
          <w:lang w:val="ru-RU"/>
        </w:rPr>
        <w:lastRenderedPageBreak/>
        <w:t>3.</w:t>
      </w:r>
      <w:r w:rsidR="00D06C8C">
        <w:rPr>
          <w:lang w:val="ru-RU"/>
        </w:rPr>
        <w:t>3</w:t>
      </w:r>
      <w:r w:rsidR="00972CB6">
        <w:rPr>
          <w:lang w:val="ru-RU"/>
        </w:rPr>
        <w:t xml:space="preserve">. </w:t>
      </w:r>
      <w:r w:rsidRPr="00724C04">
        <w:t> </w:t>
      </w:r>
      <w:r w:rsidRPr="00724C04">
        <w:rPr>
          <w:lang w:val="ru-RU"/>
        </w:rPr>
        <w:t xml:space="preserve">Должностной оклад устанавливается на основании распоряжения  </w:t>
      </w:r>
      <w:r w:rsidR="006639DA">
        <w:rPr>
          <w:lang w:val="ru-RU"/>
        </w:rPr>
        <w:t xml:space="preserve">главы администрации </w:t>
      </w:r>
      <w:proofErr w:type="spellStart"/>
      <w:r w:rsidR="006639DA">
        <w:rPr>
          <w:lang w:val="ru-RU"/>
        </w:rPr>
        <w:t>Калманского</w:t>
      </w:r>
      <w:proofErr w:type="spellEnd"/>
      <w:r w:rsidR="006639DA">
        <w:rPr>
          <w:lang w:val="ru-RU"/>
        </w:rPr>
        <w:t xml:space="preserve"> сельсовета</w:t>
      </w:r>
      <w:r w:rsidRPr="00724C04">
        <w:rPr>
          <w:lang w:val="ru-RU"/>
        </w:rPr>
        <w:t xml:space="preserve"> со дня назначения муниципального служащего на должность муниципальной службы. </w:t>
      </w:r>
    </w:p>
    <w:p w:rsidR="008310E4" w:rsidRDefault="008310E4" w:rsidP="00724C04">
      <w:pPr>
        <w:pStyle w:val="a8"/>
        <w:jc w:val="center"/>
        <w:rPr>
          <w:b/>
          <w:lang w:val="ru-RU"/>
        </w:rPr>
      </w:pPr>
    </w:p>
    <w:p w:rsidR="008310E4" w:rsidRDefault="008310E4" w:rsidP="00724C04">
      <w:pPr>
        <w:pStyle w:val="a8"/>
        <w:jc w:val="center"/>
        <w:rPr>
          <w:b/>
          <w:lang w:val="ru-RU"/>
        </w:rPr>
      </w:pPr>
    </w:p>
    <w:p w:rsidR="00AC18C8" w:rsidRPr="00724C04" w:rsidRDefault="00724C04" w:rsidP="00724C04">
      <w:pPr>
        <w:pStyle w:val="a8"/>
        <w:jc w:val="center"/>
        <w:rPr>
          <w:b/>
          <w:lang w:val="ru-RU"/>
        </w:rPr>
      </w:pPr>
      <w:r w:rsidRPr="00724C04">
        <w:rPr>
          <w:b/>
          <w:lang w:val="ru-RU"/>
        </w:rPr>
        <w:t>4.</w:t>
      </w:r>
      <w:r w:rsidR="00AC18C8" w:rsidRPr="00724C04">
        <w:rPr>
          <w:b/>
          <w:lang w:val="ru-RU"/>
        </w:rPr>
        <w:t>Порядок установления ежемесячных надбавок и дополнительных выплат</w:t>
      </w:r>
    </w:p>
    <w:p w:rsidR="00CF1A75" w:rsidRPr="00724C04" w:rsidRDefault="00AC18C8" w:rsidP="00724C04">
      <w:pPr>
        <w:pStyle w:val="a8"/>
        <w:rPr>
          <w:lang w:val="ru-RU"/>
        </w:rPr>
      </w:pPr>
      <w:r w:rsidRPr="00724C04">
        <w:rPr>
          <w:lang w:val="ru-RU"/>
        </w:rPr>
        <w:t xml:space="preserve">      </w:t>
      </w:r>
      <w:r w:rsidR="00CF1A75" w:rsidRPr="00724C04">
        <w:rPr>
          <w:lang w:val="ru-RU"/>
        </w:rPr>
        <w:t>4.1. Ежемесячная надбавка к должностному окладу за выслугу лет на муниципальной службе выплачивается в размерах, установленных подпунктом 1 пункта 3 статьи 7 Закона Алтайского края от 07.12.2007 № 134-ЗС «О муниципальной службе в Алтайском крае»:</w:t>
      </w:r>
    </w:p>
    <w:p w:rsidR="00CF1A75" w:rsidRPr="00724C04" w:rsidRDefault="00CF1A75" w:rsidP="00724C04">
      <w:pPr>
        <w:pStyle w:val="a8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CF1A75" w:rsidRPr="00724C04" w:rsidTr="003F55F8">
        <w:tc>
          <w:tcPr>
            <w:tcW w:w="4927" w:type="dxa"/>
          </w:tcPr>
          <w:p w:rsidR="00CF1A75" w:rsidRPr="00724C04" w:rsidRDefault="00CF1A75" w:rsidP="00724C04">
            <w:pPr>
              <w:pStyle w:val="a8"/>
            </w:pPr>
            <w:proofErr w:type="spellStart"/>
            <w:r w:rsidRPr="00724C04">
              <w:t>При</w:t>
            </w:r>
            <w:proofErr w:type="spellEnd"/>
            <w:r w:rsidRPr="00724C04">
              <w:t xml:space="preserve"> </w:t>
            </w:r>
            <w:proofErr w:type="spellStart"/>
            <w:r w:rsidRPr="00724C04">
              <w:t>стаже</w:t>
            </w:r>
            <w:proofErr w:type="spellEnd"/>
            <w:r w:rsidRPr="00724C04">
              <w:t xml:space="preserve"> </w:t>
            </w:r>
            <w:proofErr w:type="spellStart"/>
            <w:r w:rsidRPr="00724C04">
              <w:t>муниципальной</w:t>
            </w:r>
            <w:proofErr w:type="spellEnd"/>
            <w:r w:rsidRPr="00724C04">
              <w:t xml:space="preserve"> </w:t>
            </w:r>
            <w:proofErr w:type="spellStart"/>
            <w:r w:rsidRPr="00724C04">
              <w:t>службы</w:t>
            </w:r>
            <w:proofErr w:type="spellEnd"/>
          </w:p>
        </w:tc>
        <w:tc>
          <w:tcPr>
            <w:tcW w:w="4820" w:type="dxa"/>
          </w:tcPr>
          <w:p w:rsidR="00CF1A75" w:rsidRPr="00724C04" w:rsidRDefault="00CF1A75" w:rsidP="004B1461">
            <w:pPr>
              <w:pStyle w:val="a8"/>
              <w:jc w:val="center"/>
            </w:pPr>
            <w:r w:rsidRPr="00724C04">
              <w:t xml:space="preserve">в </w:t>
            </w:r>
            <w:proofErr w:type="spellStart"/>
            <w:r w:rsidRPr="00724C04">
              <w:t>процентах</w:t>
            </w:r>
            <w:proofErr w:type="spellEnd"/>
          </w:p>
        </w:tc>
      </w:tr>
      <w:tr w:rsidR="00CF1A75" w:rsidRPr="00724C04" w:rsidTr="003F55F8">
        <w:tc>
          <w:tcPr>
            <w:tcW w:w="4927" w:type="dxa"/>
          </w:tcPr>
          <w:p w:rsidR="00CF1A75" w:rsidRPr="00724C04" w:rsidRDefault="00CF1A75" w:rsidP="00724C04">
            <w:pPr>
              <w:pStyle w:val="a8"/>
            </w:pPr>
            <w:proofErr w:type="spellStart"/>
            <w:r w:rsidRPr="00724C04">
              <w:t>от</w:t>
            </w:r>
            <w:proofErr w:type="spellEnd"/>
            <w:r w:rsidRPr="00724C04">
              <w:t xml:space="preserve"> 1 </w:t>
            </w:r>
            <w:proofErr w:type="spellStart"/>
            <w:r w:rsidRPr="00724C04">
              <w:t>года</w:t>
            </w:r>
            <w:proofErr w:type="spellEnd"/>
            <w:r w:rsidRPr="00724C04">
              <w:t xml:space="preserve"> </w:t>
            </w:r>
            <w:proofErr w:type="spellStart"/>
            <w:r w:rsidRPr="00724C04">
              <w:t>до</w:t>
            </w:r>
            <w:proofErr w:type="spellEnd"/>
            <w:r w:rsidRPr="00724C04">
              <w:t xml:space="preserve"> 5 </w:t>
            </w:r>
            <w:proofErr w:type="spellStart"/>
            <w:r w:rsidRPr="00724C04">
              <w:t>лет</w:t>
            </w:r>
            <w:proofErr w:type="spellEnd"/>
          </w:p>
        </w:tc>
        <w:tc>
          <w:tcPr>
            <w:tcW w:w="4820" w:type="dxa"/>
          </w:tcPr>
          <w:p w:rsidR="00CF1A75" w:rsidRPr="00724C04" w:rsidRDefault="00CF1A75" w:rsidP="004B1461">
            <w:pPr>
              <w:pStyle w:val="a8"/>
              <w:jc w:val="center"/>
            </w:pPr>
            <w:r w:rsidRPr="00724C04">
              <w:t>10</w:t>
            </w:r>
          </w:p>
        </w:tc>
      </w:tr>
      <w:tr w:rsidR="00CF1A75" w:rsidRPr="00724C04" w:rsidTr="003F55F8">
        <w:tc>
          <w:tcPr>
            <w:tcW w:w="4927" w:type="dxa"/>
          </w:tcPr>
          <w:p w:rsidR="00CF1A75" w:rsidRPr="00724C04" w:rsidRDefault="00CF1A75" w:rsidP="00724C04">
            <w:pPr>
              <w:pStyle w:val="a8"/>
            </w:pPr>
            <w:proofErr w:type="spellStart"/>
            <w:r w:rsidRPr="00724C04">
              <w:t>от</w:t>
            </w:r>
            <w:proofErr w:type="spellEnd"/>
            <w:r w:rsidRPr="00724C04">
              <w:t xml:space="preserve"> 5 </w:t>
            </w:r>
            <w:proofErr w:type="spellStart"/>
            <w:r w:rsidRPr="00724C04">
              <w:t>лет</w:t>
            </w:r>
            <w:proofErr w:type="spellEnd"/>
            <w:r w:rsidRPr="00724C04">
              <w:t xml:space="preserve"> </w:t>
            </w:r>
            <w:proofErr w:type="spellStart"/>
            <w:r w:rsidRPr="00724C04">
              <w:t>до</w:t>
            </w:r>
            <w:proofErr w:type="spellEnd"/>
            <w:r w:rsidRPr="00724C04">
              <w:t xml:space="preserve"> 10 </w:t>
            </w:r>
            <w:proofErr w:type="spellStart"/>
            <w:r w:rsidRPr="00724C04">
              <w:t>лет</w:t>
            </w:r>
            <w:proofErr w:type="spellEnd"/>
          </w:p>
        </w:tc>
        <w:tc>
          <w:tcPr>
            <w:tcW w:w="4820" w:type="dxa"/>
          </w:tcPr>
          <w:p w:rsidR="00CF1A75" w:rsidRPr="00724C04" w:rsidRDefault="00CF1A75" w:rsidP="004B1461">
            <w:pPr>
              <w:pStyle w:val="a8"/>
              <w:jc w:val="center"/>
            </w:pPr>
            <w:r w:rsidRPr="00724C04">
              <w:t>15</w:t>
            </w:r>
          </w:p>
        </w:tc>
      </w:tr>
      <w:tr w:rsidR="00CF1A75" w:rsidRPr="00724C04" w:rsidTr="003F55F8">
        <w:tc>
          <w:tcPr>
            <w:tcW w:w="4927" w:type="dxa"/>
          </w:tcPr>
          <w:p w:rsidR="00CF1A75" w:rsidRPr="00724C04" w:rsidRDefault="00CF1A75" w:rsidP="00724C04">
            <w:pPr>
              <w:pStyle w:val="a8"/>
            </w:pPr>
            <w:proofErr w:type="spellStart"/>
            <w:r w:rsidRPr="00724C04">
              <w:t>от</w:t>
            </w:r>
            <w:proofErr w:type="spellEnd"/>
            <w:r w:rsidRPr="00724C04">
              <w:t xml:space="preserve"> 10 </w:t>
            </w:r>
            <w:proofErr w:type="spellStart"/>
            <w:r w:rsidRPr="00724C04">
              <w:t>лет</w:t>
            </w:r>
            <w:proofErr w:type="spellEnd"/>
            <w:r w:rsidRPr="00724C04">
              <w:t xml:space="preserve"> </w:t>
            </w:r>
            <w:proofErr w:type="spellStart"/>
            <w:r w:rsidRPr="00724C04">
              <w:t>до</w:t>
            </w:r>
            <w:proofErr w:type="spellEnd"/>
            <w:r w:rsidRPr="00724C04">
              <w:t xml:space="preserve"> 15 </w:t>
            </w:r>
            <w:proofErr w:type="spellStart"/>
            <w:r w:rsidRPr="00724C04">
              <w:t>лет</w:t>
            </w:r>
            <w:proofErr w:type="spellEnd"/>
          </w:p>
        </w:tc>
        <w:tc>
          <w:tcPr>
            <w:tcW w:w="4820" w:type="dxa"/>
          </w:tcPr>
          <w:p w:rsidR="00CF1A75" w:rsidRPr="00724C04" w:rsidRDefault="00CF1A75" w:rsidP="004B1461">
            <w:pPr>
              <w:pStyle w:val="a8"/>
              <w:jc w:val="center"/>
            </w:pPr>
            <w:r w:rsidRPr="00724C04">
              <w:t>20</w:t>
            </w:r>
          </w:p>
        </w:tc>
      </w:tr>
      <w:tr w:rsidR="00CF1A75" w:rsidRPr="00724C04" w:rsidTr="003F55F8">
        <w:tc>
          <w:tcPr>
            <w:tcW w:w="4927" w:type="dxa"/>
          </w:tcPr>
          <w:p w:rsidR="00CF1A75" w:rsidRPr="00724C04" w:rsidRDefault="00CF1A75" w:rsidP="00724C04">
            <w:pPr>
              <w:pStyle w:val="a8"/>
            </w:pPr>
            <w:proofErr w:type="spellStart"/>
            <w:r w:rsidRPr="00724C04">
              <w:t>свыше</w:t>
            </w:r>
            <w:proofErr w:type="spellEnd"/>
            <w:r w:rsidRPr="00724C04">
              <w:t xml:space="preserve"> 15 </w:t>
            </w:r>
            <w:proofErr w:type="spellStart"/>
            <w:r w:rsidRPr="00724C04">
              <w:t>лет</w:t>
            </w:r>
            <w:proofErr w:type="spellEnd"/>
          </w:p>
        </w:tc>
        <w:tc>
          <w:tcPr>
            <w:tcW w:w="4820" w:type="dxa"/>
          </w:tcPr>
          <w:p w:rsidR="00CF1A75" w:rsidRPr="00724C04" w:rsidRDefault="00CF1A75" w:rsidP="004B1461">
            <w:pPr>
              <w:pStyle w:val="a8"/>
              <w:jc w:val="center"/>
            </w:pPr>
            <w:r w:rsidRPr="00724C04">
              <w:t>30</w:t>
            </w:r>
          </w:p>
        </w:tc>
      </w:tr>
    </w:tbl>
    <w:p w:rsidR="00CF1A75" w:rsidRPr="00724C04" w:rsidRDefault="00CF1A75" w:rsidP="00724C04">
      <w:pPr>
        <w:pStyle w:val="a8"/>
      </w:pPr>
    </w:p>
    <w:p w:rsidR="00CF1A75" w:rsidRPr="00724C04" w:rsidRDefault="00CF1A75" w:rsidP="00724C04">
      <w:pPr>
        <w:pStyle w:val="a8"/>
        <w:rPr>
          <w:lang w:val="ru-RU"/>
        </w:rPr>
      </w:pPr>
      <w:r w:rsidRPr="00724C04">
        <w:rPr>
          <w:lang w:val="ru-RU"/>
        </w:rPr>
        <w:t xml:space="preserve">4.2. 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со </w:t>
      </w:r>
      <w:hyperlink r:id="rId7" w:history="1">
        <w:r w:rsidRPr="006639DA">
          <w:rPr>
            <w:rStyle w:val="aa"/>
            <w:color w:val="auto"/>
            <w:u w:val="none"/>
            <w:lang w:val="ru-RU"/>
          </w:rPr>
          <w:t>статьей 10</w:t>
        </w:r>
      </w:hyperlink>
      <w:r w:rsidRPr="006639DA">
        <w:rPr>
          <w:lang w:val="ru-RU"/>
        </w:rPr>
        <w:t xml:space="preserve"> </w:t>
      </w:r>
      <w:r w:rsidRPr="00724C04">
        <w:rPr>
          <w:lang w:val="ru-RU"/>
        </w:rPr>
        <w:t xml:space="preserve">закона Алтайского края от 07.12.2007 </w:t>
      </w:r>
      <w:r w:rsidRPr="00724C04">
        <w:t>N</w:t>
      </w:r>
      <w:r w:rsidRPr="00724C04">
        <w:rPr>
          <w:lang w:val="ru-RU"/>
        </w:rPr>
        <w:t xml:space="preserve"> 134-ЗС "О муниципальной службе в Алтайском крае".</w:t>
      </w:r>
    </w:p>
    <w:p w:rsidR="00CF1A75" w:rsidRPr="00724C04" w:rsidRDefault="00CF1A75" w:rsidP="00724C04">
      <w:pPr>
        <w:pStyle w:val="a8"/>
        <w:rPr>
          <w:lang w:val="ru-RU"/>
        </w:rPr>
      </w:pPr>
      <w:r w:rsidRPr="00724C04">
        <w:rPr>
          <w:lang w:val="ru-RU"/>
        </w:rPr>
        <w:t>4.3. Ежемесячная 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CF1A75" w:rsidRPr="00724C04" w:rsidRDefault="00CF1A75" w:rsidP="00724C04">
      <w:pPr>
        <w:pStyle w:val="a8"/>
        <w:rPr>
          <w:lang w:val="ru-RU"/>
        </w:rPr>
      </w:pPr>
      <w:r w:rsidRPr="00724C04">
        <w:rPr>
          <w:lang w:val="ru-RU"/>
        </w:rPr>
        <w:t>4.4. Если у муниципального служащего право на назначение или изменение размера ежемесячной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периода временной нетрудоспособности.</w:t>
      </w:r>
    </w:p>
    <w:p w:rsidR="00CF1A75" w:rsidRPr="00724C04" w:rsidRDefault="00CF1A75" w:rsidP="00724C04">
      <w:pPr>
        <w:pStyle w:val="a8"/>
        <w:rPr>
          <w:lang w:val="ru-RU"/>
        </w:rPr>
      </w:pPr>
      <w:r w:rsidRPr="00724C04">
        <w:rPr>
          <w:lang w:val="ru-RU"/>
        </w:rPr>
        <w:t>В том случае, если у муниципального служащего право на назначение или изменение размера ежемесячной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устанавливается со дня наступления этого права.</w:t>
      </w:r>
    </w:p>
    <w:p w:rsidR="00CF1A75" w:rsidRDefault="00CF1A75" w:rsidP="00724C04">
      <w:pPr>
        <w:pStyle w:val="a8"/>
        <w:rPr>
          <w:lang w:val="ru-RU"/>
        </w:rPr>
      </w:pPr>
      <w:r w:rsidRPr="00724C04">
        <w:rPr>
          <w:lang w:val="ru-RU"/>
        </w:rPr>
        <w:t xml:space="preserve">4.5. Персональный размер ежемесячной надбавки за выслугу лет в пределах фонда оплаты труда устанавливается муниципальным служащим распоряжением  </w:t>
      </w:r>
      <w:r w:rsidR="006639DA">
        <w:rPr>
          <w:lang w:val="ru-RU"/>
        </w:rPr>
        <w:t xml:space="preserve">главы администрации </w:t>
      </w:r>
      <w:proofErr w:type="spellStart"/>
      <w:r w:rsidR="006639DA">
        <w:rPr>
          <w:lang w:val="ru-RU"/>
        </w:rPr>
        <w:t>Калманского</w:t>
      </w:r>
      <w:proofErr w:type="spellEnd"/>
      <w:r w:rsidR="006639DA">
        <w:rPr>
          <w:lang w:val="ru-RU"/>
        </w:rPr>
        <w:t xml:space="preserve"> сельсовета</w:t>
      </w:r>
      <w:r w:rsidRPr="00724C04">
        <w:rPr>
          <w:lang w:val="ru-RU"/>
        </w:rPr>
        <w:t>.</w:t>
      </w:r>
    </w:p>
    <w:p w:rsidR="006639DA" w:rsidRPr="00724C04" w:rsidRDefault="006639DA" w:rsidP="00724C04">
      <w:pPr>
        <w:pStyle w:val="a8"/>
        <w:rPr>
          <w:lang w:val="ru-RU"/>
        </w:rPr>
      </w:pPr>
    </w:p>
    <w:p w:rsidR="00CF1A75" w:rsidRPr="00724C04" w:rsidRDefault="00CF1A75" w:rsidP="00724C04">
      <w:pPr>
        <w:pStyle w:val="a8"/>
        <w:rPr>
          <w:b/>
          <w:lang w:val="ru-RU"/>
        </w:rPr>
      </w:pPr>
      <w:r w:rsidRPr="00724C04">
        <w:rPr>
          <w:b/>
          <w:lang w:val="ru-RU"/>
        </w:rPr>
        <w:t>5. Ежемесячная надбавка к должностному окладу за особые условия муниципальной службы</w:t>
      </w:r>
    </w:p>
    <w:p w:rsidR="00CF1A75" w:rsidRPr="00724C04" w:rsidRDefault="00CF1A75" w:rsidP="00724C04">
      <w:pPr>
        <w:pStyle w:val="a8"/>
        <w:rPr>
          <w:lang w:val="ru-RU"/>
        </w:rPr>
      </w:pPr>
      <w:r w:rsidRPr="00724C04">
        <w:rPr>
          <w:lang w:val="ru-RU"/>
        </w:rPr>
        <w:t>5.1.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профессиональной служебной деятельности (специальный режим работы, частое командирование, объем работы с документами и т. д.).</w:t>
      </w:r>
    </w:p>
    <w:p w:rsidR="00CF1A75" w:rsidRPr="00724C04" w:rsidRDefault="00CF1A75" w:rsidP="00724C04">
      <w:pPr>
        <w:pStyle w:val="a8"/>
        <w:rPr>
          <w:lang w:val="ru-RU"/>
        </w:rPr>
      </w:pPr>
      <w:r w:rsidRPr="00724C04">
        <w:rPr>
          <w:lang w:val="ru-RU"/>
        </w:rPr>
        <w:t>5.2. Размер ежемесячной надбавки к должностному окладу за особые условия муниципальной службы по группам должностей муниципальной службы составляет:</w:t>
      </w:r>
    </w:p>
    <w:p w:rsidR="00CF1A75" w:rsidRPr="00724C04" w:rsidRDefault="00CF1A75" w:rsidP="00724C04">
      <w:pPr>
        <w:pStyle w:val="a8"/>
        <w:rPr>
          <w:bCs/>
          <w:lang w:val="ru-RU"/>
        </w:rPr>
      </w:pPr>
      <w:r w:rsidRPr="00724C04">
        <w:rPr>
          <w:bCs/>
          <w:lang w:val="ru-RU"/>
        </w:rPr>
        <w:t xml:space="preserve">      </w:t>
      </w:r>
      <w:r w:rsidR="006639DA">
        <w:rPr>
          <w:bCs/>
          <w:lang w:val="ru-RU"/>
        </w:rPr>
        <w:t xml:space="preserve">    по главным должностям – до 6</w:t>
      </w:r>
      <w:r w:rsidRPr="00724C04">
        <w:rPr>
          <w:bCs/>
          <w:lang w:val="ru-RU"/>
        </w:rPr>
        <w:t>0 % должностного оклада;</w:t>
      </w:r>
    </w:p>
    <w:p w:rsidR="00CF1A75" w:rsidRPr="00724C04" w:rsidRDefault="00CF1A75" w:rsidP="00724C04">
      <w:pPr>
        <w:pStyle w:val="a8"/>
        <w:rPr>
          <w:bCs/>
          <w:lang w:val="ru-RU"/>
        </w:rPr>
      </w:pPr>
      <w:r w:rsidRPr="00724C04">
        <w:rPr>
          <w:bCs/>
          <w:lang w:val="ru-RU"/>
        </w:rPr>
        <w:t xml:space="preserve">          по старшим должностям – до 50 % должностного оклада.</w:t>
      </w:r>
    </w:p>
    <w:p w:rsidR="00CF1A75" w:rsidRDefault="00CF1A75" w:rsidP="00724C04">
      <w:pPr>
        <w:pStyle w:val="a8"/>
        <w:rPr>
          <w:lang w:val="ru-RU"/>
        </w:rPr>
      </w:pPr>
      <w:r w:rsidRPr="00724C04">
        <w:rPr>
          <w:lang w:val="ru-RU"/>
        </w:rPr>
        <w:t xml:space="preserve">5.3. Персональный размер ежемесячной надбавки за особые условия муниципальной службы устанавливается муниципальным служащим в трудовом договоре со дня назначения на должность муниципальной службы в пределах фонда оплаты труда. </w:t>
      </w:r>
    </w:p>
    <w:p w:rsidR="00972CB6" w:rsidRPr="00724C04" w:rsidRDefault="00972CB6" w:rsidP="00724C04">
      <w:pPr>
        <w:pStyle w:val="a8"/>
        <w:rPr>
          <w:lang w:val="ru-RU"/>
        </w:rPr>
      </w:pPr>
    </w:p>
    <w:p w:rsidR="005A6E47" w:rsidRPr="00724C04" w:rsidRDefault="005A6E47" w:rsidP="00724C04">
      <w:pPr>
        <w:pStyle w:val="a8"/>
        <w:numPr>
          <w:ilvl w:val="0"/>
          <w:numId w:val="4"/>
        </w:numPr>
        <w:ind w:left="0"/>
        <w:jc w:val="center"/>
        <w:rPr>
          <w:b/>
        </w:rPr>
      </w:pPr>
      <w:proofErr w:type="spellStart"/>
      <w:r w:rsidRPr="00724C04">
        <w:rPr>
          <w:b/>
        </w:rPr>
        <w:t>Ежемесячное</w:t>
      </w:r>
      <w:proofErr w:type="spellEnd"/>
      <w:r w:rsidRPr="00724C04">
        <w:rPr>
          <w:b/>
        </w:rPr>
        <w:t xml:space="preserve"> </w:t>
      </w:r>
      <w:proofErr w:type="spellStart"/>
      <w:r w:rsidRPr="00724C04">
        <w:rPr>
          <w:b/>
        </w:rPr>
        <w:t>денежное</w:t>
      </w:r>
      <w:proofErr w:type="spellEnd"/>
      <w:r w:rsidRPr="00724C04">
        <w:rPr>
          <w:b/>
        </w:rPr>
        <w:t xml:space="preserve"> </w:t>
      </w:r>
      <w:proofErr w:type="spellStart"/>
      <w:r w:rsidRPr="00724C04">
        <w:rPr>
          <w:b/>
        </w:rPr>
        <w:t>поощрение</w:t>
      </w:r>
      <w:proofErr w:type="spellEnd"/>
    </w:p>
    <w:p w:rsidR="005A6E47" w:rsidRPr="00724C04" w:rsidRDefault="005A6E47" w:rsidP="00724C04">
      <w:pPr>
        <w:pStyle w:val="a8"/>
        <w:rPr>
          <w:bCs/>
          <w:lang w:val="ru-RU"/>
        </w:rPr>
      </w:pPr>
      <w:r w:rsidRPr="00724C04">
        <w:rPr>
          <w:bCs/>
          <w:lang w:val="ru-RU"/>
        </w:rPr>
        <w:t xml:space="preserve">6.1. Выплата ежемесячного денежного поощрения осуществляется в пределах фонда оплаты труда муниципальных служащих </w:t>
      </w:r>
      <w:proofErr w:type="spellStart"/>
      <w:r w:rsidRPr="00724C04">
        <w:rPr>
          <w:bCs/>
          <w:lang w:val="ru-RU"/>
        </w:rPr>
        <w:t>Калманского</w:t>
      </w:r>
      <w:proofErr w:type="spellEnd"/>
      <w:r w:rsidRPr="00724C04">
        <w:rPr>
          <w:bCs/>
          <w:lang w:val="ru-RU"/>
        </w:rPr>
        <w:t xml:space="preserve"> сельсовета.</w:t>
      </w:r>
    </w:p>
    <w:p w:rsidR="005A6E47" w:rsidRPr="00724C04" w:rsidRDefault="005A6E47" w:rsidP="00724C04">
      <w:pPr>
        <w:pStyle w:val="a8"/>
        <w:rPr>
          <w:lang w:val="ru-RU"/>
        </w:rPr>
      </w:pPr>
      <w:r w:rsidRPr="00724C04">
        <w:rPr>
          <w:lang w:val="ru-RU"/>
        </w:rPr>
        <w:t>6.2. Размер ежемесячного денежного поощрения по группам должностей муниципальной службы составляет:</w:t>
      </w:r>
    </w:p>
    <w:p w:rsidR="005A6E47" w:rsidRPr="00724C04" w:rsidRDefault="005A6E47" w:rsidP="00724C04">
      <w:pPr>
        <w:pStyle w:val="a8"/>
        <w:rPr>
          <w:bCs/>
          <w:lang w:val="ru-RU"/>
        </w:rPr>
      </w:pPr>
      <w:r w:rsidRPr="00724C04">
        <w:rPr>
          <w:bCs/>
          <w:lang w:val="ru-RU"/>
        </w:rPr>
        <w:t xml:space="preserve">      </w:t>
      </w:r>
      <w:r w:rsidR="00E513EA">
        <w:rPr>
          <w:bCs/>
          <w:lang w:val="ru-RU"/>
        </w:rPr>
        <w:t xml:space="preserve">    по гл</w:t>
      </w:r>
      <w:r w:rsidR="006639DA">
        <w:rPr>
          <w:bCs/>
          <w:lang w:val="ru-RU"/>
        </w:rPr>
        <w:t>авным должностям – до 16</w:t>
      </w:r>
      <w:r w:rsidRPr="00724C04">
        <w:rPr>
          <w:bCs/>
          <w:lang w:val="ru-RU"/>
        </w:rPr>
        <w:t>0 % должностного оклада;</w:t>
      </w:r>
    </w:p>
    <w:p w:rsidR="005A6E47" w:rsidRPr="00724C04" w:rsidRDefault="005A6E47" w:rsidP="00724C04">
      <w:pPr>
        <w:pStyle w:val="a8"/>
        <w:rPr>
          <w:bCs/>
          <w:lang w:val="ru-RU"/>
        </w:rPr>
      </w:pPr>
      <w:r w:rsidRPr="00724C04">
        <w:rPr>
          <w:bCs/>
          <w:lang w:val="ru-RU"/>
        </w:rPr>
        <w:t xml:space="preserve">      </w:t>
      </w:r>
      <w:r w:rsidR="00E513EA">
        <w:rPr>
          <w:bCs/>
          <w:lang w:val="ru-RU"/>
        </w:rPr>
        <w:t xml:space="preserve">    по старшим должностям – до 15</w:t>
      </w:r>
      <w:r w:rsidRPr="00724C04">
        <w:rPr>
          <w:bCs/>
          <w:lang w:val="ru-RU"/>
        </w:rPr>
        <w:t>0 % должностного оклада.</w:t>
      </w:r>
    </w:p>
    <w:p w:rsidR="005A6E47" w:rsidRPr="00724C04" w:rsidRDefault="005A6E47" w:rsidP="00170966">
      <w:pPr>
        <w:pStyle w:val="a8"/>
        <w:numPr>
          <w:ilvl w:val="1"/>
          <w:numId w:val="4"/>
        </w:numPr>
        <w:ind w:left="420"/>
        <w:rPr>
          <w:lang w:val="ru-RU"/>
        </w:rPr>
      </w:pPr>
      <w:r w:rsidRPr="00724C04">
        <w:rPr>
          <w:lang w:val="ru-RU"/>
        </w:rPr>
        <w:t xml:space="preserve">Персональный размер ежемесячного денежного поощрения устанавливается муниципальным служащим в трудовом договоре со дня назначения на должность муниципальной службы. </w:t>
      </w:r>
    </w:p>
    <w:p w:rsidR="006639DA" w:rsidRPr="00972CB6" w:rsidRDefault="006639DA" w:rsidP="006639DA">
      <w:pPr>
        <w:pStyle w:val="a8"/>
        <w:ind w:left="532"/>
        <w:jc w:val="center"/>
        <w:rPr>
          <w:b/>
          <w:lang w:val="ru-RU"/>
        </w:rPr>
      </w:pPr>
    </w:p>
    <w:p w:rsidR="006639DA" w:rsidRPr="00972CB6" w:rsidRDefault="006639DA" w:rsidP="006639DA">
      <w:pPr>
        <w:pStyle w:val="a8"/>
        <w:ind w:left="532"/>
        <w:jc w:val="center"/>
        <w:rPr>
          <w:b/>
          <w:lang w:val="ru-RU"/>
        </w:rPr>
      </w:pPr>
    </w:p>
    <w:p w:rsidR="00832755" w:rsidRPr="00724C04" w:rsidRDefault="00832755" w:rsidP="006639DA">
      <w:pPr>
        <w:pStyle w:val="a8"/>
        <w:numPr>
          <w:ilvl w:val="0"/>
          <w:numId w:val="9"/>
        </w:numPr>
        <w:jc w:val="center"/>
        <w:rPr>
          <w:b/>
        </w:rPr>
      </w:pPr>
      <w:proofErr w:type="spellStart"/>
      <w:r w:rsidRPr="00724C04">
        <w:rPr>
          <w:b/>
        </w:rPr>
        <w:t>Премии</w:t>
      </w:r>
      <w:proofErr w:type="spellEnd"/>
      <w:r w:rsidRPr="00724C04">
        <w:rPr>
          <w:b/>
        </w:rPr>
        <w:t xml:space="preserve"> </w:t>
      </w:r>
      <w:proofErr w:type="spellStart"/>
      <w:r w:rsidRPr="00724C04">
        <w:rPr>
          <w:b/>
        </w:rPr>
        <w:t>по</w:t>
      </w:r>
      <w:proofErr w:type="spellEnd"/>
      <w:r w:rsidRPr="00724C04">
        <w:rPr>
          <w:b/>
        </w:rPr>
        <w:t xml:space="preserve"> </w:t>
      </w:r>
      <w:proofErr w:type="spellStart"/>
      <w:r w:rsidRPr="00724C04">
        <w:rPr>
          <w:b/>
        </w:rPr>
        <w:t>результатам</w:t>
      </w:r>
      <w:proofErr w:type="spellEnd"/>
      <w:r w:rsidRPr="00724C04">
        <w:rPr>
          <w:b/>
        </w:rPr>
        <w:t xml:space="preserve"> </w:t>
      </w:r>
      <w:proofErr w:type="spellStart"/>
      <w:r w:rsidRPr="00724C04">
        <w:rPr>
          <w:b/>
        </w:rPr>
        <w:t>работы</w:t>
      </w:r>
      <w:proofErr w:type="spellEnd"/>
    </w:p>
    <w:p w:rsidR="00832755" w:rsidRPr="00724C04" w:rsidRDefault="00170966" w:rsidP="00724C04">
      <w:pPr>
        <w:pStyle w:val="a8"/>
        <w:rPr>
          <w:lang w:val="ru-RU"/>
        </w:rPr>
      </w:pPr>
      <w:r>
        <w:rPr>
          <w:lang w:val="ru-RU"/>
        </w:rPr>
        <w:t>7</w:t>
      </w:r>
      <w:r w:rsidR="00832755" w:rsidRPr="00724C04">
        <w:rPr>
          <w:lang w:val="ru-RU"/>
        </w:rPr>
        <w:t xml:space="preserve">.1. В целях стимулирования и заинтересованности работников в результате своего труда, развития инициативы при решении задач, стоящих </w:t>
      </w:r>
      <w:proofErr w:type="gramStart"/>
      <w:r w:rsidR="00832755" w:rsidRPr="00724C04">
        <w:rPr>
          <w:lang w:val="ru-RU"/>
        </w:rPr>
        <w:t>перед</w:t>
      </w:r>
      <w:proofErr w:type="gramEnd"/>
      <w:r w:rsidR="00832755" w:rsidRPr="00724C04">
        <w:rPr>
          <w:lang w:val="ru-RU"/>
        </w:rPr>
        <w:t xml:space="preserve"> </w:t>
      </w:r>
      <w:r w:rsidR="006639DA">
        <w:rPr>
          <w:lang w:val="ru-RU"/>
        </w:rPr>
        <w:t xml:space="preserve">Администрации </w:t>
      </w:r>
      <w:proofErr w:type="spellStart"/>
      <w:r w:rsidR="006639DA">
        <w:rPr>
          <w:lang w:val="ru-RU"/>
        </w:rPr>
        <w:t>Калманского</w:t>
      </w:r>
      <w:proofErr w:type="spellEnd"/>
      <w:r w:rsidR="006639DA">
        <w:rPr>
          <w:lang w:val="ru-RU"/>
        </w:rPr>
        <w:t xml:space="preserve"> сельсовета</w:t>
      </w:r>
      <w:r w:rsidR="00832755" w:rsidRPr="00724C04">
        <w:rPr>
          <w:lang w:val="ru-RU"/>
        </w:rPr>
        <w:t>, производится премирование муниципал</w:t>
      </w:r>
      <w:r w:rsidR="00D62ED6">
        <w:rPr>
          <w:lang w:val="ru-RU"/>
        </w:rPr>
        <w:t>ьных служащих.  П</w:t>
      </w:r>
      <w:r w:rsidR="00832755" w:rsidRPr="00724C04">
        <w:rPr>
          <w:lang w:val="ru-RU"/>
        </w:rPr>
        <w:t>ремия относится к стимулирующим выплатам и не является гарантированной частью денежного содержания.</w:t>
      </w:r>
      <w:r w:rsidR="00832755" w:rsidRPr="00724C04">
        <w:t>     </w:t>
      </w:r>
    </w:p>
    <w:p w:rsidR="00832755" w:rsidRPr="00724C04" w:rsidRDefault="00170966" w:rsidP="00724C04">
      <w:pPr>
        <w:pStyle w:val="a8"/>
        <w:rPr>
          <w:lang w:val="ru-RU"/>
        </w:rPr>
      </w:pPr>
      <w:r>
        <w:rPr>
          <w:lang w:val="ru-RU"/>
        </w:rPr>
        <w:t>7</w:t>
      </w:r>
      <w:r w:rsidR="00832755" w:rsidRPr="00724C04">
        <w:rPr>
          <w:lang w:val="ru-RU"/>
        </w:rPr>
        <w:t xml:space="preserve">.2. </w:t>
      </w:r>
      <w:r w:rsidR="00015CB6" w:rsidRPr="00015CB6">
        <w:rPr>
          <w:lang w:val="ru-RU"/>
        </w:rPr>
        <w:t xml:space="preserve">Виды премирования муниципальных служащих администрации </w:t>
      </w:r>
      <w:proofErr w:type="spellStart"/>
      <w:r w:rsidR="00015CB6">
        <w:rPr>
          <w:lang w:val="ru-RU"/>
        </w:rPr>
        <w:t>Калманского</w:t>
      </w:r>
      <w:proofErr w:type="spellEnd"/>
      <w:r w:rsidR="00015CB6">
        <w:rPr>
          <w:lang w:val="ru-RU"/>
        </w:rPr>
        <w:t xml:space="preserve"> </w:t>
      </w:r>
      <w:r w:rsidR="00015CB6" w:rsidRPr="00015CB6">
        <w:rPr>
          <w:lang w:val="ru-RU"/>
        </w:rPr>
        <w:t xml:space="preserve"> сельсовета </w:t>
      </w:r>
      <w:proofErr w:type="spellStart"/>
      <w:r w:rsidR="00015CB6" w:rsidRPr="00015CB6">
        <w:rPr>
          <w:lang w:val="ru-RU"/>
        </w:rPr>
        <w:t>Калманского</w:t>
      </w:r>
      <w:proofErr w:type="spellEnd"/>
      <w:r w:rsidR="00015CB6" w:rsidRPr="00015CB6">
        <w:rPr>
          <w:lang w:val="ru-RU"/>
        </w:rPr>
        <w:t xml:space="preserve"> района: ежемесячное, единовременное и дополнительное премирование по итогам работы за квартал, год.</w:t>
      </w:r>
    </w:p>
    <w:p w:rsidR="00FA2BFD" w:rsidRPr="00FA2BFD" w:rsidRDefault="00FA2BFD" w:rsidP="00FA2BFD">
      <w:pPr>
        <w:pStyle w:val="ab"/>
        <w:widowControl w:val="0"/>
        <w:shd w:val="clear" w:color="auto" w:fill="FFFFFF"/>
        <w:spacing w:after="0"/>
        <w:contextualSpacing/>
      </w:pPr>
      <w:r w:rsidRPr="00FA2BFD">
        <w:rPr>
          <w:rStyle w:val="ac"/>
        </w:rPr>
        <w:t xml:space="preserve">7.3. </w:t>
      </w:r>
      <w:r w:rsidRPr="00FA2BFD">
        <w:t xml:space="preserve">Совет депутатов </w:t>
      </w:r>
      <w:proofErr w:type="spellStart"/>
      <w:r w:rsidRPr="00FA2BFD">
        <w:t>Калманского</w:t>
      </w:r>
      <w:proofErr w:type="spellEnd"/>
      <w:r w:rsidRPr="00FA2BFD">
        <w:t xml:space="preserve"> сельсовета </w:t>
      </w:r>
      <w:proofErr w:type="spellStart"/>
      <w:r w:rsidRPr="00FA2BFD">
        <w:t>Калманского</w:t>
      </w:r>
      <w:proofErr w:type="spellEnd"/>
      <w:r w:rsidRPr="00FA2BFD">
        <w:t xml:space="preserve"> района принимает решение о премировании муниципальных служащих администрации </w:t>
      </w:r>
      <w:proofErr w:type="spellStart"/>
      <w:r w:rsidRPr="00FA2BFD">
        <w:t>Калманского</w:t>
      </w:r>
      <w:proofErr w:type="spellEnd"/>
      <w:r w:rsidRPr="00FA2BFD">
        <w:t xml:space="preserve"> сельсовета в рамках установленного фонда оплаты труда. На основании решения Совета депу</w:t>
      </w:r>
      <w:r w:rsidR="00D62ED6">
        <w:t>татов оформляется распоряжение г</w:t>
      </w:r>
      <w:r w:rsidRPr="00FA2BFD">
        <w:t xml:space="preserve">лавы администрации </w:t>
      </w:r>
      <w:proofErr w:type="spellStart"/>
      <w:r w:rsidRPr="00FA2BFD">
        <w:t>Калманского</w:t>
      </w:r>
      <w:proofErr w:type="spellEnd"/>
      <w:r w:rsidRPr="00FA2BFD">
        <w:t xml:space="preserve"> сельсовета </w:t>
      </w:r>
      <w:proofErr w:type="spellStart"/>
      <w:r w:rsidRPr="00FA2BFD">
        <w:t>Калманского</w:t>
      </w:r>
      <w:proofErr w:type="spellEnd"/>
      <w:r w:rsidRPr="00FA2BFD">
        <w:t xml:space="preserve"> района о премировании.</w:t>
      </w:r>
    </w:p>
    <w:p w:rsidR="00FA2BFD" w:rsidRPr="00FA2BFD" w:rsidRDefault="00FA2BFD" w:rsidP="00FA2BFD">
      <w:pPr>
        <w:pStyle w:val="ab"/>
        <w:widowControl w:val="0"/>
        <w:shd w:val="clear" w:color="auto" w:fill="FFFFFF"/>
        <w:spacing w:after="0"/>
        <w:contextualSpacing/>
        <w:rPr>
          <w:rStyle w:val="ac"/>
        </w:rPr>
      </w:pPr>
      <w:r>
        <w:t>7.</w:t>
      </w:r>
      <w:r w:rsidRPr="00FA2BFD">
        <w:t>4.</w:t>
      </w:r>
      <w:r w:rsidRPr="00FA2BFD">
        <w:rPr>
          <w:rStyle w:val="ac"/>
        </w:rPr>
        <w:t> Премирование муниципальных служащих производится в пределах и за счет средств, предусмотренных на соответствующие цели при формировании фонда оплаты труда, а также за счет экономии фонда оплаты труда.</w:t>
      </w:r>
    </w:p>
    <w:p w:rsidR="00FA2BFD" w:rsidRPr="00FA2BFD" w:rsidRDefault="00FA2BFD" w:rsidP="00FA2BFD">
      <w:pPr>
        <w:pStyle w:val="ab"/>
        <w:widowControl w:val="0"/>
        <w:shd w:val="clear" w:color="auto" w:fill="FFFFFF"/>
        <w:spacing w:after="0"/>
        <w:contextualSpacing/>
        <w:jc w:val="both"/>
      </w:pPr>
      <w:r>
        <w:rPr>
          <w:rStyle w:val="ac"/>
        </w:rPr>
        <w:t>7.</w:t>
      </w:r>
      <w:r w:rsidRPr="00FA2BFD">
        <w:rPr>
          <w:rStyle w:val="ac"/>
        </w:rPr>
        <w:t>5. Ежемесячная премия муниципальным служащим выплачивается в размерах, установленных по соответствующей должности муниципальной службы. Конкретный размер ежемесячной премии муниципальным служащим устанавливается в трудовом договоре</w:t>
      </w:r>
      <w:r w:rsidRPr="00FA2BFD">
        <w:t>.</w:t>
      </w:r>
      <w:r w:rsidRPr="00FA2BFD">
        <w:rPr>
          <w:rStyle w:val="ac"/>
        </w:rPr>
        <w:t xml:space="preserve"> Е</w:t>
      </w:r>
      <w:r w:rsidRPr="00FA2BFD">
        <w:t>жемесячная премия выплачивается в процентах от должностного оклада в следующих размерах:</w:t>
      </w:r>
    </w:p>
    <w:p w:rsidR="00FA2BFD" w:rsidRPr="00FA2BFD" w:rsidRDefault="00FA2BFD" w:rsidP="00FA2BFD">
      <w:pPr>
        <w:pStyle w:val="ab"/>
        <w:widowControl w:val="0"/>
        <w:shd w:val="clear" w:color="auto" w:fill="FFFFFF"/>
        <w:spacing w:after="0"/>
        <w:ind w:firstLine="1418"/>
        <w:contextualSpacing/>
        <w:jc w:val="both"/>
        <w:rPr>
          <w:bCs/>
        </w:rPr>
      </w:pPr>
      <w:r w:rsidRPr="00FA2BFD">
        <w:rPr>
          <w:bCs/>
        </w:rPr>
        <w:t>- по главным должностям муниципальной службы – 20 %;</w:t>
      </w:r>
    </w:p>
    <w:p w:rsidR="00FA2BFD" w:rsidRPr="00FA2BFD" w:rsidRDefault="00FA2BFD" w:rsidP="00FA2BFD">
      <w:pPr>
        <w:pStyle w:val="ab"/>
        <w:widowControl w:val="0"/>
        <w:shd w:val="clear" w:color="auto" w:fill="FFFFFF"/>
        <w:spacing w:before="100" w:beforeAutospacing="1" w:after="100" w:afterAutospacing="1"/>
        <w:ind w:firstLine="1418"/>
        <w:contextualSpacing/>
        <w:jc w:val="both"/>
        <w:rPr>
          <w:bCs/>
        </w:rPr>
      </w:pPr>
      <w:r w:rsidRPr="00FA2BFD">
        <w:rPr>
          <w:bCs/>
        </w:rPr>
        <w:t xml:space="preserve">- </w:t>
      </w:r>
      <w:r w:rsidRPr="00FA2BFD">
        <w:rPr>
          <w:rFonts w:eastAsia="Times New Roman"/>
          <w:bCs/>
        </w:rPr>
        <w:t>по старшим должностям муниципальной службы – 10 %.</w:t>
      </w:r>
    </w:p>
    <w:p w:rsidR="00FA2BFD" w:rsidRPr="00FA2BFD" w:rsidRDefault="00FA2BFD" w:rsidP="00FA2BFD">
      <w:pPr>
        <w:pStyle w:val="ab"/>
        <w:widowControl w:val="0"/>
        <w:shd w:val="clear" w:color="auto" w:fill="FFFFFF"/>
        <w:spacing w:after="0"/>
        <w:ind w:firstLine="709"/>
        <w:contextualSpacing/>
        <w:jc w:val="both"/>
        <w:rPr>
          <w:bCs/>
        </w:rPr>
      </w:pPr>
      <w:r w:rsidRPr="00FA2BFD">
        <w:rPr>
          <w:bCs/>
        </w:rPr>
        <w:t>При увольнении муниципального служащего размер ежемесячной премии устанавливается пропорционально отработанному времени и выплачивается при окончательном расчете.</w:t>
      </w:r>
    </w:p>
    <w:p w:rsidR="00FA2BFD" w:rsidRPr="00FA2BFD" w:rsidRDefault="00FA2BFD" w:rsidP="00FA2BFD">
      <w:pPr>
        <w:pStyle w:val="ab"/>
        <w:widowControl w:val="0"/>
        <w:shd w:val="clear" w:color="auto" w:fill="FFFFFF"/>
        <w:spacing w:after="0"/>
        <w:contextualSpacing/>
        <w:jc w:val="both"/>
      </w:pPr>
      <w:r>
        <w:t>7.</w:t>
      </w:r>
      <w:r w:rsidRPr="00FA2BFD">
        <w:t xml:space="preserve">6. </w:t>
      </w:r>
      <w:proofErr w:type="gramStart"/>
      <w:r w:rsidRPr="00FA2BFD">
        <w:t>Единовременная премия может выплачиваться муниципальным служащим в пределах установленного фонда оплаты труда на текущий финансовой год в случаях:</w:t>
      </w:r>
      <w:proofErr w:type="gramEnd"/>
    </w:p>
    <w:p w:rsidR="00FA2BFD" w:rsidRPr="00FA2BFD" w:rsidRDefault="00FA2BFD" w:rsidP="00FA2B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BFD">
        <w:rPr>
          <w:rFonts w:ascii="Times New Roman" w:hAnsi="Times New Roman" w:cs="Times New Roman"/>
          <w:sz w:val="24"/>
          <w:szCs w:val="24"/>
        </w:rPr>
        <w:t>- успешного выполнения поручений особой сложности:</w:t>
      </w:r>
    </w:p>
    <w:p w:rsidR="00FA2BFD" w:rsidRPr="00FA2BFD" w:rsidRDefault="00FA2BFD" w:rsidP="00FA2B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BFD">
        <w:rPr>
          <w:rFonts w:ascii="Times New Roman" w:hAnsi="Times New Roman" w:cs="Times New Roman"/>
          <w:sz w:val="24"/>
          <w:szCs w:val="24"/>
        </w:rPr>
        <w:t>- деятельного участия в проведении общественно значимых мероприятий;</w:t>
      </w:r>
    </w:p>
    <w:p w:rsidR="00FA2BFD" w:rsidRPr="00FA2BFD" w:rsidRDefault="00FA2BFD" w:rsidP="00FA2B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FD">
        <w:rPr>
          <w:rFonts w:ascii="Times New Roman" w:hAnsi="Times New Roman" w:cs="Times New Roman"/>
          <w:sz w:val="24"/>
          <w:szCs w:val="24"/>
        </w:rPr>
        <w:t xml:space="preserve">- к профессиональному празднику. </w:t>
      </w:r>
    </w:p>
    <w:p w:rsidR="00FA2BFD" w:rsidRPr="00FA2BFD" w:rsidRDefault="00FA2BFD" w:rsidP="00FA2BFD">
      <w:pPr>
        <w:pStyle w:val="ConsPlusNormal"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A2BFD">
        <w:rPr>
          <w:rFonts w:ascii="Times New Roman" w:hAnsi="Times New Roman" w:cs="Times New Roman"/>
          <w:sz w:val="24"/>
          <w:szCs w:val="24"/>
        </w:rPr>
        <w:t>7. Выплата единовременной премии к профессиональным праздникам устанавливается в размере не более 2 000 рублей в пределах установленного фонда оплаты труда на текущий финансовый год. Профессиональным праздником муниципальных служащих считать - День местного самоуправления</w:t>
      </w:r>
      <w:r w:rsidRPr="00FA2BFD">
        <w:rPr>
          <w:sz w:val="24"/>
          <w:szCs w:val="24"/>
        </w:rPr>
        <w:t>.</w:t>
      </w:r>
    </w:p>
    <w:p w:rsidR="00FA2BFD" w:rsidRPr="00FA2BFD" w:rsidRDefault="00FA2BFD" w:rsidP="00FA2BFD">
      <w:pPr>
        <w:pStyle w:val="ab"/>
        <w:widowControl w:val="0"/>
        <w:shd w:val="clear" w:color="auto" w:fill="FFFFFF"/>
        <w:spacing w:after="0"/>
        <w:contextualSpacing/>
        <w:jc w:val="both"/>
      </w:pPr>
      <w:r>
        <w:t>7.</w:t>
      </w:r>
      <w:r w:rsidRPr="00FA2BFD">
        <w:t>8. Премия по итогам работы за квартал, год</w:t>
      </w:r>
      <w:r w:rsidRPr="00FA2BFD">
        <w:rPr>
          <w:rStyle w:val="ac"/>
        </w:rPr>
        <w:t xml:space="preserve"> </w:t>
      </w:r>
      <w:r w:rsidRPr="00FA2BFD">
        <w:t xml:space="preserve">выплачивается в конце финансового периода в случае экономии фонда оплаты труда, образовавшейся в конце финансового периода в пределах фонда оплаты труда. </w:t>
      </w:r>
    </w:p>
    <w:p w:rsidR="00FA2BFD" w:rsidRPr="00FA2BFD" w:rsidRDefault="00FA2BFD" w:rsidP="00FA2BFD">
      <w:pPr>
        <w:pStyle w:val="ab"/>
        <w:widowControl w:val="0"/>
        <w:shd w:val="clear" w:color="auto" w:fill="FFFFFF"/>
        <w:spacing w:after="0"/>
        <w:ind w:firstLine="708"/>
        <w:contextualSpacing/>
        <w:jc w:val="both"/>
      </w:pPr>
      <w:r w:rsidRPr="00FA2BFD">
        <w:t>Премирование по итогам работы за квартал, год</w:t>
      </w:r>
      <w:r w:rsidRPr="00FA2BFD">
        <w:rPr>
          <w:rStyle w:val="ac"/>
        </w:rPr>
        <w:t xml:space="preserve"> </w:t>
      </w:r>
      <w:r w:rsidRPr="00FA2BFD">
        <w:t xml:space="preserve">производится </w:t>
      </w:r>
      <w:proofErr w:type="gramStart"/>
      <w:r w:rsidRPr="00FA2BFD">
        <w:t>за</w:t>
      </w:r>
      <w:proofErr w:type="gramEnd"/>
      <w:r w:rsidRPr="00FA2BFD">
        <w:t>:</w:t>
      </w:r>
    </w:p>
    <w:p w:rsidR="00FA2BFD" w:rsidRPr="00FA2BFD" w:rsidRDefault="00FA2BFD" w:rsidP="00FA2BFD">
      <w:pPr>
        <w:pStyle w:val="ab"/>
        <w:widowControl w:val="0"/>
        <w:shd w:val="clear" w:color="auto" w:fill="FFFFFF"/>
        <w:spacing w:after="0"/>
        <w:ind w:firstLine="708"/>
        <w:contextualSpacing/>
        <w:jc w:val="both"/>
      </w:pPr>
      <w:r w:rsidRPr="00FA2BFD">
        <w:t>- объем возложенных обязанностей;</w:t>
      </w:r>
    </w:p>
    <w:p w:rsidR="00FA2BFD" w:rsidRPr="00FA2BFD" w:rsidRDefault="00FA2BFD" w:rsidP="00FA2BFD">
      <w:pPr>
        <w:pStyle w:val="ab"/>
        <w:widowControl w:val="0"/>
        <w:shd w:val="clear" w:color="auto" w:fill="FFFFFF"/>
        <w:spacing w:after="0"/>
        <w:ind w:firstLine="708"/>
        <w:contextualSpacing/>
        <w:jc w:val="both"/>
      </w:pPr>
      <w:r w:rsidRPr="00FA2BFD">
        <w:t>- четкое, добросовестное и эффективное исполнение муниципальным служащим своих должностных обязанностей;</w:t>
      </w:r>
    </w:p>
    <w:p w:rsidR="00FA2BFD" w:rsidRPr="00FA2BFD" w:rsidRDefault="00FA2BFD" w:rsidP="00FA2B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FD">
        <w:rPr>
          <w:sz w:val="24"/>
          <w:szCs w:val="24"/>
        </w:rPr>
        <w:t xml:space="preserve">- </w:t>
      </w:r>
      <w:r w:rsidRPr="00FA2BFD">
        <w:rPr>
          <w:rFonts w:ascii="Times New Roman" w:hAnsi="Times New Roman" w:cs="Times New Roman"/>
          <w:sz w:val="24"/>
          <w:szCs w:val="24"/>
        </w:rPr>
        <w:t>сложность, напряженность, достижения в труде, усиленный режим работы;</w:t>
      </w:r>
    </w:p>
    <w:p w:rsidR="00FA2BFD" w:rsidRPr="00FA2BFD" w:rsidRDefault="00FA2BFD" w:rsidP="00FA2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FD">
        <w:rPr>
          <w:rFonts w:ascii="Times New Roman" w:hAnsi="Times New Roman" w:cs="Times New Roman"/>
          <w:sz w:val="24"/>
          <w:szCs w:val="24"/>
        </w:rPr>
        <w:t>- квалифицированный подход к делу, качество и своевременность осуществления полномочий в соответствии с должностными обязанностями;</w:t>
      </w:r>
    </w:p>
    <w:p w:rsidR="00FA2BFD" w:rsidRPr="00FA2BFD" w:rsidRDefault="00FA2BFD" w:rsidP="00FA2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FD">
        <w:rPr>
          <w:rFonts w:ascii="Times New Roman" w:hAnsi="Times New Roman" w:cs="Times New Roman"/>
          <w:sz w:val="24"/>
          <w:szCs w:val="24"/>
        </w:rPr>
        <w:t xml:space="preserve">- качественную и своевременную подготовку документов; </w:t>
      </w:r>
    </w:p>
    <w:p w:rsidR="00FA2BFD" w:rsidRPr="00FA2BFD" w:rsidRDefault="00FA2BFD" w:rsidP="00FA2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FD">
        <w:rPr>
          <w:rFonts w:ascii="Times New Roman" w:hAnsi="Times New Roman" w:cs="Times New Roman"/>
          <w:sz w:val="24"/>
          <w:szCs w:val="24"/>
        </w:rPr>
        <w:t>- организацию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FA2BFD" w:rsidRPr="00FA2BFD" w:rsidRDefault="00FA2BFD" w:rsidP="00FA2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FD">
        <w:rPr>
          <w:rFonts w:ascii="Times New Roman" w:hAnsi="Times New Roman" w:cs="Times New Roman"/>
          <w:sz w:val="24"/>
          <w:szCs w:val="24"/>
        </w:rPr>
        <w:t>- соблюдение трудовой дисциплины, контрольных сроков служебной переписки;</w:t>
      </w:r>
    </w:p>
    <w:p w:rsidR="00FA2BFD" w:rsidRPr="00FA2BFD" w:rsidRDefault="00FA2BFD" w:rsidP="00FA2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FD">
        <w:rPr>
          <w:rFonts w:ascii="Times New Roman" w:hAnsi="Times New Roman" w:cs="Times New Roman"/>
          <w:sz w:val="24"/>
          <w:szCs w:val="24"/>
        </w:rPr>
        <w:t>- своевременное и качественное рассмотрение обращений граждан;</w:t>
      </w:r>
    </w:p>
    <w:p w:rsidR="00FA2BFD" w:rsidRPr="00FA2BFD" w:rsidRDefault="00FA2BFD" w:rsidP="00FA2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FD">
        <w:rPr>
          <w:rFonts w:ascii="Times New Roman" w:hAnsi="Times New Roman" w:cs="Times New Roman"/>
          <w:sz w:val="24"/>
          <w:szCs w:val="24"/>
        </w:rPr>
        <w:t>- степень дисциплинарной и должностной ответственности за порученный участок работы.</w:t>
      </w:r>
    </w:p>
    <w:p w:rsidR="00FA2BFD" w:rsidRDefault="00FA2BFD" w:rsidP="00FA2BFD">
      <w:pPr>
        <w:pStyle w:val="ConsPlusNormal"/>
        <w:ind w:firstLine="0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A2BFD">
        <w:rPr>
          <w:rFonts w:ascii="Times New Roman" w:hAnsi="Times New Roman" w:cs="Times New Roman"/>
          <w:sz w:val="24"/>
          <w:szCs w:val="24"/>
        </w:rPr>
        <w:t>9. Муниципальные служащие, уволенные с муниципальной службы до издания распоряжения</w:t>
      </w:r>
      <w:r w:rsidRPr="00FA2BFD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D62ED6">
        <w:rPr>
          <w:rFonts w:ascii="Times New Roman" w:hAnsi="Times New Roman" w:cs="Times New Roman"/>
          <w:sz w:val="24"/>
          <w:szCs w:val="24"/>
        </w:rPr>
        <w:t>г</w:t>
      </w:r>
      <w:r w:rsidRPr="00FA2BFD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Pr="00FA2BF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FA2BFD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Pr="00FA2BF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A2BFD">
        <w:rPr>
          <w:rStyle w:val="ac"/>
          <w:rFonts w:ascii="Times New Roman" w:hAnsi="Times New Roman" w:cs="Times New Roman"/>
          <w:sz w:val="24"/>
          <w:szCs w:val="24"/>
        </w:rPr>
        <w:t>о премировании, не имеют право на получение премии.</w:t>
      </w:r>
    </w:p>
    <w:p w:rsidR="00D62ED6" w:rsidRPr="00FA2BFD" w:rsidRDefault="00D62ED6" w:rsidP="00FA2BFD">
      <w:pPr>
        <w:pStyle w:val="ConsPlusNormal"/>
        <w:ind w:firstLine="0"/>
        <w:jc w:val="both"/>
        <w:rPr>
          <w:rStyle w:val="ac"/>
          <w:rFonts w:ascii="Times New Roman" w:hAnsi="Times New Roman" w:cs="Times New Roman"/>
          <w:sz w:val="24"/>
          <w:szCs w:val="24"/>
        </w:rPr>
      </w:pPr>
    </w:p>
    <w:p w:rsidR="00724C04" w:rsidRPr="00724C04" w:rsidRDefault="00724C04" w:rsidP="00724C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C04">
        <w:rPr>
          <w:rFonts w:ascii="Times New Roman" w:eastAsia="Times New Roman" w:hAnsi="Times New Roman" w:cs="Times New Roman"/>
          <w:b/>
          <w:sz w:val="24"/>
          <w:szCs w:val="24"/>
        </w:rPr>
        <w:t xml:space="preserve">Единовременная выплата к отпуску </w:t>
      </w:r>
    </w:p>
    <w:p w:rsidR="00724C04" w:rsidRPr="00724C04" w:rsidRDefault="00170966" w:rsidP="00724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24C04" w:rsidRPr="00724C04">
        <w:rPr>
          <w:rFonts w:ascii="Times New Roman" w:eastAsia="Times New Roman" w:hAnsi="Times New Roman" w:cs="Times New Roman"/>
          <w:sz w:val="24"/>
          <w:szCs w:val="24"/>
        </w:rPr>
        <w:t xml:space="preserve">.1. При предоставлении ежегодного оплачиваемого отпуска муниципальному служащему осуществляется единовременная выплата в размере одного должностного оклада, которая производится за счет средств фонда оплаты труда муниципальных служащих. Выплата производится распоряжением </w:t>
      </w:r>
      <w:r w:rsidR="00D62ED6">
        <w:rPr>
          <w:rFonts w:ascii="Times New Roman" w:eastAsia="Times New Roman" w:hAnsi="Times New Roman" w:cs="Times New Roman"/>
          <w:sz w:val="24"/>
          <w:szCs w:val="24"/>
        </w:rPr>
        <w:t>главы а</w:t>
      </w:r>
      <w:r w:rsidR="006639D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6639DA">
        <w:rPr>
          <w:rFonts w:ascii="Times New Roman" w:eastAsia="Times New Roman" w:hAnsi="Times New Roman" w:cs="Times New Roman"/>
          <w:sz w:val="24"/>
          <w:szCs w:val="24"/>
        </w:rPr>
        <w:t>Калманского</w:t>
      </w:r>
      <w:proofErr w:type="spellEnd"/>
      <w:r w:rsidR="006639DA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724C04" w:rsidRPr="00724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C04" w:rsidRPr="00724C04" w:rsidRDefault="00170966" w:rsidP="00724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24C04" w:rsidRPr="00724C04">
        <w:rPr>
          <w:rFonts w:ascii="Times New Roman" w:eastAsia="Times New Roman" w:hAnsi="Times New Roman" w:cs="Times New Roman"/>
          <w:sz w:val="24"/>
          <w:szCs w:val="24"/>
        </w:rPr>
        <w:t xml:space="preserve">.2. В случае разделения ежегодного оплачиваемого отпуска, в установленном законом порядке, на части, единовременная выплата производится при предоставлении любой из частей такого отпуска. </w:t>
      </w:r>
    </w:p>
    <w:p w:rsidR="00724C04" w:rsidRPr="00724C04" w:rsidRDefault="00724C04" w:rsidP="00724C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C04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Материальная помощь</w:t>
      </w:r>
    </w:p>
    <w:p w:rsidR="00724C04" w:rsidRPr="00724C04" w:rsidRDefault="00724C04" w:rsidP="00170966">
      <w:pPr>
        <w:widowControl w:val="0"/>
        <w:numPr>
          <w:ilvl w:val="1"/>
          <w:numId w:val="8"/>
        </w:numPr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</w:rPr>
      </w:pPr>
      <w:r w:rsidRPr="00724C04">
        <w:rPr>
          <w:rFonts w:ascii="Times New Roman" w:eastAsia="Times New Roman" w:hAnsi="Times New Roman" w:cs="Times New Roman"/>
          <w:sz w:val="24"/>
          <w:szCs w:val="24"/>
        </w:rPr>
        <w:t>Выплата материальной помощи муници</w:t>
      </w:r>
      <w:r w:rsidR="00170966">
        <w:rPr>
          <w:rFonts w:ascii="Times New Roman" w:eastAsia="Times New Roman" w:hAnsi="Times New Roman" w:cs="Times New Roman"/>
          <w:sz w:val="24"/>
          <w:szCs w:val="24"/>
        </w:rPr>
        <w:t xml:space="preserve">пальным служащим в размере двух </w:t>
      </w:r>
      <w:r w:rsidRPr="00724C04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окладов устанавливается за календарный год и </w:t>
      </w:r>
      <w:proofErr w:type="gramStart"/>
      <w:r w:rsidRPr="00724C04">
        <w:rPr>
          <w:rFonts w:ascii="Times New Roman" w:eastAsia="Times New Roman" w:hAnsi="Times New Roman" w:cs="Times New Roman"/>
          <w:sz w:val="24"/>
          <w:szCs w:val="24"/>
        </w:rPr>
        <w:t>выплачивается по заявлению</w:t>
      </w:r>
      <w:proofErr w:type="gramEnd"/>
      <w:r w:rsidRPr="00724C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служащего. Выплата производится распоряжением </w:t>
      </w:r>
      <w:r w:rsidR="00D62ED6">
        <w:rPr>
          <w:rFonts w:ascii="Times New Roman" w:eastAsia="Times New Roman" w:hAnsi="Times New Roman" w:cs="Times New Roman"/>
          <w:sz w:val="24"/>
          <w:szCs w:val="24"/>
        </w:rPr>
        <w:t xml:space="preserve"> главы а</w:t>
      </w:r>
      <w:r w:rsidR="006639D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6639DA">
        <w:rPr>
          <w:rFonts w:ascii="Times New Roman" w:eastAsia="Times New Roman" w:hAnsi="Times New Roman" w:cs="Times New Roman"/>
          <w:sz w:val="24"/>
          <w:szCs w:val="24"/>
        </w:rPr>
        <w:t>Калманского</w:t>
      </w:r>
      <w:proofErr w:type="spellEnd"/>
      <w:r w:rsidR="006639DA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724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C04" w:rsidRPr="00724C04" w:rsidRDefault="00724C04" w:rsidP="00724C0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04">
        <w:rPr>
          <w:rFonts w:ascii="Times New Roman" w:eastAsia="Times New Roman" w:hAnsi="Times New Roman" w:cs="Times New Roman"/>
          <w:sz w:val="24"/>
          <w:szCs w:val="24"/>
        </w:rPr>
        <w:t>Право на получение материальной помощи у муниципального служащего возникает по истечении 6 (шести) месяцев муниципальной службы (с момента издания распоряжения (приказа) о назначении на должность муниципальной службы) или выхода из отпуска по уходу за ребенком (с момента издания распоряжения (приказа) о выходе). Материальная помощь выплачивается пропорционально отработанному в расчетном году времени.</w:t>
      </w:r>
    </w:p>
    <w:p w:rsidR="00724C04" w:rsidRPr="00724C04" w:rsidRDefault="00724C04" w:rsidP="00724C0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04">
        <w:rPr>
          <w:rFonts w:ascii="Times New Roman" w:eastAsia="Times New Roman" w:hAnsi="Times New Roman" w:cs="Times New Roman"/>
          <w:sz w:val="24"/>
          <w:szCs w:val="24"/>
        </w:rPr>
        <w:t xml:space="preserve">При увольнении муниципальным служащим, не получавшим материальную помощь, размер материальной помощи исчисляется пропорционально отработанных месяцев в данном рабочем году. </w:t>
      </w:r>
    </w:p>
    <w:p w:rsidR="00724C04" w:rsidRPr="00724C04" w:rsidRDefault="00724C04" w:rsidP="00724C0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04">
        <w:rPr>
          <w:rFonts w:ascii="Times New Roman" w:eastAsia="Times New Roman" w:hAnsi="Times New Roman" w:cs="Times New Roman"/>
          <w:sz w:val="24"/>
          <w:szCs w:val="24"/>
        </w:rPr>
        <w:t>Материальная помощь не выплачивается:</w:t>
      </w:r>
    </w:p>
    <w:p w:rsidR="00724C04" w:rsidRPr="00724C04" w:rsidRDefault="00724C04" w:rsidP="00724C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724C04">
        <w:rPr>
          <w:rFonts w:ascii="Times New Roman" w:eastAsia="Times New Roman" w:hAnsi="Times New Roman" w:cs="Times New Roman"/>
          <w:sz w:val="24"/>
          <w:szCs w:val="24"/>
        </w:rPr>
        <w:t>заключившим</w:t>
      </w:r>
      <w:proofErr w:type="gramEnd"/>
      <w:r w:rsidRPr="00724C04">
        <w:rPr>
          <w:rFonts w:ascii="Times New Roman" w:eastAsia="Times New Roman" w:hAnsi="Times New Roman" w:cs="Times New Roman"/>
          <w:sz w:val="24"/>
          <w:szCs w:val="24"/>
        </w:rPr>
        <w:t xml:space="preserve"> срочный трудовой договор на период менее одного года;</w:t>
      </w:r>
    </w:p>
    <w:p w:rsidR="00724C04" w:rsidRPr="00724C04" w:rsidRDefault="00724C04" w:rsidP="00724C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04">
        <w:rPr>
          <w:rFonts w:ascii="Times New Roman" w:eastAsia="Times New Roman" w:hAnsi="Times New Roman" w:cs="Times New Roman"/>
          <w:sz w:val="24"/>
          <w:szCs w:val="24"/>
        </w:rPr>
        <w:t xml:space="preserve">- находящихся </w:t>
      </w:r>
      <w:proofErr w:type="gramStart"/>
      <w:r w:rsidRPr="00724C04">
        <w:rPr>
          <w:rFonts w:ascii="Times New Roman" w:eastAsia="Times New Roman" w:hAnsi="Times New Roman" w:cs="Times New Roman"/>
          <w:sz w:val="24"/>
          <w:szCs w:val="24"/>
        </w:rPr>
        <w:t>в отпуске по уходу за ребенком за полный год нахождения в отпуске</w:t>
      </w:r>
      <w:proofErr w:type="gramEnd"/>
      <w:r w:rsidRPr="00724C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4C04" w:rsidRDefault="00724C04" w:rsidP="00724C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4C04">
        <w:rPr>
          <w:rFonts w:ascii="Times New Roman" w:eastAsia="Times New Roman" w:hAnsi="Times New Roman" w:cs="Times New Roman"/>
          <w:sz w:val="24"/>
          <w:szCs w:val="24"/>
        </w:rPr>
        <w:t xml:space="preserve">- уволенным с муниципальной службы администрации сельсовета (органа администрации сельсовета) и получившим материальную помощь в текущем календарном году и вновь принятым в этом году на муниципальную должность. </w:t>
      </w:r>
      <w:proofErr w:type="gramEnd"/>
    </w:p>
    <w:p w:rsidR="00972CB6" w:rsidRPr="00724C04" w:rsidRDefault="00972CB6" w:rsidP="00724C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C04" w:rsidRPr="00724C04" w:rsidRDefault="00724C04" w:rsidP="00724C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C04">
        <w:rPr>
          <w:rFonts w:ascii="Times New Roman" w:eastAsia="Times New Roman" w:hAnsi="Times New Roman" w:cs="Times New Roman"/>
          <w:b/>
          <w:sz w:val="24"/>
          <w:szCs w:val="24"/>
        </w:rPr>
        <w:t>Районный коэффициент</w:t>
      </w:r>
    </w:p>
    <w:p w:rsidR="00724C04" w:rsidRPr="00724C04" w:rsidRDefault="00724C04" w:rsidP="00724C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24C04">
        <w:rPr>
          <w:rFonts w:ascii="Times New Roman" w:eastAsia="Times New Roman" w:hAnsi="Times New Roman" w:cs="Times New Roman"/>
          <w:sz w:val="24"/>
          <w:szCs w:val="24"/>
        </w:rPr>
        <w:t>В случаях, установленных законодательством Российской Федерации, к денежному содержанию муниципальных служащих в пределах фонда оплаты</w:t>
      </w:r>
      <w:r w:rsidR="00D62ED6">
        <w:rPr>
          <w:rFonts w:ascii="Times New Roman" w:eastAsia="Times New Roman" w:hAnsi="Times New Roman" w:cs="Times New Roman"/>
          <w:sz w:val="24"/>
          <w:szCs w:val="24"/>
        </w:rPr>
        <w:t xml:space="preserve"> труда устанавливается район</w:t>
      </w:r>
      <w:r w:rsidRPr="00724C04">
        <w:rPr>
          <w:rFonts w:ascii="Times New Roman" w:eastAsia="Times New Roman" w:hAnsi="Times New Roman" w:cs="Times New Roman"/>
          <w:sz w:val="24"/>
          <w:szCs w:val="24"/>
        </w:rPr>
        <w:t>ный коэффициент.</w:t>
      </w:r>
    </w:p>
    <w:p w:rsidR="00D546EC" w:rsidRPr="00DC6385" w:rsidRDefault="00D546EC" w:rsidP="00724C04">
      <w:pPr>
        <w:pStyle w:val="a8"/>
        <w:rPr>
          <w:lang w:val="ru-RU"/>
        </w:rPr>
      </w:pPr>
    </w:p>
    <w:sectPr w:rsidR="00D546EC" w:rsidRPr="00DC6385" w:rsidSect="00724C0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153"/>
    <w:multiLevelType w:val="multilevel"/>
    <w:tmpl w:val="CFDA5466"/>
    <w:lvl w:ilvl="0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">
    <w:nsid w:val="0D505C6B"/>
    <w:multiLevelType w:val="hybridMultilevel"/>
    <w:tmpl w:val="B5168930"/>
    <w:lvl w:ilvl="0" w:tplc="A2CAC7F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220FAA"/>
    <w:multiLevelType w:val="hybridMultilevel"/>
    <w:tmpl w:val="1D024072"/>
    <w:lvl w:ilvl="0" w:tplc="8D628A10">
      <w:start w:val="1"/>
      <w:numFmt w:val="decimal"/>
      <w:lvlText w:val="%1."/>
      <w:lvlJc w:val="left"/>
      <w:pPr>
        <w:ind w:left="596" w:hanging="17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>
    <w:nsid w:val="485234E6"/>
    <w:multiLevelType w:val="multilevel"/>
    <w:tmpl w:val="E8A21738"/>
    <w:lvl w:ilvl="0">
      <w:start w:val="8"/>
      <w:numFmt w:val="decimal"/>
      <w:lvlText w:val="%1."/>
      <w:lvlJc w:val="left"/>
      <w:pPr>
        <w:ind w:left="1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5">
    <w:nsid w:val="5D501E78"/>
    <w:multiLevelType w:val="hybridMultilevel"/>
    <w:tmpl w:val="52084C9A"/>
    <w:lvl w:ilvl="0" w:tplc="AD1C92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16790"/>
    <w:multiLevelType w:val="multilevel"/>
    <w:tmpl w:val="226E4DC4"/>
    <w:lvl w:ilvl="0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5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2" w:hanging="1800"/>
      </w:pPr>
      <w:rPr>
        <w:rFonts w:hint="default"/>
      </w:rPr>
    </w:lvl>
  </w:abstractNum>
  <w:abstractNum w:abstractNumId="7">
    <w:nsid w:val="68321F78"/>
    <w:multiLevelType w:val="multilevel"/>
    <w:tmpl w:val="7158A372"/>
    <w:lvl w:ilvl="0">
      <w:start w:val="7"/>
      <w:numFmt w:val="decimal"/>
      <w:lvlText w:val="%1."/>
      <w:lvlJc w:val="left"/>
      <w:pPr>
        <w:ind w:left="89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5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2" w:hanging="1800"/>
      </w:pPr>
      <w:rPr>
        <w:rFonts w:hint="default"/>
      </w:rPr>
    </w:lvl>
  </w:abstractNum>
  <w:abstractNum w:abstractNumId="8">
    <w:nsid w:val="7EE32921"/>
    <w:multiLevelType w:val="multilevel"/>
    <w:tmpl w:val="226E4DC4"/>
    <w:lvl w:ilvl="0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5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2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1D"/>
    <w:rsid w:val="000030F8"/>
    <w:rsid w:val="00015CB6"/>
    <w:rsid w:val="00031866"/>
    <w:rsid w:val="00041F6A"/>
    <w:rsid w:val="00055FDE"/>
    <w:rsid w:val="000B6307"/>
    <w:rsid w:val="000C38FA"/>
    <w:rsid w:val="000E0316"/>
    <w:rsid w:val="00170966"/>
    <w:rsid w:val="001763EF"/>
    <w:rsid w:val="00265F3A"/>
    <w:rsid w:val="002957E3"/>
    <w:rsid w:val="002A51F7"/>
    <w:rsid w:val="002B2DCC"/>
    <w:rsid w:val="002C5CF8"/>
    <w:rsid w:val="003155D9"/>
    <w:rsid w:val="00330857"/>
    <w:rsid w:val="0034627E"/>
    <w:rsid w:val="003631E5"/>
    <w:rsid w:val="003837CE"/>
    <w:rsid w:val="00384A16"/>
    <w:rsid w:val="003B67F3"/>
    <w:rsid w:val="003D1452"/>
    <w:rsid w:val="003D66DE"/>
    <w:rsid w:val="003F7CDC"/>
    <w:rsid w:val="00424EB4"/>
    <w:rsid w:val="0043351B"/>
    <w:rsid w:val="00436EDF"/>
    <w:rsid w:val="00440E3F"/>
    <w:rsid w:val="00457C28"/>
    <w:rsid w:val="0047456D"/>
    <w:rsid w:val="0048631D"/>
    <w:rsid w:val="004872D8"/>
    <w:rsid w:val="00490172"/>
    <w:rsid w:val="00491D0B"/>
    <w:rsid w:val="004A536D"/>
    <w:rsid w:val="004A5751"/>
    <w:rsid w:val="004B1461"/>
    <w:rsid w:val="004C5878"/>
    <w:rsid w:val="004D42D2"/>
    <w:rsid w:val="004F037F"/>
    <w:rsid w:val="00516C24"/>
    <w:rsid w:val="00593CCC"/>
    <w:rsid w:val="005A3084"/>
    <w:rsid w:val="005A3A06"/>
    <w:rsid w:val="005A5489"/>
    <w:rsid w:val="005A6E47"/>
    <w:rsid w:val="005F0132"/>
    <w:rsid w:val="00603410"/>
    <w:rsid w:val="006218B0"/>
    <w:rsid w:val="00624209"/>
    <w:rsid w:val="00640423"/>
    <w:rsid w:val="00646259"/>
    <w:rsid w:val="006639DA"/>
    <w:rsid w:val="00680E9F"/>
    <w:rsid w:val="006B23E3"/>
    <w:rsid w:val="006C20F8"/>
    <w:rsid w:val="006C4DDF"/>
    <w:rsid w:val="00721F9A"/>
    <w:rsid w:val="00723475"/>
    <w:rsid w:val="00724C04"/>
    <w:rsid w:val="00727F97"/>
    <w:rsid w:val="00735AF7"/>
    <w:rsid w:val="00740F4F"/>
    <w:rsid w:val="007502AE"/>
    <w:rsid w:val="00755B11"/>
    <w:rsid w:val="007563EB"/>
    <w:rsid w:val="0076680E"/>
    <w:rsid w:val="007820D6"/>
    <w:rsid w:val="00783E7B"/>
    <w:rsid w:val="007D5B94"/>
    <w:rsid w:val="007E50CC"/>
    <w:rsid w:val="007E76C3"/>
    <w:rsid w:val="007F2C06"/>
    <w:rsid w:val="008149E7"/>
    <w:rsid w:val="008310E4"/>
    <w:rsid w:val="00832755"/>
    <w:rsid w:val="00843FA3"/>
    <w:rsid w:val="0084525A"/>
    <w:rsid w:val="00853C12"/>
    <w:rsid w:val="00856098"/>
    <w:rsid w:val="00856951"/>
    <w:rsid w:val="00863F78"/>
    <w:rsid w:val="008B22FB"/>
    <w:rsid w:val="008C0DCC"/>
    <w:rsid w:val="008D7DA5"/>
    <w:rsid w:val="0092640D"/>
    <w:rsid w:val="009557B0"/>
    <w:rsid w:val="00957C78"/>
    <w:rsid w:val="00972CB6"/>
    <w:rsid w:val="0098562D"/>
    <w:rsid w:val="00A11C43"/>
    <w:rsid w:val="00A548A0"/>
    <w:rsid w:val="00A72A9E"/>
    <w:rsid w:val="00AC18C8"/>
    <w:rsid w:val="00AE770E"/>
    <w:rsid w:val="00B37A6F"/>
    <w:rsid w:val="00B50E98"/>
    <w:rsid w:val="00B5267F"/>
    <w:rsid w:val="00B657C7"/>
    <w:rsid w:val="00B830FB"/>
    <w:rsid w:val="00BB272A"/>
    <w:rsid w:val="00C11001"/>
    <w:rsid w:val="00C15B22"/>
    <w:rsid w:val="00C414E4"/>
    <w:rsid w:val="00C436EC"/>
    <w:rsid w:val="00C54F70"/>
    <w:rsid w:val="00C6201A"/>
    <w:rsid w:val="00C76CB7"/>
    <w:rsid w:val="00C80DF9"/>
    <w:rsid w:val="00C83054"/>
    <w:rsid w:val="00CF1A75"/>
    <w:rsid w:val="00CF3456"/>
    <w:rsid w:val="00D01929"/>
    <w:rsid w:val="00D06C8C"/>
    <w:rsid w:val="00D079EB"/>
    <w:rsid w:val="00D20CD5"/>
    <w:rsid w:val="00D22791"/>
    <w:rsid w:val="00D546EC"/>
    <w:rsid w:val="00D56C48"/>
    <w:rsid w:val="00D62ED6"/>
    <w:rsid w:val="00D77B5B"/>
    <w:rsid w:val="00D81ABC"/>
    <w:rsid w:val="00D83A56"/>
    <w:rsid w:val="00D8644D"/>
    <w:rsid w:val="00D94028"/>
    <w:rsid w:val="00DA7F3B"/>
    <w:rsid w:val="00DC5587"/>
    <w:rsid w:val="00DC6385"/>
    <w:rsid w:val="00E245FD"/>
    <w:rsid w:val="00E31F75"/>
    <w:rsid w:val="00E33694"/>
    <w:rsid w:val="00E513EA"/>
    <w:rsid w:val="00E629F5"/>
    <w:rsid w:val="00E67915"/>
    <w:rsid w:val="00E77DAB"/>
    <w:rsid w:val="00EA037C"/>
    <w:rsid w:val="00EB732F"/>
    <w:rsid w:val="00EE2B68"/>
    <w:rsid w:val="00F01552"/>
    <w:rsid w:val="00F25293"/>
    <w:rsid w:val="00F44E6B"/>
    <w:rsid w:val="00F60ED3"/>
    <w:rsid w:val="00F630C9"/>
    <w:rsid w:val="00F72225"/>
    <w:rsid w:val="00F809F8"/>
    <w:rsid w:val="00F9775F"/>
    <w:rsid w:val="00FA161D"/>
    <w:rsid w:val="00FA2BFD"/>
    <w:rsid w:val="00FD5686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6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863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FD5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C5CF8"/>
    <w:pPr>
      <w:ind w:left="720"/>
      <w:contextualSpacing/>
    </w:pPr>
  </w:style>
  <w:style w:type="paragraph" w:styleId="a4">
    <w:name w:val="Body Text Indent"/>
    <w:basedOn w:val="a"/>
    <w:link w:val="a5"/>
    <w:rsid w:val="00D864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864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423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AC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Без интервала Знак"/>
    <w:link w:val="a8"/>
    <w:uiPriority w:val="1"/>
    <w:rsid w:val="00AC18C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a">
    <w:name w:val="Hyperlink"/>
    <w:basedOn w:val="a0"/>
    <w:uiPriority w:val="99"/>
    <w:unhideWhenUsed/>
    <w:rsid w:val="00CF1A75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015CB6"/>
    <w:rPr>
      <w:rFonts w:ascii="Times New Roman" w:hAnsi="Times New Roman" w:cs="Times New Roman"/>
      <w:sz w:val="24"/>
      <w:szCs w:val="24"/>
    </w:rPr>
  </w:style>
  <w:style w:type="character" w:customStyle="1" w:styleId="ac">
    <w:name w:val="a"/>
    <w:basedOn w:val="a0"/>
    <w:rsid w:val="00FA2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6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863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FD5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C5CF8"/>
    <w:pPr>
      <w:ind w:left="720"/>
      <w:contextualSpacing/>
    </w:pPr>
  </w:style>
  <w:style w:type="paragraph" w:styleId="a4">
    <w:name w:val="Body Text Indent"/>
    <w:basedOn w:val="a"/>
    <w:link w:val="a5"/>
    <w:rsid w:val="00D864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864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423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AC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Без интервала Знак"/>
    <w:link w:val="a8"/>
    <w:uiPriority w:val="1"/>
    <w:rsid w:val="00AC18C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a">
    <w:name w:val="Hyperlink"/>
    <w:basedOn w:val="a0"/>
    <w:uiPriority w:val="99"/>
    <w:unhideWhenUsed/>
    <w:rsid w:val="00CF1A75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015CB6"/>
    <w:rPr>
      <w:rFonts w:ascii="Times New Roman" w:hAnsi="Times New Roman" w:cs="Times New Roman"/>
      <w:sz w:val="24"/>
      <w:szCs w:val="24"/>
    </w:rPr>
  </w:style>
  <w:style w:type="character" w:customStyle="1" w:styleId="ac">
    <w:name w:val="a"/>
    <w:basedOn w:val="a0"/>
    <w:rsid w:val="00FA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CF28647E637049EC824429B141665C0AC3DCCEE19901DAF80FAD4AF4A1A1D7E868BAAD28B1587C45320874E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0E51-48A7-4F21-90FC-EDA7F46C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Калманский сельсовет</Company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Рабочий</cp:lastModifiedBy>
  <cp:revision>45</cp:revision>
  <cp:lastPrinted>2023-12-21T01:41:00Z</cp:lastPrinted>
  <dcterms:created xsi:type="dcterms:W3CDTF">2019-03-28T04:15:00Z</dcterms:created>
  <dcterms:modified xsi:type="dcterms:W3CDTF">2023-12-27T02:43:00Z</dcterms:modified>
</cp:coreProperties>
</file>