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81" w:rsidRDefault="001E4D81">
      <w:pPr>
        <w:tabs>
          <w:tab w:val="left" w:pos="1275"/>
          <w:tab w:val="left" w:pos="4020"/>
        </w:tabs>
        <w:ind w:left="720"/>
        <w:contextualSpacing/>
        <w:rPr>
          <w:rFonts w:eastAsia="Calibri"/>
          <w:b/>
          <w:bCs/>
        </w:rPr>
      </w:pPr>
    </w:p>
    <w:p w:rsidR="001E4D81" w:rsidRDefault="005910C8">
      <w:pPr>
        <w:spacing w:after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Уведомление</w:t>
      </w:r>
    </w:p>
    <w:p w:rsidR="001E4D81" w:rsidRDefault="005910C8">
      <w:pPr>
        <w:spacing w:after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о проведении общественных </w:t>
      </w:r>
      <w:r w:rsidR="00CB3415">
        <w:rPr>
          <w:rFonts w:eastAsia="Times New Roman"/>
          <w:b/>
          <w:bCs/>
        </w:rPr>
        <w:t xml:space="preserve">обсуждений (общественные </w:t>
      </w:r>
      <w:r w:rsidR="00A702A6">
        <w:rPr>
          <w:rFonts w:eastAsia="Times New Roman"/>
          <w:b/>
          <w:bCs/>
        </w:rPr>
        <w:t>слушани</w:t>
      </w:r>
      <w:r w:rsidR="00CB3415">
        <w:rPr>
          <w:rFonts w:eastAsia="Times New Roman"/>
          <w:b/>
          <w:bCs/>
        </w:rPr>
        <w:t xml:space="preserve">я) </w:t>
      </w:r>
      <w:r>
        <w:rPr>
          <w:rFonts w:eastAsia="Times New Roman"/>
          <w:b/>
          <w:bCs/>
        </w:rPr>
        <w:t xml:space="preserve"> предварительных материалов </w:t>
      </w:r>
      <w:r>
        <w:rPr>
          <w:rFonts w:eastAsia="Calibri"/>
          <w:b/>
          <w:bCs/>
        </w:rPr>
        <w:t>оценки воздействия на окружающую среду по объекту «</w:t>
      </w:r>
      <w:r>
        <w:rPr>
          <w:rFonts w:eastAsia="Calibri"/>
          <w:bCs/>
        </w:rPr>
        <w:t>Строительство агрологистического центра «Калманка» по адресу</w:t>
      </w:r>
      <w:r w:rsidR="00986205">
        <w:rPr>
          <w:rFonts w:eastAsia="Calibri"/>
          <w:bCs/>
        </w:rPr>
        <w:t>:</w:t>
      </w:r>
      <w:r>
        <w:rPr>
          <w:rFonts w:eastAsia="Calibri"/>
          <w:bCs/>
        </w:rPr>
        <w:t xml:space="preserve"> Алтайский край, Калманский район, с.  Новороманово, ул. Строительная, 5а».</w:t>
      </w:r>
    </w:p>
    <w:p w:rsidR="001E4D81" w:rsidRDefault="001E4D81">
      <w:pPr>
        <w:spacing w:after="0"/>
        <w:jc w:val="center"/>
        <w:rPr>
          <w:rFonts w:eastAsia="Times New Roman"/>
          <w:b/>
          <w:bCs/>
        </w:rPr>
      </w:pPr>
    </w:p>
    <w:p w:rsidR="001E4D81" w:rsidRDefault="005910C8">
      <w:pPr>
        <w:spacing w:after="0"/>
        <w:jc w:val="both"/>
        <w:rPr>
          <w:rFonts w:eastAsia="Times New Roman"/>
        </w:rPr>
      </w:pPr>
      <w:r>
        <w:rPr>
          <w:rFonts w:eastAsia="Times New Roman"/>
          <w:u w:val="single"/>
        </w:rPr>
        <w:t>Заказчик работ по оценке воздействия на окружающую среду:</w:t>
      </w:r>
      <w:r>
        <w:rPr>
          <w:rFonts w:eastAsia="Times New Roman"/>
        </w:rPr>
        <w:t xml:space="preserve"> Общество с ограниченной ответственностью «Содружество-Сибирь»,</w:t>
      </w:r>
      <w:r>
        <w:rPr>
          <w:rFonts w:eastAsia="Calibri"/>
        </w:rPr>
        <w:t xml:space="preserve"> </w:t>
      </w:r>
      <w:r>
        <w:rPr>
          <w:rFonts w:eastAsia="Times New Roman"/>
        </w:rPr>
        <w:t>ОГРН: 1175543011038, ИНН: 5507253618, юридический адрес: 644905, Омская Область, м.р-н Омский, с.п. Магистральное, п</w:t>
      </w:r>
      <w:r w:rsidR="00986205">
        <w:rPr>
          <w:rFonts w:eastAsia="Times New Roman"/>
        </w:rPr>
        <w:t>.</w:t>
      </w:r>
      <w:r>
        <w:rPr>
          <w:rFonts w:eastAsia="Times New Roman"/>
        </w:rPr>
        <w:t xml:space="preserve"> Магистральный, ул</w:t>
      </w:r>
      <w:r w:rsidR="00986205">
        <w:rPr>
          <w:rFonts w:eastAsia="Times New Roman"/>
        </w:rPr>
        <w:t>.</w:t>
      </w:r>
      <w:r>
        <w:rPr>
          <w:rFonts w:eastAsia="Times New Roman"/>
        </w:rPr>
        <w:t xml:space="preserve"> Кирпичная, д. 1</w:t>
      </w:r>
    </w:p>
    <w:p w:rsidR="001E4D81" w:rsidRDefault="001E4D81">
      <w:pPr>
        <w:spacing w:after="0"/>
        <w:jc w:val="both"/>
        <w:rPr>
          <w:rFonts w:eastAsia="Times New Roman"/>
        </w:rPr>
      </w:pPr>
    </w:p>
    <w:p w:rsidR="001E4D81" w:rsidRDefault="005910C8">
      <w:pPr>
        <w:spacing w:after="0"/>
        <w:jc w:val="both"/>
        <w:rPr>
          <w:rFonts w:eastAsia="Times New Roman"/>
        </w:rPr>
      </w:pPr>
      <w:r>
        <w:rPr>
          <w:rFonts w:eastAsia="Times New Roman"/>
          <w:u w:val="single"/>
        </w:rPr>
        <w:t>Исполнитель работ по оценке воздействия на окружающую среду:</w:t>
      </w:r>
      <w:r>
        <w:rPr>
          <w:rFonts w:eastAsia="Times New Roman"/>
        </w:rPr>
        <w:t xml:space="preserve"> Общество с ограниченной ответственностью «Барнаулстройпроект»</w:t>
      </w:r>
      <w:r>
        <w:rPr>
          <w:rFonts w:eastAsia="Calibri"/>
        </w:rPr>
        <w:t xml:space="preserve"> </w:t>
      </w:r>
      <w:r>
        <w:rPr>
          <w:rFonts w:eastAsia="Times New Roman"/>
        </w:rPr>
        <w:t>ОГРН: 1142223010490, ИНН: 2222827726, юридический адрес: 656015, Алтайский Край, г. Барнаул, ул. Деповская, д. 7, офис а510, Тел. 8(3852)</w:t>
      </w:r>
      <w:r w:rsidR="00986205">
        <w:rPr>
          <w:rFonts w:eastAsia="Times New Roman"/>
        </w:rPr>
        <w:t xml:space="preserve"> </w:t>
      </w:r>
      <w:r>
        <w:rPr>
          <w:rFonts w:eastAsia="Times New Roman"/>
        </w:rPr>
        <w:t>62-25-12</w:t>
      </w:r>
    </w:p>
    <w:p w:rsidR="001E4D81" w:rsidRDefault="005910C8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Эл.почта: barnaulstroyproekt@mail.ru</w:t>
      </w:r>
    </w:p>
    <w:p w:rsidR="001E4D81" w:rsidRDefault="001E4D81">
      <w:pPr>
        <w:spacing w:after="0"/>
        <w:jc w:val="both"/>
        <w:rPr>
          <w:rFonts w:eastAsia="Times New Roman"/>
        </w:rPr>
      </w:pPr>
    </w:p>
    <w:p w:rsidR="001E4D81" w:rsidRDefault="005910C8">
      <w:pPr>
        <w:spacing w:after="0"/>
        <w:jc w:val="both"/>
        <w:rPr>
          <w:rFonts w:eastAsia="Times New Roman"/>
        </w:rPr>
      </w:pPr>
      <w:r>
        <w:rPr>
          <w:rFonts w:eastAsia="Times New Roman"/>
          <w:u w:val="single"/>
        </w:rPr>
        <w:t>Орган местного самоуправления, ответственный за проведение за организацию общественных обсуждений:</w:t>
      </w:r>
      <w:r>
        <w:rPr>
          <w:rFonts w:eastAsia="Calibri"/>
        </w:rPr>
        <w:t xml:space="preserve"> Администрация муниципального образования Калманский район Алтайского края, </w:t>
      </w:r>
      <w:r>
        <w:rPr>
          <w:rFonts w:eastAsia="Times New Roman"/>
        </w:rPr>
        <w:t>юридический и фактический адрес:</w:t>
      </w:r>
      <w:r>
        <w:rPr>
          <w:rFonts w:eastAsia="Calibri"/>
        </w:rPr>
        <w:t xml:space="preserve"> 659040, Алтайский край, Калманский район, с. Калманка, ул. Ленина, 21, тел. (38551) 22-4-01, эл. почта: adminkal@mail.ru</w:t>
      </w:r>
    </w:p>
    <w:p w:rsidR="001E4D81" w:rsidRDefault="001E4D81">
      <w:pPr>
        <w:spacing w:after="0"/>
        <w:jc w:val="both"/>
        <w:rPr>
          <w:rFonts w:eastAsia="Times New Roman"/>
          <w:u w:val="single"/>
        </w:rPr>
      </w:pPr>
    </w:p>
    <w:p w:rsidR="005910C8" w:rsidRDefault="005910C8" w:rsidP="005910C8">
      <w:pPr>
        <w:spacing w:after="0"/>
        <w:jc w:val="center"/>
        <w:rPr>
          <w:rFonts w:eastAsia="Times New Roman"/>
          <w:b/>
          <w:bCs/>
        </w:rPr>
      </w:pPr>
      <w:r>
        <w:rPr>
          <w:rFonts w:eastAsia="Times New Roman"/>
          <w:u w:val="single"/>
        </w:rPr>
        <w:t xml:space="preserve">Наименование планируемой (намечаемой) хозяйственной и иной деятельности: Строительство агрологистического центра «Калманка» по адресу Алтайский край, Калманский район, </w:t>
      </w:r>
      <w:r>
        <w:rPr>
          <w:rFonts w:eastAsia="Calibri"/>
          <w:bCs/>
        </w:rPr>
        <w:t>с.  Новороманово, ул. Строительная, 5а».</w:t>
      </w:r>
    </w:p>
    <w:p w:rsidR="001E4D81" w:rsidRDefault="001E4D81">
      <w:pPr>
        <w:spacing w:after="0"/>
        <w:jc w:val="both"/>
        <w:rPr>
          <w:rFonts w:eastAsia="Times New Roman"/>
        </w:rPr>
      </w:pPr>
    </w:p>
    <w:p w:rsidR="005910C8" w:rsidRDefault="005910C8" w:rsidP="005910C8">
      <w:pPr>
        <w:spacing w:after="0"/>
        <w:jc w:val="center"/>
        <w:rPr>
          <w:rFonts w:eastAsia="Times New Roman"/>
          <w:b/>
          <w:bCs/>
        </w:rPr>
      </w:pPr>
      <w:r>
        <w:rPr>
          <w:rFonts w:eastAsia="Times New Roman"/>
          <w:u w:val="single"/>
        </w:rPr>
        <w:t xml:space="preserve">Цель планируемой (намечаемой) хозяйственной и иной деятельности: </w:t>
      </w:r>
      <w:r>
        <w:rPr>
          <w:rFonts w:eastAsia="Times New Roman"/>
        </w:rPr>
        <w:t xml:space="preserve">строительство объекта Строительство агрологистического центра «Калманка» по адресу Алтайский край, Калманский район, </w:t>
      </w:r>
      <w:r>
        <w:rPr>
          <w:rFonts w:eastAsia="Calibri"/>
          <w:bCs/>
        </w:rPr>
        <w:t>с.  Новороманово, ул. Строительная, 5а»</w:t>
      </w:r>
      <w:r w:rsidR="002D1A25">
        <w:rPr>
          <w:rFonts w:eastAsia="Calibri"/>
          <w:bCs/>
        </w:rPr>
        <w:t xml:space="preserve">; </w:t>
      </w:r>
      <w:r w:rsidR="002D1A25" w:rsidRPr="002D1A25">
        <w:rPr>
          <w:rFonts w:eastAsia="Times New Roman"/>
          <w:u w:val="single"/>
        </w:rPr>
        <w:t xml:space="preserve"> </w:t>
      </w:r>
      <w:r w:rsidR="002D1A25">
        <w:rPr>
          <w:rFonts w:eastAsia="Times New Roman"/>
          <w:u w:val="single"/>
        </w:rPr>
        <w:t>хранение и складирование зерна,</w:t>
      </w:r>
      <w:r>
        <w:rPr>
          <w:rFonts w:eastAsia="Calibri"/>
          <w:bCs/>
        </w:rPr>
        <w:t>.</w:t>
      </w:r>
    </w:p>
    <w:p w:rsidR="005910C8" w:rsidRDefault="005910C8">
      <w:pPr>
        <w:spacing w:after="0"/>
        <w:jc w:val="both"/>
        <w:rPr>
          <w:rFonts w:eastAsia="Times New Roman"/>
          <w:u w:val="single"/>
        </w:rPr>
      </w:pPr>
    </w:p>
    <w:p w:rsidR="005910C8" w:rsidRDefault="005910C8" w:rsidP="005910C8">
      <w:pPr>
        <w:spacing w:after="0"/>
        <w:jc w:val="center"/>
        <w:rPr>
          <w:rFonts w:eastAsia="Times New Roman"/>
          <w:b/>
          <w:bCs/>
        </w:rPr>
      </w:pPr>
      <w:r>
        <w:rPr>
          <w:rFonts w:eastAsia="Times New Roman"/>
          <w:u w:val="single"/>
        </w:rPr>
        <w:t>Предварительное место реализации планируемой (намечаемой) хозяйственной и иной деятельности:</w:t>
      </w:r>
      <w:r>
        <w:rPr>
          <w:rFonts w:eastAsia="Calibri"/>
        </w:rPr>
        <w:t xml:space="preserve"> Алтайский край, Калманский район, </w:t>
      </w:r>
      <w:r>
        <w:rPr>
          <w:rFonts w:eastAsia="Calibri"/>
          <w:bCs/>
        </w:rPr>
        <w:t>с.  Новороманово, ул. Строительная, 5а».</w:t>
      </w:r>
    </w:p>
    <w:p w:rsidR="001E4D81" w:rsidRDefault="005910C8">
      <w:pPr>
        <w:spacing w:after="0"/>
        <w:jc w:val="both"/>
        <w:rPr>
          <w:rFonts w:eastAsia="Times New Roman"/>
        </w:rPr>
      </w:pPr>
      <w:r>
        <w:rPr>
          <w:rFonts w:eastAsia="Calibri"/>
        </w:rPr>
        <w:t xml:space="preserve">     земельный участок КН 22:16:020369:15</w:t>
      </w:r>
    </w:p>
    <w:p w:rsidR="001E4D81" w:rsidRDefault="001E4D81">
      <w:pPr>
        <w:spacing w:after="0"/>
        <w:jc w:val="both"/>
        <w:rPr>
          <w:rFonts w:eastAsia="Times New Roman"/>
        </w:rPr>
      </w:pPr>
    </w:p>
    <w:p w:rsidR="001E4D81" w:rsidRDefault="005910C8">
      <w:pPr>
        <w:spacing w:after="0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Планируемые сроки проведения </w:t>
      </w:r>
      <w:r w:rsidR="00CB3415">
        <w:rPr>
          <w:rFonts w:eastAsia="Times New Roman"/>
          <w:u w:val="single"/>
        </w:rPr>
        <w:t xml:space="preserve">общественных слушаний предварительных материалов </w:t>
      </w:r>
      <w:r>
        <w:rPr>
          <w:rFonts w:eastAsia="Times New Roman"/>
          <w:u w:val="single"/>
        </w:rPr>
        <w:t>оценки во</w:t>
      </w:r>
      <w:r w:rsidR="004342BE">
        <w:rPr>
          <w:rFonts w:eastAsia="Times New Roman"/>
          <w:u w:val="single"/>
        </w:rPr>
        <w:t>здействия на окружающую среду: 10</w:t>
      </w:r>
      <w:r w:rsidR="00986205">
        <w:rPr>
          <w:rFonts w:eastAsia="Times New Roman"/>
          <w:u w:val="single"/>
        </w:rPr>
        <w:t>.0</w:t>
      </w:r>
      <w:r w:rsidR="004342BE">
        <w:rPr>
          <w:rFonts w:eastAsia="Times New Roman"/>
          <w:u w:val="single"/>
        </w:rPr>
        <w:t>6</w:t>
      </w:r>
      <w:r w:rsidR="00986205">
        <w:rPr>
          <w:rFonts w:eastAsia="Times New Roman"/>
          <w:u w:val="single"/>
        </w:rPr>
        <w:t xml:space="preserve">.2024 г. – </w:t>
      </w:r>
      <w:r w:rsidR="004342BE">
        <w:rPr>
          <w:rFonts w:eastAsia="Times New Roman"/>
          <w:u w:val="single"/>
        </w:rPr>
        <w:t xml:space="preserve"> 16</w:t>
      </w:r>
      <w:r>
        <w:rPr>
          <w:rFonts w:eastAsia="Times New Roman"/>
          <w:u w:val="single"/>
        </w:rPr>
        <w:t>.0</w:t>
      </w:r>
      <w:r w:rsidR="00986205">
        <w:rPr>
          <w:rFonts w:eastAsia="Times New Roman"/>
          <w:u w:val="single"/>
        </w:rPr>
        <w:t>7</w:t>
      </w:r>
      <w:r>
        <w:rPr>
          <w:rFonts w:eastAsia="Times New Roman"/>
          <w:u w:val="single"/>
        </w:rPr>
        <w:t>.2024 г.</w:t>
      </w:r>
    </w:p>
    <w:p w:rsidR="001E4D81" w:rsidRDefault="001E4D81">
      <w:pPr>
        <w:spacing w:after="0"/>
        <w:jc w:val="both"/>
        <w:rPr>
          <w:rFonts w:eastAsia="Times New Roman"/>
        </w:rPr>
      </w:pPr>
    </w:p>
    <w:p w:rsidR="001E4D81" w:rsidRDefault="005910C8">
      <w:pPr>
        <w:spacing w:after="0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Место и сроки доступности объекта общественного обсуждения: </w:t>
      </w:r>
    </w:p>
    <w:p w:rsidR="001E4D81" w:rsidRDefault="005910C8">
      <w:pPr>
        <w:spacing w:after="0"/>
        <w:jc w:val="both"/>
        <w:rPr>
          <w:rFonts w:eastAsia="Calibri"/>
        </w:rPr>
      </w:pPr>
      <w:r>
        <w:rPr>
          <w:rFonts w:eastAsia="Times New Roman"/>
        </w:rPr>
        <w:t>В электронном виде: на сайте администрации муниципального образования Калманский район Алтайского края  http://kalmanka-adm.ru//</w:t>
      </w:r>
      <w:r>
        <w:rPr>
          <w:rFonts w:eastAsia="Calibri"/>
        </w:rPr>
        <w:t xml:space="preserve"> </w:t>
      </w:r>
      <w:r w:rsidR="00986205">
        <w:rPr>
          <w:rFonts w:eastAsia="Calibri"/>
        </w:rPr>
        <w:t xml:space="preserve"> и </w:t>
      </w:r>
      <w:r>
        <w:rPr>
          <w:rFonts w:eastAsia="Calibri"/>
        </w:rPr>
        <w:t>в разделе «Сельсоветы»</w:t>
      </w:r>
      <w:r w:rsidR="00986205">
        <w:rPr>
          <w:rFonts w:eastAsia="Calibri"/>
        </w:rPr>
        <w:t>, Новоромановский сельсовет.</w:t>
      </w:r>
    </w:p>
    <w:p w:rsidR="001E4D81" w:rsidRDefault="001E4D81">
      <w:pPr>
        <w:spacing w:after="0"/>
        <w:jc w:val="both"/>
        <w:rPr>
          <w:rFonts w:eastAsia="Times New Roman"/>
          <w:u w:val="single"/>
        </w:rPr>
      </w:pPr>
    </w:p>
    <w:p w:rsidR="001E4D81" w:rsidRDefault="005910C8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В бумажном виде по адресу: Алтайский край, Калманский район, село Новороманово, ул. Школьная, 13 (здание Администрации Новоромановского </w:t>
      </w:r>
      <w:r w:rsidR="00986205">
        <w:rPr>
          <w:rFonts w:eastAsia="Times New Roman"/>
        </w:rPr>
        <w:t>с</w:t>
      </w:r>
      <w:r>
        <w:rPr>
          <w:rFonts w:eastAsia="Times New Roman"/>
        </w:rPr>
        <w:t xml:space="preserve">ельсовета Калманского района), </w:t>
      </w:r>
      <w:r w:rsidR="00986205">
        <w:rPr>
          <w:rFonts w:eastAsia="Times New Roman"/>
        </w:rPr>
        <w:t>2</w:t>
      </w:r>
      <w:r w:rsidR="004B2C28">
        <w:rPr>
          <w:rFonts w:eastAsia="Times New Roman"/>
        </w:rPr>
        <w:t>0</w:t>
      </w:r>
      <w:r w:rsidR="00986205">
        <w:rPr>
          <w:rFonts w:eastAsia="Times New Roman"/>
          <w:u w:val="single"/>
        </w:rPr>
        <w:t xml:space="preserve">.05.2024 г. – </w:t>
      </w:r>
      <w:r w:rsidR="004B2C28">
        <w:rPr>
          <w:rFonts w:eastAsia="Times New Roman"/>
          <w:u w:val="single"/>
        </w:rPr>
        <w:t>26</w:t>
      </w:r>
      <w:r>
        <w:rPr>
          <w:rFonts w:eastAsia="Times New Roman"/>
          <w:u w:val="single"/>
        </w:rPr>
        <w:t>.0</w:t>
      </w:r>
      <w:r w:rsidR="00986205">
        <w:rPr>
          <w:rFonts w:eastAsia="Times New Roman"/>
          <w:u w:val="single"/>
        </w:rPr>
        <w:t>7</w:t>
      </w:r>
      <w:r>
        <w:rPr>
          <w:rFonts w:eastAsia="Times New Roman"/>
          <w:u w:val="single"/>
        </w:rPr>
        <w:t>.2024 г.</w:t>
      </w:r>
    </w:p>
    <w:p w:rsidR="001E4D81" w:rsidRDefault="001E4D81">
      <w:pPr>
        <w:spacing w:after="0"/>
        <w:jc w:val="both"/>
        <w:rPr>
          <w:rFonts w:eastAsia="Times New Roman"/>
          <w:u w:val="single"/>
        </w:rPr>
      </w:pPr>
    </w:p>
    <w:p w:rsidR="001E4D81" w:rsidRDefault="001E4D81">
      <w:pPr>
        <w:spacing w:after="0"/>
        <w:jc w:val="both"/>
        <w:rPr>
          <w:rFonts w:eastAsia="Times New Roman"/>
          <w:u w:val="single"/>
        </w:rPr>
      </w:pPr>
    </w:p>
    <w:p w:rsidR="001E4D81" w:rsidRDefault="005910C8">
      <w:pPr>
        <w:spacing w:after="0"/>
        <w:jc w:val="both"/>
        <w:rPr>
          <w:rFonts w:eastAsia="Times New Roman"/>
        </w:rPr>
      </w:pPr>
      <w:r>
        <w:rPr>
          <w:rFonts w:eastAsia="Times New Roman"/>
          <w:u w:val="single"/>
        </w:rPr>
        <w:t xml:space="preserve">Предполагаемая форма и сроки проведения общественных обсуждений: </w:t>
      </w:r>
      <w:r w:rsidR="004B2C28">
        <w:rPr>
          <w:rFonts w:eastAsia="Times New Roman"/>
        </w:rPr>
        <w:t>общественные слушания с 10.</w:t>
      </w:r>
      <w:r w:rsidR="00986205">
        <w:rPr>
          <w:rFonts w:eastAsia="Times New Roman"/>
        </w:rPr>
        <w:t>0</w:t>
      </w:r>
      <w:r w:rsidR="004B2C28">
        <w:rPr>
          <w:rFonts w:eastAsia="Times New Roman"/>
        </w:rPr>
        <w:t>6.2024 г. до 16</w:t>
      </w:r>
      <w:r>
        <w:rPr>
          <w:rFonts w:eastAsia="Times New Roman"/>
        </w:rPr>
        <w:t>.0</w:t>
      </w:r>
      <w:r w:rsidR="00986205">
        <w:rPr>
          <w:rFonts w:eastAsia="Times New Roman"/>
        </w:rPr>
        <w:t>7</w:t>
      </w:r>
      <w:r>
        <w:rPr>
          <w:rFonts w:eastAsia="Times New Roman"/>
        </w:rPr>
        <w:t xml:space="preserve">.2024 года </w:t>
      </w:r>
      <w:r w:rsidR="00F608D7">
        <w:rPr>
          <w:rFonts w:eastAsia="Times New Roman"/>
        </w:rPr>
        <w:t>на территории с. Новороманово, Новоромановск</w:t>
      </w:r>
      <w:r w:rsidR="002C26A0">
        <w:rPr>
          <w:rFonts w:eastAsia="Times New Roman"/>
        </w:rPr>
        <w:t>ого</w:t>
      </w:r>
      <w:r w:rsidR="00F608D7">
        <w:rPr>
          <w:rFonts w:eastAsia="Times New Roman"/>
        </w:rPr>
        <w:t xml:space="preserve"> сельсовет</w:t>
      </w:r>
      <w:r w:rsidR="002C26A0">
        <w:rPr>
          <w:rFonts w:eastAsia="Times New Roman"/>
        </w:rPr>
        <w:t>а</w:t>
      </w:r>
      <w:r w:rsidR="00F608D7">
        <w:rPr>
          <w:rFonts w:eastAsia="Times New Roman"/>
        </w:rPr>
        <w:t xml:space="preserve"> Калманского района </w:t>
      </w:r>
      <w:r>
        <w:rPr>
          <w:rFonts w:eastAsia="Times New Roman"/>
        </w:rPr>
        <w:t>по адрес</w:t>
      </w:r>
      <w:r w:rsidR="00F608D7">
        <w:rPr>
          <w:rFonts w:eastAsia="Times New Roman"/>
        </w:rPr>
        <w:t>ам</w:t>
      </w:r>
      <w:r>
        <w:rPr>
          <w:rFonts w:eastAsia="Times New Roman"/>
        </w:rPr>
        <w:t xml:space="preserve">: Алтайский край, Калманский район, село Новороманово, ул. Школьная, 13 (здание Администрации Новоромановского </w:t>
      </w:r>
      <w:r w:rsidR="00986205">
        <w:rPr>
          <w:rFonts w:eastAsia="Times New Roman"/>
        </w:rPr>
        <w:t>с</w:t>
      </w:r>
      <w:r>
        <w:rPr>
          <w:rFonts w:eastAsia="Times New Roman"/>
        </w:rPr>
        <w:t>ельсовета Калманского района)</w:t>
      </w:r>
      <w:r w:rsidR="00F608D7">
        <w:rPr>
          <w:rFonts w:eastAsia="Times New Roman"/>
        </w:rPr>
        <w:t>, с. Калманка, ул. Ленина, 21 (здание администрации Калманского района, актовый зал</w:t>
      </w:r>
      <w:r w:rsidR="002C26A0">
        <w:rPr>
          <w:rFonts w:eastAsia="Times New Roman"/>
        </w:rPr>
        <w:t>)</w:t>
      </w:r>
      <w:r>
        <w:rPr>
          <w:rFonts w:eastAsia="Times New Roman"/>
        </w:rPr>
        <w:t>.</w:t>
      </w:r>
    </w:p>
    <w:p w:rsidR="001E4D81" w:rsidRDefault="001E4D81">
      <w:pPr>
        <w:spacing w:after="0"/>
        <w:jc w:val="both"/>
        <w:rPr>
          <w:rFonts w:eastAsia="Times New Roman"/>
        </w:rPr>
      </w:pPr>
    </w:p>
    <w:p w:rsidR="001E4D81" w:rsidRDefault="005910C8">
      <w:pPr>
        <w:spacing w:after="0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Контактные данные ответственных лиц:</w:t>
      </w:r>
    </w:p>
    <w:p w:rsidR="001E4D81" w:rsidRDefault="005910C8">
      <w:pPr>
        <w:spacing w:after="0"/>
        <w:jc w:val="both"/>
        <w:rPr>
          <w:rFonts w:eastAsia="Times New Roman"/>
        </w:rPr>
      </w:pPr>
      <w:r>
        <w:rPr>
          <w:rFonts w:eastAsia="Times New Roman"/>
          <w:u w:val="single"/>
        </w:rPr>
        <w:t>Со стороны заказчика:</w:t>
      </w:r>
      <w:r>
        <w:rPr>
          <w:rFonts w:eastAsia="Times New Roman"/>
        </w:rPr>
        <w:t xml:space="preserve"> начальник отдела охраны окружающей среды Кутырев Анатолий Сергеевич, тел. +74012305544 доб. 1008, адрес электронной почты: </w:t>
      </w:r>
      <w:r>
        <w:rPr>
          <w:rFonts w:eastAsia="Times New Roman"/>
          <w:lang w:val="en-US"/>
        </w:rPr>
        <w:t>a</w:t>
      </w:r>
      <w:r>
        <w:rPr>
          <w:rFonts w:eastAsia="Times New Roman"/>
        </w:rPr>
        <w:t>.</w:t>
      </w:r>
      <w:r>
        <w:rPr>
          <w:rFonts w:eastAsia="Times New Roman"/>
          <w:lang w:val="en-US"/>
        </w:rPr>
        <w:t>kutyrev</w:t>
      </w:r>
      <w:r>
        <w:rPr>
          <w:rFonts w:eastAsia="Times New Roman"/>
        </w:rPr>
        <w:t>@sodru</w:t>
      </w:r>
      <w:r>
        <w:rPr>
          <w:rFonts w:eastAsia="Times New Roman"/>
          <w:lang w:val="en-US"/>
        </w:rPr>
        <w:t>gestvo</w:t>
      </w:r>
      <w:r>
        <w:rPr>
          <w:rFonts w:eastAsia="Times New Roman"/>
        </w:rPr>
        <w:t>.</w:t>
      </w:r>
      <w:r>
        <w:rPr>
          <w:rFonts w:eastAsia="Times New Roman"/>
          <w:lang w:val="en-US"/>
        </w:rPr>
        <w:t>ru</w:t>
      </w:r>
      <w:r>
        <w:rPr>
          <w:rFonts w:eastAsia="Times New Roman"/>
        </w:rPr>
        <w:t xml:space="preserve">, инженер-эколог Курская Мария Андреевна +74012305544 доб. 1152, адрес электронной почты: </w:t>
      </w:r>
      <w:hyperlink r:id="rId11">
        <w:r>
          <w:rPr>
            <w:rStyle w:val="a9"/>
            <w:rFonts w:eastAsia="Times New Roman"/>
            <w:lang w:val="en-US"/>
          </w:rPr>
          <w:t>m</w:t>
        </w:r>
        <w:r>
          <w:rPr>
            <w:rStyle w:val="a9"/>
            <w:rFonts w:eastAsia="Times New Roman"/>
          </w:rPr>
          <w:t>.</w:t>
        </w:r>
        <w:r>
          <w:rPr>
            <w:rStyle w:val="a9"/>
            <w:rFonts w:eastAsia="Times New Roman"/>
            <w:lang w:val="en-US"/>
          </w:rPr>
          <w:t>kurskaya</w:t>
        </w:r>
        <w:r>
          <w:rPr>
            <w:rStyle w:val="a9"/>
            <w:rFonts w:eastAsia="Times New Roman"/>
          </w:rPr>
          <w:t>@sodru</w:t>
        </w:r>
        <w:r>
          <w:rPr>
            <w:rStyle w:val="a9"/>
            <w:rFonts w:eastAsia="Times New Roman"/>
            <w:lang w:val="en-US"/>
          </w:rPr>
          <w:t>gestvo</w:t>
        </w:r>
        <w:r>
          <w:rPr>
            <w:rStyle w:val="a9"/>
            <w:rFonts w:eastAsia="Times New Roman"/>
          </w:rPr>
          <w:t>.</w:t>
        </w:r>
        <w:r>
          <w:rPr>
            <w:rStyle w:val="a9"/>
            <w:rFonts w:eastAsia="Times New Roman"/>
            <w:lang w:val="en-US"/>
          </w:rPr>
          <w:t>ru</w:t>
        </w:r>
      </w:hyperlink>
    </w:p>
    <w:p w:rsidR="001E4D81" w:rsidRDefault="001E4D81">
      <w:pPr>
        <w:spacing w:after="0"/>
        <w:jc w:val="both"/>
        <w:rPr>
          <w:rFonts w:eastAsia="Times New Roman"/>
        </w:rPr>
      </w:pPr>
    </w:p>
    <w:p w:rsidR="001E4D81" w:rsidRDefault="005910C8">
      <w:pPr>
        <w:spacing w:after="0"/>
        <w:jc w:val="both"/>
        <w:rPr>
          <w:rFonts w:eastAsia="Times New Roman"/>
        </w:rPr>
      </w:pPr>
      <w:r>
        <w:rPr>
          <w:rFonts w:eastAsia="Times New Roman"/>
          <w:u w:val="single"/>
        </w:rPr>
        <w:t>Со стороны исполнителя</w:t>
      </w:r>
      <w:r>
        <w:rPr>
          <w:rFonts w:eastAsia="Times New Roman"/>
        </w:rPr>
        <w:t>: Главный специалист отдела экологии Лавриненко Сергей Сергеевич 8-906-944-0233, адрес электронной почты:</w:t>
      </w:r>
      <w:r w:rsidR="002C26A0">
        <w:rPr>
          <w:rFonts w:eastAsia="Times New Roman"/>
        </w:rPr>
        <w:t xml:space="preserve"> </w:t>
      </w:r>
      <w:hyperlink r:id="rId12">
        <w:r>
          <w:rPr>
            <w:rStyle w:val="a9"/>
            <w:rFonts w:eastAsia="Times New Roman"/>
          </w:rPr>
          <w:t>oooecograd@mail.ru</w:t>
        </w:r>
      </w:hyperlink>
      <w:r>
        <w:rPr>
          <w:rFonts w:eastAsia="Times New Roman"/>
        </w:rPr>
        <w:t xml:space="preserve"> </w:t>
      </w:r>
    </w:p>
    <w:p w:rsidR="001E4D81" w:rsidRDefault="001E4D81">
      <w:pPr>
        <w:spacing w:after="0"/>
        <w:jc w:val="both"/>
        <w:rPr>
          <w:rFonts w:eastAsia="Times New Roman"/>
          <w:u w:val="single"/>
        </w:rPr>
      </w:pPr>
    </w:p>
    <w:p w:rsidR="001E4D81" w:rsidRDefault="005910C8">
      <w:pPr>
        <w:spacing w:after="0"/>
        <w:jc w:val="both"/>
        <w:rPr>
          <w:rFonts w:eastAsia="Times New Roman"/>
        </w:rPr>
      </w:pPr>
      <w:r>
        <w:rPr>
          <w:rFonts w:eastAsia="Times New Roman"/>
          <w:u w:val="single"/>
        </w:rPr>
        <w:t xml:space="preserve">Со стороны Администрации муниципального образования Калманский район Алтайского края </w:t>
      </w:r>
      <w:r>
        <w:rPr>
          <w:rFonts w:eastAsia="Times New Roman"/>
        </w:rPr>
        <w:t xml:space="preserve">начальник отдела архитектуры </w:t>
      </w:r>
      <w:r w:rsidR="00F608D7">
        <w:rPr>
          <w:rFonts w:eastAsia="Times New Roman"/>
        </w:rPr>
        <w:t xml:space="preserve">администрации района </w:t>
      </w:r>
      <w:r>
        <w:rPr>
          <w:rFonts w:eastAsia="Times New Roman"/>
        </w:rPr>
        <w:t>Никифорова Галина Алекс</w:t>
      </w:r>
      <w:r w:rsidR="008A116A">
        <w:rPr>
          <w:rFonts w:eastAsia="Times New Roman"/>
        </w:rPr>
        <w:t>андро</w:t>
      </w:r>
      <w:r>
        <w:rPr>
          <w:rFonts w:eastAsia="Times New Roman"/>
        </w:rPr>
        <w:t xml:space="preserve">вна, тел. +73855122236; </w:t>
      </w:r>
      <w:r w:rsidR="00986205">
        <w:rPr>
          <w:rFonts w:eastAsia="Times New Roman"/>
        </w:rPr>
        <w:t xml:space="preserve"> </w:t>
      </w:r>
      <w:r>
        <w:rPr>
          <w:rFonts w:eastAsia="Times New Roman"/>
        </w:rPr>
        <w:t xml:space="preserve">Иванов Юрий Васильевич, </w:t>
      </w:r>
      <w:r w:rsidR="00F608D7">
        <w:rPr>
          <w:rFonts w:eastAsia="Times New Roman"/>
        </w:rPr>
        <w:t>врио.</w:t>
      </w:r>
      <w:r>
        <w:rPr>
          <w:rFonts w:eastAsia="Times New Roman"/>
        </w:rPr>
        <w:t xml:space="preserve"> главы администрации Новоромановского сельсовета Калманского района Алтайского края, тел. +73855125343.</w:t>
      </w:r>
    </w:p>
    <w:p w:rsidR="001E4D81" w:rsidRDefault="001E4D81">
      <w:pPr>
        <w:spacing w:after="0"/>
        <w:jc w:val="both"/>
        <w:rPr>
          <w:rFonts w:eastAsia="Times New Roman"/>
          <w:u w:val="single"/>
        </w:rPr>
      </w:pPr>
    </w:p>
    <w:p w:rsidR="001E4D81" w:rsidRDefault="001E4D81">
      <w:pPr>
        <w:tabs>
          <w:tab w:val="left" w:pos="1275"/>
          <w:tab w:val="left" w:pos="4020"/>
        </w:tabs>
        <w:ind w:left="720"/>
        <w:contextualSpacing/>
        <w:rPr>
          <w:rFonts w:eastAsia="Calibri"/>
          <w:b/>
          <w:bCs/>
        </w:rPr>
      </w:pPr>
    </w:p>
    <w:p w:rsidR="001E4D81" w:rsidRDefault="005910C8">
      <w:pPr>
        <w:tabs>
          <w:tab w:val="left" w:pos="1275"/>
          <w:tab w:val="left" w:pos="4020"/>
        </w:tabs>
        <w:ind w:left="720"/>
        <w:contextualSpacing/>
        <w:rPr>
          <w:rFonts w:eastAsia="Calibri"/>
          <w:b/>
          <w:bCs/>
        </w:rPr>
      </w:pPr>
      <w:r>
        <w:rPr>
          <w:rFonts w:eastAsia="Calibri"/>
          <w:b/>
          <w:bCs/>
        </w:rPr>
        <w:t>Исполнительный директор                    _________________ Курочкин Д. С.</w:t>
      </w:r>
    </w:p>
    <w:p w:rsidR="001E4D81" w:rsidRDefault="001E4D81">
      <w:pPr>
        <w:tabs>
          <w:tab w:val="left" w:pos="1275"/>
          <w:tab w:val="left" w:pos="4020"/>
        </w:tabs>
        <w:ind w:left="720"/>
        <w:contextualSpacing/>
        <w:rPr>
          <w:rFonts w:eastAsia="Calibri"/>
          <w:b/>
          <w:bCs/>
        </w:rPr>
      </w:pPr>
    </w:p>
    <w:p w:rsidR="001E4D81" w:rsidRDefault="001E4D81">
      <w:pPr>
        <w:tabs>
          <w:tab w:val="left" w:pos="1275"/>
          <w:tab w:val="left" w:pos="4020"/>
        </w:tabs>
        <w:ind w:left="720"/>
        <w:contextualSpacing/>
        <w:rPr>
          <w:rFonts w:eastAsia="Calibri"/>
          <w:b/>
          <w:bCs/>
        </w:rPr>
      </w:pPr>
    </w:p>
    <w:p w:rsidR="002C26A0" w:rsidRDefault="002C26A0">
      <w:pPr>
        <w:tabs>
          <w:tab w:val="left" w:pos="1275"/>
          <w:tab w:val="left" w:pos="4020"/>
        </w:tabs>
        <w:ind w:left="720"/>
        <w:contextualSpacing/>
        <w:rPr>
          <w:rFonts w:eastAsia="Calibri"/>
          <w:b/>
          <w:bCs/>
        </w:rPr>
      </w:pPr>
    </w:p>
    <w:p w:rsidR="002C26A0" w:rsidRDefault="002C26A0">
      <w:pPr>
        <w:tabs>
          <w:tab w:val="left" w:pos="1275"/>
          <w:tab w:val="left" w:pos="4020"/>
        </w:tabs>
        <w:ind w:left="720"/>
        <w:contextualSpacing/>
        <w:rPr>
          <w:rFonts w:eastAsia="Calibri"/>
          <w:b/>
          <w:bCs/>
        </w:rPr>
      </w:pPr>
    </w:p>
    <w:p w:rsidR="002C26A0" w:rsidRDefault="002C26A0">
      <w:pPr>
        <w:tabs>
          <w:tab w:val="left" w:pos="1275"/>
          <w:tab w:val="left" w:pos="4020"/>
        </w:tabs>
        <w:ind w:left="720"/>
        <w:contextualSpacing/>
        <w:rPr>
          <w:rFonts w:eastAsia="Calibri"/>
          <w:b/>
          <w:bCs/>
        </w:rPr>
      </w:pPr>
    </w:p>
    <w:p w:rsidR="002C26A0" w:rsidRDefault="002C26A0">
      <w:pPr>
        <w:tabs>
          <w:tab w:val="left" w:pos="1275"/>
          <w:tab w:val="left" w:pos="4020"/>
        </w:tabs>
        <w:ind w:left="720"/>
        <w:contextualSpacing/>
        <w:rPr>
          <w:rFonts w:eastAsia="Calibri"/>
          <w:b/>
          <w:bCs/>
        </w:rPr>
      </w:pPr>
    </w:p>
    <w:p w:rsidR="002C26A0" w:rsidRDefault="002C26A0">
      <w:pPr>
        <w:tabs>
          <w:tab w:val="left" w:pos="1275"/>
          <w:tab w:val="left" w:pos="4020"/>
        </w:tabs>
        <w:ind w:left="720"/>
        <w:contextualSpacing/>
        <w:rPr>
          <w:rFonts w:eastAsia="Calibri"/>
          <w:b/>
          <w:bCs/>
        </w:rPr>
      </w:pPr>
    </w:p>
    <w:p w:rsidR="002C26A0" w:rsidRDefault="002C26A0">
      <w:pPr>
        <w:tabs>
          <w:tab w:val="left" w:pos="1275"/>
          <w:tab w:val="left" w:pos="4020"/>
        </w:tabs>
        <w:ind w:left="720"/>
        <w:contextualSpacing/>
        <w:rPr>
          <w:rFonts w:eastAsia="Calibri"/>
          <w:b/>
          <w:bCs/>
        </w:rPr>
      </w:pPr>
    </w:p>
    <w:p w:rsidR="002C26A0" w:rsidRDefault="002C26A0">
      <w:pPr>
        <w:tabs>
          <w:tab w:val="left" w:pos="1275"/>
          <w:tab w:val="left" w:pos="4020"/>
        </w:tabs>
        <w:ind w:left="720"/>
        <w:contextualSpacing/>
        <w:rPr>
          <w:rFonts w:eastAsia="Calibri"/>
          <w:b/>
          <w:bCs/>
        </w:rPr>
      </w:pPr>
    </w:p>
    <w:p w:rsidR="002C26A0" w:rsidRDefault="002C26A0">
      <w:pPr>
        <w:tabs>
          <w:tab w:val="left" w:pos="1275"/>
          <w:tab w:val="left" w:pos="4020"/>
        </w:tabs>
        <w:ind w:left="720"/>
        <w:contextualSpacing/>
        <w:rPr>
          <w:rFonts w:eastAsia="Calibri"/>
          <w:b/>
          <w:bCs/>
        </w:rPr>
      </w:pPr>
    </w:p>
    <w:p w:rsidR="002C26A0" w:rsidRDefault="002C26A0">
      <w:pPr>
        <w:tabs>
          <w:tab w:val="left" w:pos="1275"/>
          <w:tab w:val="left" w:pos="4020"/>
        </w:tabs>
        <w:ind w:left="720"/>
        <w:contextualSpacing/>
        <w:rPr>
          <w:rFonts w:eastAsia="Calibri"/>
          <w:b/>
          <w:bCs/>
        </w:rPr>
      </w:pPr>
    </w:p>
    <w:p w:rsidR="002C26A0" w:rsidRDefault="002C26A0">
      <w:pPr>
        <w:tabs>
          <w:tab w:val="left" w:pos="1275"/>
          <w:tab w:val="left" w:pos="4020"/>
        </w:tabs>
        <w:ind w:left="720"/>
        <w:contextualSpacing/>
        <w:rPr>
          <w:rFonts w:eastAsia="Calibri"/>
          <w:b/>
          <w:bCs/>
        </w:rPr>
      </w:pPr>
    </w:p>
    <w:p w:rsidR="002C26A0" w:rsidRDefault="002C26A0" w:rsidP="002C26A0">
      <w:pPr>
        <w:tabs>
          <w:tab w:val="left" w:pos="1275"/>
          <w:tab w:val="left" w:pos="4020"/>
        </w:tabs>
        <w:contextualSpacing/>
        <w:rPr>
          <w:rFonts w:eastAsia="Calibri"/>
          <w:b/>
          <w:bCs/>
        </w:rPr>
      </w:pPr>
    </w:p>
    <w:p w:rsidR="001E4D81" w:rsidRDefault="005910C8">
      <w:pPr>
        <w:spacing w:after="0" w:line="240" w:lineRule="auto"/>
        <w:ind w:left="708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Исп. Курская М.А.</w:t>
      </w:r>
    </w:p>
    <w:p w:rsidR="001E4D81" w:rsidRDefault="005910C8">
      <w:pPr>
        <w:spacing w:after="0" w:line="240" w:lineRule="auto"/>
        <w:ind w:left="708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Т. (74012) 30-55-44 (1152)</w:t>
      </w:r>
    </w:p>
    <w:p w:rsidR="001E4D81" w:rsidRDefault="001E4D81"/>
    <w:p w:rsidR="001E4D81" w:rsidRDefault="001E4D81"/>
    <w:p w:rsidR="001E4D81" w:rsidRDefault="001E4D81"/>
    <w:sectPr w:rsidR="001E4D81" w:rsidSect="001E4D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766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2BE" w:rsidRDefault="004342BE" w:rsidP="001E4D81">
      <w:pPr>
        <w:spacing w:after="0" w:line="240" w:lineRule="auto"/>
      </w:pPr>
      <w:r>
        <w:separator/>
      </w:r>
    </w:p>
  </w:endnote>
  <w:endnote w:type="continuationSeparator" w:id="0">
    <w:p w:rsidR="004342BE" w:rsidRDefault="004342BE" w:rsidP="001E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BE" w:rsidRDefault="004342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BE" w:rsidRDefault="004342BE">
    <w:pPr>
      <w:spacing w:after="0" w:line="240" w:lineRule="auto"/>
      <w:jc w:val="center"/>
      <w:textAlignment w:val="baseline"/>
      <w:rPr>
        <w:rFonts w:eastAsia="Times New Roman"/>
        <w:color w:val="A6A6A6" w:themeColor="background1" w:themeShade="A6"/>
        <w:sz w:val="18"/>
        <w:szCs w:val="18"/>
        <w:lang w:eastAsia="ru-RU"/>
      </w:rPr>
    </w:pPr>
    <w:r>
      <w:rPr>
        <w:rFonts w:eastAsia="Times New Roman"/>
        <w:color w:val="A6A6A6" w:themeColor="background1" w:themeShade="A6"/>
        <w:sz w:val="18"/>
        <w:szCs w:val="18"/>
        <w:lang w:eastAsia="ru-RU"/>
      </w:rPr>
      <w:t>Приказ «Об утверждении перечня должностей, при замещении которых с работником заключается договор о полной материальной ответственности»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BE" w:rsidRDefault="004342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2BE" w:rsidRDefault="004342BE" w:rsidP="001E4D81">
      <w:pPr>
        <w:spacing w:after="0" w:line="240" w:lineRule="auto"/>
      </w:pPr>
      <w:r>
        <w:separator/>
      </w:r>
    </w:p>
  </w:footnote>
  <w:footnote w:type="continuationSeparator" w:id="0">
    <w:p w:rsidR="004342BE" w:rsidRDefault="004342BE" w:rsidP="001E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BE" w:rsidRDefault="004342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6"/>
      <w:tblW w:w="10097" w:type="dxa"/>
      <w:tblInd w:w="108" w:type="dxa"/>
      <w:tblLayout w:type="fixed"/>
      <w:tblLook w:val="04A0"/>
    </w:tblPr>
    <w:tblGrid>
      <w:gridCol w:w="5060"/>
      <w:gridCol w:w="5037"/>
    </w:tblGrid>
    <w:tr w:rsidR="004342BE">
      <w:trPr>
        <w:trHeight w:val="427"/>
      </w:trPr>
      <w:tc>
        <w:tcPr>
          <w:tcW w:w="5059" w:type="dxa"/>
          <w:tcBorders>
            <w:top w:val="nil"/>
            <w:left w:val="nil"/>
            <w:bottom w:val="nil"/>
            <w:right w:val="nil"/>
          </w:tcBorders>
        </w:tcPr>
        <w:p w:rsidR="004342BE" w:rsidRDefault="004342BE">
          <w:pPr>
            <w:pStyle w:val="Header"/>
            <w:rPr>
              <w:rFonts w:ascii="Arial" w:hAnsi="Arial" w:cs="Arial"/>
            </w:rPr>
          </w:pPr>
          <w:r>
            <w:rPr>
              <w:rFonts w:eastAsia="Calibri"/>
              <w:noProof/>
              <w:lang w:eastAsia="ru-RU"/>
            </w:rPr>
            <w:drawing>
              <wp:inline distT="0" distB="0" distL="0" distR="0">
                <wp:extent cx="1276985" cy="236220"/>
                <wp:effectExtent l="0" t="0" r="0" b="0"/>
                <wp:docPr id="1" name="Рисунок 6" descr="logo_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6" descr="logo_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985" cy="236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342BE" w:rsidRDefault="004342BE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 xml:space="preserve">стр. </w:t>
          </w:r>
          <w:r w:rsidR="00EC46D8">
            <w:rPr>
              <w:rFonts w:ascii="Arial" w:eastAsia="Calibri" w:hAnsi="Arial" w:cs="Arial"/>
              <w:sz w:val="20"/>
              <w:szCs w:val="20"/>
            </w:rPr>
            <w:fldChar w:fldCharType="begin"/>
          </w:r>
          <w:r>
            <w:rPr>
              <w:rFonts w:ascii="Arial" w:eastAsia="Calibri" w:hAnsi="Arial" w:cs="Arial"/>
              <w:sz w:val="20"/>
              <w:szCs w:val="20"/>
            </w:rPr>
            <w:instrText xml:space="preserve"> PAGE </w:instrText>
          </w:r>
          <w:r w:rsidR="00EC46D8">
            <w:rPr>
              <w:rFonts w:ascii="Arial" w:eastAsia="Calibri" w:hAnsi="Arial" w:cs="Arial"/>
              <w:sz w:val="20"/>
              <w:szCs w:val="20"/>
            </w:rPr>
            <w:fldChar w:fldCharType="separate"/>
          </w:r>
          <w:r w:rsidR="00366424">
            <w:rPr>
              <w:rFonts w:ascii="Arial" w:eastAsia="Calibri" w:hAnsi="Arial" w:cs="Arial"/>
              <w:noProof/>
              <w:sz w:val="20"/>
              <w:szCs w:val="20"/>
            </w:rPr>
            <w:t>2</w:t>
          </w:r>
          <w:r w:rsidR="00EC46D8">
            <w:rPr>
              <w:rFonts w:ascii="Arial" w:eastAsia="Calibri" w:hAnsi="Arial" w:cs="Arial"/>
              <w:sz w:val="20"/>
              <w:szCs w:val="20"/>
            </w:rPr>
            <w:fldChar w:fldCharType="end"/>
          </w:r>
          <w:r>
            <w:rPr>
              <w:rFonts w:ascii="Arial" w:eastAsia="Calibri" w:hAnsi="Arial" w:cs="Arial"/>
              <w:sz w:val="20"/>
              <w:szCs w:val="20"/>
            </w:rPr>
            <w:t xml:space="preserve"> из </w:t>
          </w:r>
          <w:r w:rsidR="00EC46D8">
            <w:rPr>
              <w:rFonts w:ascii="Arial" w:eastAsia="Calibri" w:hAnsi="Arial" w:cs="Arial"/>
              <w:sz w:val="20"/>
              <w:szCs w:val="20"/>
            </w:rPr>
            <w:fldChar w:fldCharType="begin"/>
          </w:r>
          <w:r>
            <w:rPr>
              <w:rFonts w:ascii="Arial" w:eastAsia="Calibri" w:hAnsi="Arial" w:cs="Arial"/>
              <w:sz w:val="20"/>
              <w:szCs w:val="20"/>
            </w:rPr>
            <w:instrText xml:space="preserve"> NUMPAGES </w:instrText>
          </w:r>
          <w:r w:rsidR="00EC46D8">
            <w:rPr>
              <w:rFonts w:ascii="Arial" w:eastAsia="Calibri" w:hAnsi="Arial" w:cs="Arial"/>
              <w:sz w:val="20"/>
              <w:szCs w:val="20"/>
            </w:rPr>
            <w:fldChar w:fldCharType="separate"/>
          </w:r>
          <w:r w:rsidR="00366424">
            <w:rPr>
              <w:rFonts w:ascii="Arial" w:eastAsia="Calibri" w:hAnsi="Arial" w:cs="Arial"/>
              <w:noProof/>
              <w:sz w:val="20"/>
              <w:szCs w:val="20"/>
            </w:rPr>
            <w:t>2</w:t>
          </w:r>
          <w:r w:rsidR="00EC46D8">
            <w:rPr>
              <w:rFonts w:ascii="Arial" w:eastAsia="Calibri" w:hAnsi="Arial" w:cs="Arial"/>
              <w:sz w:val="20"/>
              <w:szCs w:val="20"/>
            </w:rPr>
            <w:fldChar w:fldCharType="end"/>
          </w:r>
        </w:p>
      </w:tc>
    </w:tr>
  </w:tbl>
  <w:p w:rsidR="004342BE" w:rsidRDefault="004342BE">
    <w:pPr>
      <w:shd w:val="clear" w:color="auto" w:fill="000080"/>
      <w:tabs>
        <w:tab w:val="center" w:pos="4677"/>
        <w:tab w:val="right" w:pos="9355"/>
      </w:tabs>
      <w:spacing w:after="0" w:line="240" w:lineRule="auto"/>
      <w:jc w:val="center"/>
      <w:rPr>
        <w:rFonts w:ascii="Arial" w:eastAsia="Times New Roman" w:hAnsi="Arial" w:cs="Arial"/>
        <w:b/>
        <w:color w:val="FFFFFF"/>
        <w:sz w:val="4"/>
        <w:szCs w:val="4"/>
        <w:lang w:eastAsia="ru-RU"/>
      </w:rPr>
    </w:pPr>
  </w:p>
  <w:p w:rsidR="004342BE" w:rsidRDefault="004342BE">
    <w:pPr>
      <w:pStyle w:val="Header"/>
      <w:rPr>
        <w:rFonts w:ascii="Arial" w:hAnsi="Arial" w:cs="Arial"/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BE" w:rsidRDefault="004342BE">
    <w:pPr>
      <w:shd w:val="clear" w:color="auto" w:fill="000080"/>
      <w:tabs>
        <w:tab w:val="center" w:pos="4677"/>
        <w:tab w:val="right" w:pos="9355"/>
      </w:tabs>
      <w:spacing w:after="0" w:line="240" w:lineRule="auto"/>
      <w:jc w:val="center"/>
      <w:rPr>
        <w:rFonts w:ascii="Arial" w:eastAsia="Times New Roman" w:hAnsi="Arial" w:cs="Arial"/>
        <w:b/>
        <w:color w:val="FFFFFF"/>
        <w:sz w:val="4"/>
        <w:szCs w:val="4"/>
        <w:lang w:eastAsia="ru-RU"/>
      </w:rPr>
    </w:pPr>
  </w:p>
  <w:tbl>
    <w:tblPr>
      <w:tblW w:w="10206" w:type="dxa"/>
      <w:tblLayout w:type="fixed"/>
      <w:tblLook w:val="0000"/>
    </w:tblPr>
    <w:tblGrid>
      <w:gridCol w:w="5813"/>
      <w:gridCol w:w="4393"/>
    </w:tblGrid>
    <w:tr w:rsidR="004342BE">
      <w:trPr>
        <w:trHeight w:val="1225"/>
      </w:trPr>
      <w:tc>
        <w:tcPr>
          <w:tcW w:w="5812" w:type="dxa"/>
          <w:tcBorders>
            <w:top w:val="single" w:sz="4" w:space="0" w:color="000000"/>
          </w:tcBorders>
        </w:tcPr>
        <w:p w:rsidR="004342BE" w:rsidRDefault="004342BE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br/>
          </w:r>
          <w:r>
            <w:rPr>
              <w:noProof/>
              <w:lang w:eastAsia="ru-RU"/>
            </w:rPr>
            <w:drawing>
              <wp:inline distT="0" distB="0" distL="0" distR="0">
                <wp:extent cx="2771775" cy="504190"/>
                <wp:effectExtent l="0" t="0" r="0" b="0"/>
                <wp:docPr id="2" name="Рисунок 5" descr="logo_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5" descr="logo_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3" w:type="dxa"/>
          <w:tcBorders>
            <w:top w:val="single" w:sz="4" w:space="0" w:color="000000"/>
          </w:tcBorders>
          <w:vAlign w:val="center"/>
        </w:tcPr>
        <w:p w:rsidR="004342BE" w:rsidRDefault="004342BE">
          <w:pPr>
            <w:spacing w:after="0" w:line="240" w:lineRule="auto"/>
            <w:jc w:val="right"/>
            <w:rPr>
              <w:rFonts w:ascii="Arial" w:hAnsi="Arial" w:cs="Arial"/>
              <w:b/>
              <w:bCs/>
              <w:color w:val="00008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000080"/>
              <w:sz w:val="22"/>
              <w:szCs w:val="22"/>
            </w:rPr>
            <w:t>ООО «СОДРУЖЕСТВО-СИБИРЬ»</w:t>
          </w:r>
        </w:p>
        <w:p w:rsidR="004342BE" w:rsidRDefault="004342BE">
          <w:pPr>
            <w:spacing w:after="0" w:line="240" w:lineRule="auto"/>
            <w:ind w:left="598"/>
            <w:rPr>
              <w:rFonts w:ascii="Arial" w:hAnsi="Arial" w:cs="Arial"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Cs/>
              <w:color w:val="000000"/>
              <w:sz w:val="14"/>
              <w:szCs w:val="14"/>
            </w:rPr>
            <w:t>644905, Омская обл., Омский р-н,</w:t>
          </w:r>
        </w:p>
        <w:p w:rsidR="004342BE" w:rsidRDefault="004342BE">
          <w:pPr>
            <w:spacing w:after="0" w:line="240" w:lineRule="auto"/>
            <w:ind w:left="598"/>
            <w:rPr>
              <w:rFonts w:ascii="Arial" w:hAnsi="Arial" w:cs="Arial"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Cs/>
              <w:color w:val="000000"/>
              <w:sz w:val="14"/>
              <w:szCs w:val="14"/>
            </w:rPr>
            <w:t xml:space="preserve">п. Магистральный, ул. Кирпичная, д.1 </w:t>
          </w:r>
        </w:p>
        <w:p w:rsidR="004342BE" w:rsidRDefault="004342BE">
          <w:pPr>
            <w:spacing w:after="0" w:line="240" w:lineRule="auto"/>
            <w:ind w:left="598"/>
            <w:rPr>
              <w:rFonts w:ascii="Arial" w:hAnsi="Arial" w:cs="Arial"/>
              <w:bCs/>
              <w:color w:val="000000"/>
              <w:sz w:val="14"/>
              <w:szCs w:val="14"/>
              <w:lang w:val="pt-BR"/>
            </w:rPr>
          </w:pPr>
          <w:r>
            <w:rPr>
              <w:rFonts w:ascii="Arial" w:hAnsi="Arial" w:cs="Arial"/>
              <w:bCs/>
              <w:color w:val="000000"/>
              <w:sz w:val="14"/>
              <w:szCs w:val="14"/>
            </w:rPr>
            <w:t>тел</w:t>
          </w:r>
          <w:r>
            <w:rPr>
              <w:rFonts w:ascii="Arial" w:hAnsi="Arial" w:cs="Arial"/>
              <w:bCs/>
              <w:color w:val="000000"/>
              <w:sz w:val="14"/>
              <w:szCs w:val="14"/>
              <w:lang w:val="pt-BR"/>
            </w:rPr>
            <w:t>.: +7 (4012) 30-55-44</w:t>
          </w:r>
        </w:p>
        <w:p w:rsidR="004342BE" w:rsidRDefault="004342BE">
          <w:pPr>
            <w:spacing w:after="0" w:line="240" w:lineRule="auto"/>
            <w:ind w:left="598"/>
            <w:rPr>
              <w:rFonts w:ascii="Arial" w:hAnsi="Arial" w:cs="Arial"/>
              <w:bCs/>
              <w:color w:val="000000"/>
              <w:sz w:val="14"/>
              <w:szCs w:val="14"/>
              <w:lang w:val="pt-BR"/>
            </w:rPr>
          </w:pPr>
          <w:r>
            <w:rPr>
              <w:rFonts w:ascii="Arial" w:hAnsi="Arial" w:cs="Arial"/>
              <w:bCs/>
              <w:color w:val="000000"/>
              <w:sz w:val="14"/>
              <w:szCs w:val="14"/>
              <w:lang w:val="pt-BR"/>
            </w:rPr>
            <w:t>факс: +7 (4012) 30-61-03</w:t>
          </w:r>
          <w:r>
            <w:rPr>
              <w:rFonts w:ascii="Arial" w:hAnsi="Arial" w:cs="Arial"/>
              <w:bCs/>
              <w:color w:val="000000"/>
              <w:sz w:val="14"/>
              <w:szCs w:val="14"/>
              <w:lang w:val="pt-BR"/>
            </w:rPr>
            <w:br/>
            <w:t xml:space="preserve">E-mail: </w:t>
          </w:r>
          <w:hyperlink r:id="rId2">
            <w:r>
              <w:rPr>
                <w:rStyle w:val="a9"/>
                <w:rFonts w:ascii="Arial" w:hAnsi="Arial" w:cs="Arial"/>
                <w:bCs/>
                <w:sz w:val="14"/>
                <w:szCs w:val="14"/>
                <w:lang w:val="pt-BR"/>
              </w:rPr>
              <w:t>info@sodrugestvo.</w:t>
            </w:r>
          </w:hyperlink>
          <w:r>
            <w:rPr>
              <w:rStyle w:val="a9"/>
              <w:rFonts w:ascii="Arial" w:hAnsi="Arial" w:cs="Arial"/>
              <w:bCs/>
              <w:sz w:val="14"/>
              <w:szCs w:val="14"/>
              <w:lang w:val="pt-BR"/>
            </w:rPr>
            <w:t>ru</w:t>
          </w:r>
        </w:p>
        <w:p w:rsidR="004342BE" w:rsidRDefault="00EC46D8">
          <w:pPr>
            <w:spacing w:after="0" w:line="240" w:lineRule="auto"/>
            <w:ind w:left="598"/>
            <w:rPr>
              <w:rFonts w:ascii="Arial" w:hAnsi="Arial" w:cs="Arial"/>
              <w:bCs/>
              <w:color w:val="000000"/>
              <w:sz w:val="14"/>
              <w:szCs w:val="14"/>
            </w:rPr>
          </w:pPr>
          <w:hyperlink r:id="rId3">
            <w:r w:rsidR="004342BE">
              <w:rPr>
                <w:rStyle w:val="a9"/>
                <w:rFonts w:ascii="Arial" w:hAnsi="Arial" w:cs="Arial"/>
                <w:bCs/>
                <w:sz w:val="14"/>
                <w:szCs w:val="14"/>
                <w:lang w:val="en-US"/>
              </w:rPr>
              <w:t>www</w:t>
            </w:r>
            <w:r w:rsidR="004342BE">
              <w:rPr>
                <w:rStyle w:val="a9"/>
                <w:rFonts w:ascii="Arial" w:hAnsi="Arial" w:cs="Arial"/>
                <w:bCs/>
                <w:sz w:val="14"/>
                <w:szCs w:val="14"/>
              </w:rPr>
              <w:t>.</w:t>
            </w:r>
            <w:r w:rsidR="004342BE">
              <w:rPr>
                <w:rStyle w:val="a9"/>
                <w:rFonts w:ascii="Arial" w:hAnsi="Arial" w:cs="Arial"/>
                <w:bCs/>
                <w:sz w:val="14"/>
                <w:szCs w:val="14"/>
                <w:lang w:val="en-US"/>
              </w:rPr>
              <w:t>sodrugestvo</w:t>
            </w:r>
            <w:r w:rsidR="004342BE">
              <w:rPr>
                <w:rStyle w:val="a9"/>
                <w:rFonts w:ascii="Arial" w:hAnsi="Arial" w:cs="Arial"/>
                <w:bCs/>
                <w:sz w:val="14"/>
                <w:szCs w:val="14"/>
              </w:rPr>
              <w:t>.</w:t>
            </w:r>
            <w:r w:rsidR="004342BE">
              <w:rPr>
                <w:rStyle w:val="a9"/>
                <w:rFonts w:ascii="Arial" w:hAnsi="Arial" w:cs="Arial"/>
                <w:bCs/>
                <w:sz w:val="14"/>
                <w:szCs w:val="14"/>
                <w:lang w:val="en-US"/>
              </w:rPr>
              <w:t>ru</w:t>
            </w:r>
          </w:hyperlink>
        </w:p>
        <w:p w:rsidR="004342BE" w:rsidRDefault="004342BE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</w:rPr>
          </w:pPr>
        </w:p>
      </w:tc>
    </w:tr>
  </w:tbl>
  <w:p w:rsidR="004342BE" w:rsidRDefault="004342BE">
    <w:pPr>
      <w:shd w:val="clear" w:color="auto" w:fill="000080"/>
      <w:tabs>
        <w:tab w:val="center" w:pos="4677"/>
        <w:tab w:val="right" w:pos="9355"/>
      </w:tabs>
      <w:spacing w:after="0" w:line="240" w:lineRule="auto"/>
      <w:jc w:val="center"/>
      <w:rPr>
        <w:rFonts w:ascii="Arial" w:eastAsia="Times New Roman" w:hAnsi="Arial" w:cs="Arial"/>
        <w:b/>
        <w:color w:val="FFFFFF"/>
        <w:sz w:val="18"/>
        <w:szCs w:val="20"/>
        <w:lang w:eastAsia="ru-RU"/>
      </w:rPr>
    </w:pPr>
    <w:r>
      <w:rPr>
        <w:rFonts w:ascii="Arial" w:eastAsia="Times New Roman" w:hAnsi="Arial" w:cs="Arial"/>
        <w:b/>
        <w:color w:val="FFFFFF"/>
        <w:sz w:val="18"/>
        <w:szCs w:val="20"/>
        <w:lang w:eastAsia="ru-RU"/>
      </w:rPr>
      <w:t>РУКОВОДИТЕЛЬ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D81"/>
    <w:rsid w:val="000613F5"/>
    <w:rsid w:val="001E4D81"/>
    <w:rsid w:val="002C26A0"/>
    <w:rsid w:val="002D1A25"/>
    <w:rsid w:val="00366424"/>
    <w:rsid w:val="004342BE"/>
    <w:rsid w:val="004B2C28"/>
    <w:rsid w:val="005910C8"/>
    <w:rsid w:val="0087604F"/>
    <w:rsid w:val="008A116A"/>
    <w:rsid w:val="00986205"/>
    <w:rsid w:val="009C761A"/>
    <w:rsid w:val="00A702A6"/>
    <w:rsid w:val="00BA439F"/>
    <w:rsid w:val="00CB3415"/>
    <w:rsid w:val="00CD401F"/>
    <w:rsid w:val="00EC46D8"/>
    <w:rsid w:val="00F6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Header"/>
    <w:uiPriority w:val="99"/>
    <w:qFormat/>
    <w:rsid w:val="0077280F"/>
  </w:style>
  <w:style w:type="character" w:customStyle="1" w:styleId="a4">
    <w:name w:val="Нижний колонтитул Знак"/>
    <w:basedOn w:val="a0"/>
    <w:link w:val="Footer"/>
    <w:uiPriority w:val="99"/>
    <w:qFormat/>
    <w:rsid w:val="0077280F"/>
  </w:style>
  <w:style w:type="character" w:customStyle="1" w:styleId="a5">
    <w:name w:val="Текст выноски Знак"/>
    <w:basedOn w:val="a0"/>
    <w:link w:val="a6"/>
    <w:uiPriority w:val="99"/>
    <w:semiHidden/>
    <w:qFormat/>
    <w:rsid w:val="0077280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qFormat/>
    <w:rsid w:val="000A6630"/>
    <w:rPr>
      <w:rFonts w:eastAsia="Times New Roman"/>
      <w:szCs w:val="20"/>
      <w:lang w:eastAsia="ru-RU"/>
    </w:rPr>
  </w:style>
  <w:style w:type="character" w:styleId="a9">
    <w:name w:val="Hyperlink"/>
    <w:basedOn w:val="a0"/>
    <w:uiPriority w:val="99"/>
    <w:unhideWhenUsed/>
    <w:rsid w:val="00065643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E848AE"/>
    <w:rPr>
      <w:sz w:val="16"/>
      <w:szCs w:val="16"/>
    </w:rPr>
  </w:style>
  <w:style w:type="character" w:customStyle="1" w:styleId="ab">
    <w:name w:val="Текст примечания Знак"/>
    <w:basedOn w:val="a0"/>
    <w:link w:val="ac"/>
    <w:uiPriority w:val="99"/>
    <w:semiHidden/>
    <w:qFormat/>
    <w:rsid w:val="00E848AE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qFormat/>
    <w:rsid w:val="00E848AE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FE6C56"/>
    <w:rPr>
      <w:color w:val="605E5C"/>
      <w:shd w:val="clear" w:color="auto" w:fill="E1DFDD"/>
    </w:rPr>
  </w:style>
  <w:style w:type="paragraph" w:customStyle="1" w:styleId="af">
    <w:name w:val="Заголовок"/>
    <w:basedOn w:val="a"/>
    <w:next w:val="a8"/>
    <w:qFormat/>
    <w:rsid w:val="001E4D8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link w:val="a7"/>
    <w:rsid w:val="000A6630"/>
    <w:pPr>
      <w:spacing w:after="0" w:line="240" w:lineRule="auto"/>
      <w:jc w:val="both"/>
      <w:textAlignment w:val="baseline"/>
    </w:pPr>
    <w:rPr>
      <w:rFonts w:eastAsia="Times New Roman"/>
      <w:szCs w:val="20"/>
      <w:lang w:eastAsia="ru-RU"/>
    </w:rPr>
  </w:style>
  <w:style w:type="paragraph" w:styleId="af0">
    <w:name w:val="List"/>
    <w:basedOn w:val="a8"/>
    <w:rsid w:val="001E4D81"/>
    <w:rPr>
      <w:rFonts w:cs="Lucida Sans"/>
    </w:rPr>
  </w:style>
  <w:style w:type="paragraph" w:customStyle="1" w:styleId="Caption">
    <w:name w:val="Caption"/>
    <w:basedOn w:val="a"/>
    <w:qFormat/>
    <w:rsid w:val="001E4D81"/>
    <w:pPr>
      <w:suppressLineNumbers/>
      <w:spacing w:before="120" w:after="120"/>
    </w:pPr>
    <w:rPr>
      <w:rFonts w:cs="Lucida Sans"/>
      <w:i/>
      <w:iCs/>
    </w:rPr>
  </w:style>
  <w:style w:type="paragraph" w:styleId="af1">
    <w:name w:val="index heading"/>
    <w:basedOn w:val="a"/>
    <w:qFormat/>
    <w:rsid w:val="001E4D81"/>
    <w:pPr>
      <w:suppressLineNumbers/>
    </w:pPr>
    <w:rPr>
      <w:rFonts w:cs="Lucida Sans"/>
    </w:rPr>
  </w:style>
  <w:style w:type="paragraph" w:customStyle="1" w:styleId="af2">
    <w:name w:val="Колонтитул"/>
    <w:basedOn w:val="a"/>
    <w:qFormat/>
    <w:rsid w:val="001E4D81"/>
  </w:style>
  <w:style w:type="paragraph" w:customStyle="1" w:styleId="Header">
    <w:name w:val="Header"/>
    <w:basedOn w:val="a"/>
    <w:link w:val="a3"/>
    <w:uiPriority w:val="99"/>
    <w:unhideWhenUsed/>
    <w:rsid w:val="0077280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a4"/>
    <w:uiPriority w:val="99"/>
    <w:unhideWhenUsed/>
    <w:rsid w:val="0077280F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alloon Text"/>
    <w:basedOn w:val="a"/>
    <w:link w:val="a5"/>
    <w:uiPriority w:val="99"/>
    <w:semiHidden/>
    <w:unhideWhenUsed/>
    <w:qFormat/>
    <w:rsid w:val="007728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qFormat/>
    <w:rsid w:val="000A6630"/>
    <w:pPr>
      <w:spacing w:beforeAutospacing="1" w:afterAutospacing="1" w:line="240" w:lineRule="auto"/>
    </w:pPr>
    <w:rPr>
      <w:rFonts w:eastAsia="Times New Roman"/>
      <w:color w:val="000000"/>
      <w:lang w:eastAsia="ru-RU"/>
    </w:rPr>
  </w:style>
  <w:style w:type="paragraph" w:styleId="af4">
    <w:name w:val="List Paragraph"/>
    <w:basedOn w:val="a"/>
    <w:uiPriority w:val="34"/>
    <w:qFormat/>
    <w:rsid w:val="005A4C19"/>
    <w:pPr>
      <w:ind w:left="720"/>
      <w:contextualSpacing/>
    </w:pPr>
  </w:style>
  <w:style w:type="paragraph" w:styleId="ac">
    <w:name w:val="annotation text"/>
    <w:basedOn w:val="a"/>
    <w:link w:val="ab"/>
    <w:uiPriority w:val="99"/>
    <w:semiHidden/>
    <w:unhideWhenUsed/>
    <w:qFormat/>
    <w:rsid w:val="00E848AE"/>
    <w:pPr>
      <w:spacing w:line="240" w:lineRule="auto"/>
    </w:pPr>
    <w:rPr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qFormat/>
    <w:rsid w:val="00E848AE"/>
    <w:rPr>
      <w:b/>
      <w:bCs/>
    </w:rPr>
  </w:style>
  <w:style w:type="paragraph" w:styleId="af5">
    <w:name w:val="Revision"/>
    <w:uiPriority w:val="99"/>
    <w:semiHidden/>
    <w:qFormat/>
    <w:rsid w:val="00000B51"/>
  </w:style>
  <w:style w:type="table" w:styleId="af6">
    <w:name w:val="Table Grid"/>
    <w:basedOn w:val="a1"/>
    <w:uiPriority w:val="59"/>
    <w:rsid w:val="007728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36720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36720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il.yandex.ru/lite/compose?to=oooecograd@mail.r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kurskaya@sodrugestvo.ru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drugestvo.ru/" TargetMode="External"/><Relationship Id="rId2" Type="http://schemas.openxmlformats.org/officeDocument/2006/relationships/hyperlink" Target="mailto:info@sodrugestvo.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7CC508DE5DC4C98273B13375ED5EC" ma:contentTypeVersion="7" ma:contentTypeDescription="Create a new document." ma:contentTypeScope="" ma:versionID="57288eee922e2ef049dbe2d6105e2c76">
  <xsd:schema xmlns:xsd="http://www.w3.org/2001/XMLSchema" xmlns:xs="http://www.w3.org/2001/XMLSchema" xmlns:p="http://schemas.microsoft.com/office/2006/metadata/properties" xmlns:ns2="791d03fe-039c-48d3-9630-7b2fa5e2541f" xmlns:ns3="http://schemas.microsoft.com/sharepoint/v4" xmlns:ns4="80ceacb9-4096-4be7-beb6-67159f458ea1" targetNamespace="http://schemas.microsoft.com/office/2006/metadata/properties" ma:root="true" ma:fieldsID="a75edc25822303a6c6dae9207e378f9b" ns2:_="" ns3:_="" ns4:_="">
    <xsd:import namespace="791d03fe-039c-48d3-9630-7b2fa5e2541f"/>
    <xsd:import namespace="http://schemas.microsoft.com/sharepoint/v4"/>
    <xsd:import namespace="80ceacb9-4096-4be7-beb6-67159f458e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03fe-039c-48d3-9630-7b2fa5e254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eacb9-4096-4be7-beb6-67159f458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>
  <documentManagement>
    <_dlc_DocId xmlns="791d03fe-039c-48d3-9630-7b2fa5e2541f">VAYHS57FMSMR-19-2645</_dlc_DocId>
    <_dlc_DocIdUrl xmlns="791d03fe-039c-48d3-9630-7b2fa5e2541f">
      <Url>https://sp.sodru.com/_layouts/DocIdRedir.aspx?ID=VAYHS57FMSMR-19-2645</Url>
      <Description>VAYHS57FMSMR-19-2645</Description>
    </_dlc_DocIdUrl>
    <IconOverlay xmlns="http://schemas.microsoft.com/sharepoint/v4" xsi:nil="true"/>
    <_dlc_DocIdPersistId xmlns="791d03fe-039c-48d3-9630-7b2fa5e2541f">false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188CA-19E0-4681-B2EF-5E8BDD642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d03fe-039c-48d3-9630-7b2fa5e2541f"/>
    <ds:schemaRef ds:uri="http://schemas.microsoft.com/sharepoint/v4"/>
    <ds:schemaRef ds:uri="80ceacb9-4096-4be7-beb6-67159f458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D9D5C-9888-45F6-B400-D1E09C7253E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E30A6F-389D-4C95-A39A-BDD22F396FA1}">
  <ds:schemaRefs>
    <ds:schemaRef ds:uri="http://schemas.microsoft.com/office/2006/metadata/properties"/>
    <ds:schemaRef ds:uri="791d03fe-039c-48d3-9630-7b2fa5e2541f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8A42AA2-374E-4012-A051-2AE5F915F1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A13399-36BA-4A17-9BAF-41A7A2F7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Sodrugestvo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e.kuchinskaya</dc:creator>
  <cp:lastModifiedBy>Мищенко Елена</cp:lastModifiedBy>
  <cp:revision>2</cp:revision>
  <cp:lastPrinted>2024-05-23T05:18:00Z</cp:lastPrinted>
  <dcterms:created xsi:type="dcterms:W3CDTF">2024-05-29T03:42:00Z</dcterms:created>
  <dcterms:modified xsi:type="dcterms:W3CDTF">2024-05-29T03:42:00Z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0x010100D5A7CC508DE5DC4C98273B13375ED5EC</vt:lpwstr>
  </property>
  <property fmtid="{D5CDD505-2E9C-101B-9397-08002B2CF9AE}" pid="3" name="MSIP_Label_a9b7306a-aece-4268-babb-04883c5f5751_Application">
    <vt:lpwstr>Microsoft Azure Information Protection</vt:lpwstr>
  </property>
  <property fmtid="{D5CDD505-2E9C-101B-9397-08002B2CF9AE}" pid="4" name="MSIP_Label_a9b7306a-aece-4268-babb-04883c5f5751_Enabled">
    <vt:lpwstr>True</vt:lpwstr>
  </property>
  <property fmtid="{D5CDD505-2E9C-101B-9397-08002B2CF9AE}" pid="5" name="MSIP_Label_a9b7306a-aece-4268-babb-04883c5f5751_Extended_MSFT_Method">
    <vt:lpwstr>Automatic</vt:lpwstr>
  </property>
  <property fmtid="{D5CDD505-2E9C-101B-9397-08002B2CF9AE}" pid="6" name="MSIP_Label_a9b7306a-aece-4268-babb-04883c5f5751_Name">
    <vt:lpwstr>General</vt:lpwstr>
  </property>
  <property fmtid="{D5CDD505-2E9C-101B-9397-08002B2CF9AE}" pid="7" name="MSIP_Label_a9b7306a-aece-4268-babb-04883c5f5751_Owner">
    <vt:lpwstr>y.kucherova@sodru.com</vt:lpwstr>
  </property>
  <property fmtid="{D5CDD505-2E9C-101B-9397-08002B2CF9AE}" pid="8" name="MSIP_Label_a9b7306a-aece-4268-babb-04883c5f5751_Ref">
    <vt:lpwstr>https://api.informationprotection.azure.com/api/3e0d939a-cfe4-4357-8a98-585d4ae584d0</vt:lpwstr>
  </property>
  <property fmtid="{D5CDD505-2E9C-101B-9397-08002B2CF9AE}" pid="9" name="MSIP_Label_a9b7306a-aece-4268-babb-04883c5f5751_SetDate">
    <vt:lpwstr>2018-02-07T14:24:26.1157568+02:00</vt:lpwstr>
  </property>
  <property fmtid="{D5CDD505-2E9C-101B-9397-08002B2CF9AE}" pid="10" name="MSIP_Label_a9b7306a-aece-4268-babb-04883c5f5751_SiteId">
    <vt:lpwstr>3e0d939a-cfe4-4357-8a98-585d4ae584d0</vt:lpwstr>
  </property>
  <property fmtid="{D5CDD505-2E9C-101B-9397-08002B2CF9AE}" pid="11" name="Order">
    <vt:r8>1405700</vt:r8>
  </property>
  <property fmtid="{D5CDD505-2E9C-101B-9397-08002B2CF9AE}" pid="12" name="Sensitivity">
    <vt:lpwstr>General</vt:lpwstr>
  </property>
  <property fmtid="{D5CDD505-2E9C-101B-9397-08002B2CF9AE}" pid="13" name="TemplateUrl">
    <vt:lpwstr/>
  </property>
  <property fmtid="{D5CDD505-2E9C-101B-9397-08002B2CF9AE}" pid="14" name="URL">
    <vt:lpwstr/>
  </property>
  <property fmtid="{D5CDD505-2E9C-101B-9397-08002B2CF9AE}" pid="15" name="_dlc_DocIdItemGuid">
    <vt:lpwstr>29271f66-3fa8-464d-8ec9-842e95ed85f1</vt:lpwstr>
  </property>
  <property fmtid="{D5CDD505-2E9C-101B-9397-08002B2CF9AE}" pid="16" name="xd_ProgID">
    <vt:lpwstr/>
  </property>
  <property fmtid="{D5CDD505-2E9C-101B-9397-08002B2CF9AE}" pid="17" name="xd_Signature">
    <vt:bool>false</vt:bool>
  </property>
</Properties>
</file>