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A" w:rsidRPr="002F1B5E" w:rsidRDefault="00746EF6" w:rsidP="00746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5E">
        <w:rPr>
          <w:rFonts w:ascii="Times New Roman" w:hAnsi="Times New Roman" w:cs="Times New Roman"/>
          <w:b/>
          <w:sz w:val="28"/>
          <w:szCs w:val="28"/>
        </w:rPr>
        <w:t>Обзор</w:t>
      </w:r>
      <w:r w:rsidR="00AB4EFD" w:rsidRPr="002F1B5E">
        <w:rPr>
          <w:rFonts w:ascii="Times New Roman" w:hAnsi="Times New Roman" w:cs="Times New Roman"/>
          <w:b/>
          <w:sz w:val="28"/>
          <w:szCs w:val="28"/>
        </w:rPr>
        <w:t xml:space="preserve"> типовых</w:t>
      </w:r>
      <w:r w:rsidRPr="002F1B5E">
        <w:rPr>
          <w:rFonts w:ascii="Times New Roman" w:hAnsi="Times New Roman" w:cs="Times New Roman"/>
          <w:b/>
          <w:sz w:val="28"/>
          <w:szCs w:val="28"/>
        </w:rPr>
        <w:t xml:space="preserve"> ошибок, допускаемых при заполнении справок о доходах, расходах, об имуществе и обязательствах имущественного характера</w:t>
      </w:r>
    </w:p>
    <w:p w:rsidR="00764B89" w:rsidRPr="002F1B5E" w:rsidRDefault="005F56BE" w:rsidP="00A56B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1B5E">
        <w:rPr>
          <w:rFonts w:ascii="Times New Roman" w:hAnsi="Times New Roman" w:cs="Times New Roman"/>
          <w:b/>
          <w:sz w:val="28"/>
          <w:szCs w:val="28"/>
        </w:rPr>
        <w:t>1. П</w:t>
      </w:r>
      <w:r w:rsidR="005B7C31" w:rsidRPr="002F1B5E">
        <w:rPr>
          <w:rFonts w:ascii="Times New Roman" w:hAnsi="Times New Roman" w:cs="Times New Roman"/>
          <w:b/>
          <w:sz w:val="28"/>
          <w:szCs w:val="28"/>
        </w:rPr>
        <w:t xml:space="preserve">ри заполнении </w:t>
      </w:r>
      <w:r w:rsidR="00892D6A" w:rsidRPr="002F1B5E">
        <w:rPr>
          <w:rFonts w:ascii="Times New Roman" w:hAnsi="Times New Roman" w:cs="Times New Roman"/>
          <w:b/>
          <w:sz w:val="28"/>
          <w:szCs w:val="28"/>
        </w:rPr>
        <w:t>р</w:t>
      </w:r>
      <w:r w:rsidR="00746EF6" w:rsidRPr="002F1B5E">
        <w:rPr>
          <w:rFonts w:ascii="Times New Roman" w:hAnsi="Times New Roman" w:cs="Times New Roman"/>
          <w:b/>
          <w:sz w:val="28"/>
          <w:szCs w:val="28"/>
        </w:rPr>
        <w:t>аздела</w:t>
      </w:r>
      <w:r w:rsidR="00DF6487" w:rsidRPr="002F1B5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46EF6" w:rsidRPr="002F1B5E">
        <w:rPr>
          <w:rFonts w:ascii="Times New Roman" w:hAnsi="Times New Roman" w:cs="Times New Roman"/>
          <w:b/>
          <w:sz w:val="28"/>
          <w:szCs w:val="28"/>
        </w:rPr>
        <w:t xml:space="preserve"> «Сведения о доходах</w:t>
      </w:r>
      <w:r w:rsidRPr="002F1B5E">
        <w:rPr>
          <w:rFonts w:ascii="Times New Roman" w:hAnsi="Times New Roman" w:cs="Times New Roman"/>
          <w:b/>
          <w:sz w:val="28"/>
          <w:szCs w:val="28"/>
        </w:rPr>
        <w:t>» не отражаются</w:t>
      </w:r>
      <w:r w:rsidR="005B7C31" w:rsidRPr="002F1B5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6EF6" w:rsidRPr="002F1B5E" w:rsidRDefault="00746EF6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- </w:t>
      </w:r>
      <w:r w:rsidR="005B7C31" w:rsidRPr="002F1B5E">
        <w:rPr>
          <w:rFonts w:ascii="Times New Roman" w:hAnsi="Times New Roman" w:cs="Times New Roman"/>
          <w:sz w:val="28"/>
          <w:szCs w:val="28"/>
        </w:rPr>
        <w:t xml:space="preserve">доходы от реализации недвижимого </w:t>
      </w:r>
      <w:r w:rsidR="005F56BE" w:rsidRPr="002F1B5E">
        <w:rPr>
          <w:rFonts w:ascii="Times New Roman" w:hAnsi="Times New Roman" w:cs="Times New Roman"/>
          <w:sz w:val="28"/>
          <w:szCs w:val="28"/>
        </w:rPr>
        <w:t xml:space="preserve">имущества, транспортных средств (в том числе по программе «Утилизация», а также по договору «Трейд-ин») </w:t>
      </w:r>
      <w:r w:rsidR="005B7C31" w:rsidRPr="002F1B5E">
        <w:rPr>
          <w:rFonts w:ascii="Times New Roman" w:hAnsi="Times New Roman" w:cs="Times New Roman"/>
          <w:sz w:val="28"/>
          <w:szCs w:val="28"/>
        </w:rPr>
        <w:t>и иного имущества, в том числе в случае продажи указанного имущества родственника</w:t>
      </w:r>
      <w:r w:rsidR="0087664B" w:rsidRPr="002F1B5E">
        <w:rPr>
          <w:rFonts w:ascii="Times New Roman" w:hAnsi="Times New Roman" w:cs="Times New Roman"/>
          <w:sz w:val="28"/>
          <w:szCs w:val="28"/>
        </w:rPr>
        <w:t>м</w:t>
      </w:r>
      <w:r w:rsidR="005B7C31" w:rsidRPr="002F1B5E">
        <w:rPr>
          <w:rFonts w:ascii="Times New Roman" w:hAnsi="Times New Roman" w:cs="Times New Roman"/>
          <w:sz w:val="28"/>
          <w:szCs w:val="28"/>
        </w:rPr>
        <w:t>;</w:t>
      </w:r>
    </w:p>
    <w:p w:rsidR="005B7C31" w:rsidRPr="002F1B5E" w:rsidRDefault="005B7C31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>- средства, полученные в порядке дарения или наследования от родственников;</w:t>
      </w:r>
    </w:p>
    <w:p w:rsidR="006B2C64" w:rsidRPr="002F1B5E" w:rsidRDefault="006B2C64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>- денежные средства, полученные в качестве прибыли от участия (владения долей акций) в деятельности коммерческой организации;</w:t>
      </w:r>
    </w:p>
    <w:p w:rsidR="005B7C31" w:rsidRPr="002F1B5E" w:rsidRDefault="005B7C31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- пособие по временной нетрудоспособности </w:t>
      </w:r>
      <w:r w:rsidR="006B2C64" w:rsidRPr="002F1B5E">
        <w:rPr>
          <w:rFonts w:ascii="Times New Roman" w:hAnsi="Times New Roman" w:cs="Times New Roman"/>
          <w:sz w:val="28"/>
          <w:szCs w:val="28"/>
        </w:rPr>
        <w:t>и иные виды социальных пособий;</w:t>
      </w:r>
    </w:p>
    <w:p w:rsidR="006B2C64" w:rsidRPr="002F1B5E" w:rsidRDefault="006B2C64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>- средства «материнского капитала»</w:t>
      </w:r>
      <w:r w:rsidR="00764B89" w:rsidRPr="002F1B5E">
        <w:rPr>
          <w:rFonts w:ascii="Times New Roman" w:hAnsi="Times New Roman" w:cs="Times New Roman"/>
          <w:sz w:val="28"/>
          <w:szCs w:val="28"/>
        </w:rPr>
        <w:t xml:space="preserve">, направленные на совершение сделки по приобретению </w:t>
      </w:r>
      <w:r w:rsidRPr="002F1B5E">
        <w:rPr>
          <w:rFonts w:ascii="Times New Roman" w:hAnsi="Times New Roman" w:cs="Times New Roman"/>
          <w:sz w:val="28"/>
          <w:szCs w:val="28"/>
        </w:rPr>
        <w:t xml:space="preserve">недвижимого имущества; </w:t>
      </w:r>
    </w:p>
    <w:p w:rsidR="00764B89" w:rsidRPr="002F1B5E" w:rsidRDefault="00200D75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- </w:t>
      </w:r>
      <w:r w:rsidR="00764B89" w:rsidRPr="002F1B5E">
        <w:rPr>
          <w:rFonts w:ascii="Times New Roman" w:hAnsi="Times New Roman" w:cs="Times New Roman"/>
          <w:sz w:val="28"/>
          <w:szCs w:val="28"/>
        </w:rPr>
        <w:t>доходы, полученные в виде процентов по депозитным счетам, информация о которых отражена в разделе «Сведения о счетах в банках»</w:t>
      </w:r>
      <w:r w:rsidR="006A0DE5" w:rsidRPr="002F1B5E">
        <w:rPr>
          <w:rFonts w:ascii="Times New Roman" w:hAnsi="Times New Roman" w:cs="Times New Roman"/>
          <w:sz w:val="28"/>
          <w:szCs w:val="28"/>
        </w:rPr>
        <w:t>.</w:t>
      </w:r>
    </w:p>
    <w:p w:rsidR="00DF6487" w:rsidRPr="002F1B5E" w:rsidRDefault="00DF6487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- </w:t>
      </w:r>
      <w:r w:rsidR="008129B5" w:rsidRPr="002F1B5E"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Pr="002F1B5E">
        <w:rPr>
          <w:rFonts w:ascii="Times New Roman" w:hAnsi="Times New Roman" w:cs="Times New Roman"/>
          <w:sz w:val="28"/>
          <w:szCs w:val="28"/>
        </w:rPr>
        <w:t>пособие по безработице, в том случае если на титульном листе в справке супруги (супруга) род занятий указывается как «безработный»</w:t>
      </w:r>
      <w:r w:rsidR="008129B5" w:rsidRPr="002F1B5E">
        <w:rPr>
          <w:rFonts w:ascii="Times New Roman" w:hAnsi="Times New Roman" w:cs="Times New Roman"/>
          <w:sz w:val="28"/>
          <w:szCs w:val="28"/>
        </w:rPr>
        <w:t>;</w:t>
      </w:r>
    </w:p>
    <w:p w:rsidR="006A0DE5" w:rsidRPr="002F1B5E" w:rsidRDefault="006A0DE5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Ошибочно в качестве </w:t>
      </w:r>
      <w:r w:rsidR="008129B5" w:rsidRPr="002F1B5E">
        <w:rPr>
          <w:rFonts w:ascii="Times New Roman" w:hAnsi="Times New Roman" w:cs="Times New Roman"/>
          <w:sz w:val="28"/>
          <w:szCs w:val="28"/>
        </w:rPr>
        <w:t>дохода</w:t>
      </w:r>
      <w:r w:rsidRPr="002F1B5E">
        <w:rPr>
          <w:rFonts w:ascii="Times New Roman" w:hAnsi="Times New Roman" w:cs="Times New Roman"/>
          <w:sz w:val="28"/>
          <w:szCs w:val="28"/>
        </w:rPr>
        <w:t xml:space="preserve"> указываются денежные средства, полученные при заключении кредитного договора с банком и иной кредитной организацией. </w:t>
      </w:r>
    </w:p>
    <w:p w:rsidR="00DF6487" w:rsidRPr="002F1B5E" w:rsidRDefault="00892D6A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Разные виды пенсий и пособий указываются </w:t>
      </w:r>
      <w:r w:rsidR="008129B5" w:rsidRPr="002F1B5E">
        <w:rPr>
          <w:rFonts w:ascii="Times New Roman" w:hAnsi="Times New Roman" w:cs="Times New Roman"/>
          <w:sz w:val="28"/>
          <w:szCs w:val="28"/>
        </w:rPr>
        <w:t>суммируются</w:t>
      </w:r>
      <w:r w:rsidR="008129B5" w:rsidRPr="002F1B5E">
        <w:rPr>
          <w:rFonts w:ascii="Times New Roman" w:hAnsi="Times New Roman" w:cs="Times New Roman"/>
          <w:sz w:val="28"/>
          <w:szCs w:val="28"/>
        </w:rPr>
        <w:t xml:space="preserve">, а необходимо отражать </w:t>
      </w:r>
      <w:r w:rsidRPr="002F1B5E">
        <w:rPr>
          <w:rFonts w:ascii="Times New Roman" w:hAnsi="Times New Roman" w:cs="Times New Roman"/>
          <w:sz w:val="28"/>
          <w:szCs w:val="28"/>
        </w:rPr>
        <w:t>отдельно</w:t>
      </w:r>
      <w:r w:rsidR="008129B5" w:rsidRPr="002F1B5E">
        <w:rPr>
          <w:rFonts w:ascii="Times New Roman" w:hAnsi="Times New Roman" w:cs="Times New Roman"/>
          <w:sz w:val="28"/>
          <w:szCs w:val="28"/>
        </w:rPr>
        <w:t xml:space="preserve"> каждый их вид</w:t>
      </w:r>
      <w:r w:rsidRPr="002F1B5E">
        <w:rPr>
          <w:rFonts w:ascii="Times New Roman" w:hAnsi="Times New Roman" w:cs="Times New Roman"/>
          <w:sz w:val="28"/>
          <w:szCs w:val="28"/>
        </w:rPr>
        <w:t>.</w:t>
      </w:r>
    </w:p>
    <w:p w:rsidR="00A56B28" w:rsidRPr="002F1B5E" w:rsidRDefault="00A56B28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31" w:rsidRPr="002F1B5E" w:rsidRDefault="00200D75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B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56BE" w:rsidRPr="002F1B5E">
        <w:rPr>
          <w:rFonts w:ascii="Times New Roman" w:hAnsi="Times New Roman" w:cs="Times New Roman"/>
          <w:b/>
          <w:sz w:val="28"/>
          <w:szCs w:val="28"/>
        </w:rPr>
        <w:t>Не всегда правильно и обоснованно заполняется</w:t>
      </w:r>
      <w:r w:rsidRPr="002F1B5E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892D6A" w:rsidRPr="002F1B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F1B5E">
        <w:rPr>
          <w:rFonts w:ascii="Times New Roman" w:hAnsi="Times New Roman" w:cs="Times New Roman"/>
          <w:b/>
          <w:sz w:val="28"/>
          <w:szCs w:val="28"/>
        </w:rPr>
        <w:t xml:space="preserve">2 «Сведения о расходах»: </w:t>
      </w:r>
    </w:p>
    <w:p w:rsidR="00892D6A" w:rsidRPr="002F1B5E" w:rsidRDefault="00892D6A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- при определении </w:t>
      </w:r>
      <w:r w:rsidR="00DD179D" w:rsidRPr="002F1B5E">
        <w:rPr>
          <w:rFonts w:ascii="Times New Roman" w:hAnsi="Times New Roman" w:cs="Times New Roman"/>
          <w:sz w:val="28"/>
          <w:szCs w:val="28"/>
        </w:rPr>
        <w:t xml:space="preserve">суммы дохода для </w:t>
      </w:r>
      <w:r w:rsidRPr="002F1B5E">
        <w:rPr>
          <w:rFonts w:ascii="Times New Roman" w:hAnsi="Times New Roman" w:cs="Times New Roman"/>
          <w:sz w:val="28"/>
          <w:szCs w:val="28"/>
        </w:rPr>
        <w:t xml:space="preserve">заполнения раздела 2 ошибочно суммируют доход, </w:t>
      </w:r>
      <w:r w:rsidR="00AA07BB" w:rsidRPr="002F1B5E">
        <w:rPr>
          <w:rFonts w:ascii="Times New Roman" w:hAnsi="Times New Roman" w:cs="Times New Roman"/>
          <w:sz w:val="28"/>
          <w:szCs w:val="28"/>
        </w:rPr>
        <w:t xml:space="preserve"> </w:t>
      </w:r>
      <w:r w:rsidRPr="002F1B5E">
        <w:rPr>
          <w:rFonts w:ascii="Times New Roman" w:hAnsi="Times New Roman" w:cs="Times New Roman"/>
          <w:sz w:val="28"/>
          <w:szCs w:val="28"/>
        </w:rPr>
        <w:t>полученный в год осуществления покупки</w:t>
      </w:r>
      <w:r w:rsidR="00AA07BB" w:rsidRPr="002F1B5E">
        <w:rPr>
          <w:rFonts w:ascii="Times New Roman" w:hAnsi="Times New Roman" w:cs="Times New Roman"/>
          <w:sz w:val="28"/>
          <w:szCs w:val="28"/>
        </w:rPr>
        <w:t>,</w:t>
      </w:r>
      <w:r w:rsidRPr="002F1B5E">
        <w:rPr>
          <w:rFonts w:ascii="Times New Roman" w:hAnsi="Times New Roman" w:cs="Times New Roman"/>
          <w:sz w:val="28"/>
          <w:szCs w:val="28"/>
        </w:rPr>
        <w:t xml:space="preserve"> или учитывают </w:t>
      </w:r>
      <w:r w:rsidR="00EA27FE" w:rsidRPr="002F1B5E">
        <w:rPr>
          <w:rFonts w:ascii="Times New Roman" w:hAnsi="Times New Roman" w:cs="Times New Roman"/>
          <w:sz w:val="28"/>
          <w:szCs w:val="28"/>
        </w:rPr>
        <w:t>взятый кредит в банке</w:t>
      </w:r>
      <w:r w:rsidR="00DD179D" w:rsidRPr="002F1B5E">
        <w:rPr>
          <w:rFonts w:ascii="Times New Roman" w:hAnsi="Times New Roman" w:cs="Times New Roman"/>
          <w:sz w:val="28"/>
          <w:szCs w:val="28"/>
        </w:rPr>
        <w:t>;</w:t>
      </w:r>
    </w:p>
    <w:p w:rsidR="006A0DE5" w:rsidRPr="002F1B5E" w:rsidRDefault="006A0DE5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1B5E">
        <w:rPr>
          <w:rFonts w:ascii="Times New Roman" w:hAnsi="Times New Roman" w:cs="Times New Roman"/>
          <w:sz w:val="28"/>
          <w:szCs w:val="28"/>
        </w:rPr>
        <w:t>н</w:t>
      </w:r>
      <w:r w:rsidR="005F56BE" w:rsidRPr="002F1B5E">
        <w:rPr>
          <w:rFonts w:ascii="Times New Roman" w:hAnsi="Times New Roman" w:cs="Times New Roman"/>
          <w:sz w:val="28"/>
          <w:szCs w:val="28"/>
        </w:rPr>
        <w:t>е заполняется раздел «Сведения о расходах» в случаях заключения в отчетном периоде договора участия в долевом строительстве, когда уплаченная в отчетный период по указанному договору сумма превышает общий доход служащего и его супруги (супруга) за три последних года, предшествующих отчетно</w:t>
      </w:r>
      <w:r w:rsidRPr="002F1B5E">
        <w:rPr>
          <w:rFonts w:ascii="Times New Roman" w:hAnsi="Times New Roman" w:cs="Times New Roman"/>
          <w:sz w:val="28"/>
          <w:szCs w:val="28"/>
        </w:rPr>
        <w:t>му периоду;</w:t>
      </w:r>
    </w:p>
    <w:p w:rsidR="006A0DE5" w:rsidRPr="002F1B5E" w:rsidRDefault="006A0DE5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- </w:t>
      </w:r>
      <w:r w:rsidR="00EA6479" w:rsidRPr="002F1B5E">
        <w:rPr>
          <w:rFonts w:ascii="Times New Roman" w:hAnsi="Times New Roman" w:cs="Times New Roman"/>
          <w:sz w:val="28"/>
          <w:szCs w:val="28"/>
        </w:rPr>
        <w:t>не заполняется раздел «Сведения о расходах» в случае приобретения объекта недвижимого имущества на средства, полученные при заключении ипотечного кредита;</w:t>
      </w:r>
    </w:p>
    <w:p w:rsidR="00EA6479" w:rsidRPr="002F1B5E" w:rsidRDefault="001E2459" w:rsidP="00A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5E">
        <w:rPr>
          <w:rFonts w:ascii="Times New Roman" w:hAnsi="Times New Roman" w:cs="Times New Roman"/>
          <w:sz w:val="28"/>
          <w:szCs w:val="28"/>
        </w:rPr>
        <w:t>- в графе «Источник получения средств, за счет которых приобретено имущество» не</w:t>
      </w:r>
      <w:r w:rsidR="005F6774" w:rsidRPr="002F1B5E">
        <w:rPr>
          <w:rFonts w:ascii="Times New Roman" w:hAnsi="Times New Roman" w:cs="Times New Roman"/>
          <w:sz w:val="28"/>
          <w:szCs w:val="28"/>
        </w:rPr>
        <w:t xml:space="preserve"> </w:t>
      </w:r>
      <w:r w:rsidRPr="002F1B5E">
        <w:rPr>
          <w:rFonts w:ascii="Times New Roman" w:hAnsi="Times New Roman" w:cs="Times New Roman"/>
          <w:sz w:val="28"/>
          <w:szCs w:val="28"/>
        </w:rPr>
        <w:t xml:space="preserve">правильно определяется размер полученного дохода по каждому источнику (завышение или занижение суммы); </w:t>
      </w:r>
    </w:p>
    <w:p w:rsidR="006A0DE5" w:rsidRPr="002F1B5E" w:rsidRDefault="00EA6479" w:rsidP="00A5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hAnsi="Times New Roman" w:cs="Times New Roman"/>
          <w:sz w:val="28"/>
          <w:szCs w:val="28"/>
        </w:rPr>
        <w:t xml:space="preserve">- в графе </w:t>
      </w:r>
      <w:r w:rsidR="005F56BE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 приобретения имущества» служащим не указываются документы, являющиеся законным основанием для возникновения права собственност</w:t>
      </w:r>
      <w:r w:rsidR="006A0DE5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либо указываются неправильно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(отсутствуют реквизиты договора купли-продажи, договора участия в долевом строительстве)</w:t>
      </w:r>
      <w:r w:rsidR="001E2459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BE" w:rsidRPr="002F1B5E" w:rsidRDefault="001E245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Забывают к справке приложить </w:t>
      </w:r>
      <w:r w:rsidR="005F56BE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6BE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законным основанием для возникновения права собственности.</w:t>
      </w:r>
    </w:p>
    <w:p w:rsidR="001E2459" w:rsidRPr="002F1B5E" w:rsidRDefault="001E245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459" w:rsidRPr="002F1B5E" w:rsidRDefault="001E245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подразделе «Недвижимое имущество» не отражаются:</w:t>
      </w:r>
    </w:p>
    <w:p w:rsidR="005F56BE" w:rsidRPr="002F1B5E" w:rsidRDefault="001E245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о земельном участке, на котором расположен объект недвижимого имущества (жилой дом, гараж), находящийся в собственности;</w:t>
      </w:r>
    </w:p>
    <w:p w:rsidR="001E2459" w:rsidRPr="002F1B5E" w:rsidRDefault="001E245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5388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документов, являющихся основанием приобретения (возникновения права собственности) 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«Основание приобретения и источник средств»</w:t>
      </w:r>
      <w:r w:rsidR="005C5388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6BE" w:rsidRPr="002F1B5E" w:rsidRDefault="005F56BE" w:rsidP="00A56B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388" w:rsidRPr="002F1B5E" w:rsidRDefault="005F56BE" w:rsidP="00A56B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подразделе 3.2. «Транспортные средства» не указывают</w:t>
      </w:r>
      <w:r w:rsidR="005C5388"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5388" w:rsidRPr="002F1B5E" w:rsidRDefault="008E761C" w:rsidP="00A56B2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ветхие (</w:t>
      </w:r>
      <w:proofErr w:type="spellStart"/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разукомлектованные</w:t>
      </w:r>
      <w:proofErr w:type="spellEnd"/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</w:t>
      </w:r>
      <w:r w:rsidR="005C5388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годные к эксплуатации т</w:t>
      </w:r>
      <w:r w:rsidR="005F56BE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</w:t>
      </w:r>
      <w:r w:rsidR="005C5388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ортные средства;</w:t>
      </w:r>
    </w:p>
    <w:p w:rsidR="005F56BE" w:rsidRPr="002F1B5E" w:rsidRDefault="005C538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</w:t>
      </w:r>
      <w:r w:rsidR="005F56BE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 или модель транспортного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год его изготовления;</w:t>
      </w:r>
    </w:p>
    <w:p w:rsidR="005F56BE" w:rsidRPr="002F1B5E" w:rsidRDefault="005C538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6BE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транспортного средства (наименование органа внутренних дел, осуществляющего регистрационный учет).</w:t>
      </w:r>
    </w:p>
    <w:p w:rsidR="005C5388" w:rsidRPr="002F1B5E" w:rsidRDefault="005C538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88" w:rsidRPr="002F1B5E" w:rsidRDefault="005C538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 заполнении раздела «Сведения о счетах в банках и иных кредитных организациях» не отражена информация:</w:t>
      </w:r>
      <w:bookmarkStart w:id="0" w:name="_GoBack"/>
      <w:bookmarkEnd w:id="0"/>
    </w:p>
    <w:p w:rsidR="007B3719" w:rsidRPr="002F1B5E" w:rsidRDefault="005C538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кредитных счетах</w:t>
      </w:r>
      <w:r w:rsidR="007B3719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 счетах</w:t>
      </w:r>
      <w:r w:rsidR="008129B5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719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для погашения кредита 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(о счетах кредитных карт), сведения о которых содержатся в подразделе «</w:t>
      </w:r>
      <w:r w:rsidR="007B3719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обязательства финансового характера»;</w:t>
      </w:r>
    </w:p>
    <w:p w:rsidR="007B3719" w:rsidRPr="002F1B5E" w:rsidRDefault="007B371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сумме денежных поступлений на счет за отчетный период, превышающ</w:t>
      </w:r>
      <w:r w:rsidR="004A368F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доход служащего и его супруги (супруга) за отчетный период и два предшествующих ему года, при этом к справке не прилагается выписка о движении денежных средств по счету;</w:t>
      </w:r>
    </w:p>
    <w:p w:rsidR="007B3719" w:rsidRPr="002F1B5E" w:rsidRDefault="007B371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расчетном счете лица, зарегистрированного в качестве индивидуального предпринимателя (соответствующие сведения указаны на титульном листе справки). </w:t>
      </w:r>
    </w:p>
    <w:p w:rsidR="007B3719" w:rsidRPr="002F1B5E" w:rsidRDefault="007B371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719" w:rsidRPr="002F1B5E" w:rsidRDefault="007B371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 разделе </w:t>
      </w:r>
      <w:r w:rsidR="00AA07BB"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«Сведения о ценных бумагах» не указываются: </w:t>
      </w:r>
    </w:p>
    <w:p w:rsidR="007B3719" w:rsidRPr="002F1B5E" w:rsidRDefault="007B371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акции, доли участия в уставных капиталах организаций, принадлежащие </w:t>
      </w:r>
      <w:r w:rsidR="008129B5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или 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супруге (супругу);</w:t>
      </w:r>
    </w:p>
    <w:p w:rsidR="00F0115A" w:rsidRPr="002F1B5E" w:rsidRDefault="007B3719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15A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приобретения доли участия (учредительный договор, покупка, дарение и др.).</w:t>
      </w:r>
    </w:p>
    <w:p w:rsidR="00F0115A" w:rsidRPr="002F1B5E" w:rsidRDefault="00F0115A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5A" w:rsidRPr="002F1B5E" w:rsidRDefault="00F0115A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подразделе</w:t>
      </w:r>
      <w:r w:rsidR="00AA07BB"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6.1</w:t>
      </w: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«Объекты недвижимого имущества, находящиеся в пользовании»:  </w:t>
      </w:r>
    </w:p>
    <w:p w:rsidR="00F0115A" w:rsidRPr="002F1B5E" w:rsidRDefault="00F0115A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указываются не все объекты недвижимого имущества, находящиеся в пользовании (например, сведения о дачном домике, если информация о наличии дачного земельного участка отражена в подразделе «Недвижимое имущество»);</w:t>
      </w:r>
    </w:p>
    <w:p w:rsidR="00613D81" w:rsidRPr="002F1B5E" w:rsidRDefault="00613D81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отражается информация о недвижимом имуществе (дома, квартиры, комнаты, нежилые помещения, земельные участки, гаражи и др.), находящемся во временном пользовании служащего и (или) его супруги (супруга), несовершеннолетних детей;</w:t>
      </w:r>
    </w:p>
    <w:p w:rsidR="00613D81" w:rsidRPr="002F1B5E" w:rsidRDefault="00613D81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указаны сведения о </w:t>
      </w:r>
      <w:r w:rsidR="008129B5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принадлежащих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или членам его семьи на праве собственности объект</w:t>
      </w:r>
      <w:r w:rsidR="004A368F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в которых у служащего, членов его семьи имеется регистрация (постоянная или временная);</w:t>
      </w:r>
    </w:p>
    <w:p w:rsidR="00613D81" w:rsidRPr="002F1B5E" w:rsidRDefault="00613D81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отсутствует информация о жилом доме, квартире, где служащий, члены его семьи фактически проживают без заключения договора аренды, безвозмездного пользования или социального найма. </w:t>
      </w:r>
    </w:p>
    <w:p w:rsidR="00613D81" w:rsidRPr="002F1B5E" w:rsidRDefault="00613D81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D81" w:rsidRPr="002F1B5E" w:rsidRDefault="00613D81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подразделе</w:t>
      </w:r>
      <w:r w:rsidR="00AA07BB"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6.2</w:t>
      </w: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«Срочные обязательства финансового характера»: </w:t>
      </w:r>
    </w:p>
    <w:p w:rsidR="000F61CB" w:rsidRPr="002F1B5E" w:rsidRDefault="00BA07A3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указываются обязательства «Застройщика» по договору участия в долевом строительстве, информация о котором содержится в разделе «Сведения о расходах»</w:t>
      </w:r>
      <w:r w:rsidR="000F61CB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6FB" w:rsidRPr="002F1B5E" w:rsidRDefault="000F61CB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«Условия обязательства» служащий не указывает сведения о залоговом имуществе (информация о котором содержится в кредитном договоре или договоре ипотечного кред</w:t>
      </w:r>
      <w:r w:rsidR="00E236FB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итования);</w:t>
      </w:r>
    </w:p>
    <w:p w:rsidR="00E236FB" w:rsidRPr="002F1B5E" w:rsidRDefault="00E236FB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имеющихся обязательствах по ипотеке не отражены в справке служащего или супруги (супруга) служащего при разделении суммы кредита согласно договору ипотечного кредитования</w:t>
      </w:r>
      <w:r w:rsidR="00174248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248" w:rsidRPr="002F1B5E" w:rsidRDefault="0017424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48" w:rsidRPr="002F1B5E" w:rsidRDefault="0017424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Раздел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</w:t>
      </w:r>
    </w:p>
    <w:p w:rsidR="00174248" w:rsidRPr="002F1B5E" w:rsidRDefault="00174248" w:rsidP="00A5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ошибочно отражается информация об утилизации автомобиля в случае заключения договора на утилизацию с организацией, осуществляющей данный вид деятельности (имеются документы, подтверждающие утилизацию и получение денежной компенсации);</w:t>
      </w:r>
    </w:p>
    <w:p w:rsidR="005F56BE" w:rsidRPr="005F56BE" w:rsidRDefault="00174248" w:rsidP="00A56B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770B" w:rsidRPr="002F1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заполнена, либо не заполнена графа «Приобретатель имущества по сделке».</w:t>
      </w:r>
    </w:p>
    <w:sectPr w:rsidR="005F56BE" w:rsidRPr="005F56BE" w:rsidSect="00A56B28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28" w:rsidRDefault="00A56B28" w:rsidP="00A56B28">
      <w:pPr>
        <w:spacing w:after="0" w:line="240" w:lineRule="auto"/>
      </w:pPr>
      <w:r>
        <w:separator/>
      </w:r>
    </w:p>
  </w:endnote>
  <w:endnote w:type="continuationSeparator" w:id="0">
    <w:p w:rsidR="00A56B28" w:rsidRDefault="00A56B28" w:rsidP="00A5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28" w:rsidRDefault="00A56B28" w:rsidP="00A56B28">
      <w:pPr>
        <w:spacing w:after="0" w:line="240" w:lineRule="auto"/>
      </w:pPr>
      <w:r>
        <w:separator/>
      </w:r>
    </w:p>
  </w:footnote>
  <w:footnote w:type="continuationSeparator" w:id="0">
    <w:p w:rsidR="00A56B28" w:rsidRDefault="00A56B28" w:rsidP="00A5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832727"/>
      <w:docPartObj>
        <w:docPartGallery w:val="Page Numbers (Top of Page)"/>
        <w:docPartUnique/>
      </w:docPartObj>
    </w:sdtPr>
    <w:sdtEndPr/>
    <w:sdtContent>
      <w:p w:rsidR="00A56B28" w:rsidRDefault="00A56B2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B5E">
          <w:rPr>
            <w:noProof/>
          </w:rPr>
          <w:t>3</w:t>
        </w:r>
        <w:r>
          <w:fldChar w:fldCharType="end"/>
        </w:r>
      </w:p>
    </w:sdtContent>
  </w:sdt>
  <w:p w:rsidR="00A56B28" w:rsidRDefault="00A56B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C"/>
    <w:rsid w:val="000F61CB"/>
    <w:rsid w:val="00174248"/>
    <w:rsid w:val="001E2459"/>
    <w:rsid w:val="00200D75"/>
    <w:rsid w:val="002F1B5E"/>
    <w:rsid w:val="004A368F"/>
    <w:rsid w:val="005B7C31"/>
    <w:rsid w:val="005C5388"/>
    <w:rsid w:val="005F56BE"/>
    <w:rsid w:val="005F6774"/>
    <w:rsid w:val="00613D81"/>
    <w:rsid w:val="006A0DE5"/>
    <w:rsid w:val="006B2C64"/>
    <w:rsid w:val="006E51AA"/>
    <w:rsid w:val="00746EF6"/>
    <w:rsid w:val="00764B89"/>
    <w:rsid w:val="007B3719"/>
    <w:rsid w:val="008129B5"/>
    <w:rsid w:val="0087664B"/>
    <w:rsid w:val="00892D6A"/>
    <w:rsid w:val="008E761C"/>
    <w:rsid w:val="00A56B28"/>
    <w:rsid w:val="00AA07BB"/>
    <w:rsid w:val="00AB4EFD"/>
    <w:rsid w:val="00BA07A3"/>
    <w:rsid w:val="00C8770B"/>
    <w:rsid w:val="00DD179D"/>
    <w:rsid w:val="00DF6487"/>
    <w:rsid w:val="00E236FB"/>
    <w:rsid w:val="00E60D2C"/>
    <w:rsid w:val="00EA27FE"/>
    <w:rsid w:val="00EA6479"/>
    <w:rsid w:val="00F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B1CFE-B958-42EA-B5CC-3DEFD61E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B28"/>
  </w:style>
  <w:style w:type="paragraph" w:styleId="a6">
    <w:name w:val="footer"/>
    <w:basedOn w:val="a"/>
    <w:link w:val="a7"/>
    <w:uiPriority w:val="99"/>
    <w:unhideWhenUsed/>
    <w:rsid w:val="00A5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Киселева О.Б.</cp:lastModifiedBy>
  <cp:revision>13</cp:revision>
  <dcterms:created xsi:type="dcterms:W3CDTF">2021-01-25T07:14:00Z</dcterms:created>
  <dcterms:modified xsi:type="dcterms:W3CDTF">2021-01-29T04:16:00Z</dcterms:modified>
</cp:coreProperties>
</file>